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Arial" w:hAnsi="Arial" w:cs="Arial"/>
          <w:lang w:val="en-GB"/>
        </w:rPr>
        <w:id w:val="69981909"/>
        <w:docPartObj>
          <w:docPartGallery w:val="Cover Pages"/>
          <w:docPartUnique/>
        </w:docPartObj>
      </w:sdtPr>
      <w:sdtEndPr>
        <w:rPr>
          <w:sz w:val="24"/>
        </w:rPr>
      </w:sdtEndPr>
      <w:sdtContent>
        <w:p w14:paraId="2CCC7DA8" w14:textId="1C7D16D7" w:rsidR="00134747" w:rsidRPr="00E715AD" w:rsidRDefault="003E286A" w:rsidP="007476ED">
          <w:pPr>
            <w:spacing w:line="240" w:lineRule="auto"/>
            <w:rPr>
              <w:rFonts w:ascii="Arial" w:hAnsi="Arial" w:cs="Arial"/>
              <w:lang w:val="en-GB"/>
            </w:rPr>
          </w:pPr>
          <w:r>
            <w:rPr>
              <w:noProof/>
              <w:sz w:val="100"/>
              <w:szCs w:val="100"/>
              <w:lang w:val="en-GB" w:eastAsia="en-GB"/>
            </w:rPr>
            <w:drawing>
              <wp:anchor distT="0" distB="0" distL="114300" distR="114300" simplePos="0" relativeHeight="251944960" behindDoc="0" locked="0" layoutInCell="1" allowOverlap="1" wp14:anchorId="3DC7DF5D" wp14:editId="0C4E4595">
                <wp:simplePos x="0" y="0"/>
                <wp:positionH relativeFrom="column">
                  <wp:posOffset>3746500</wp:posOffset>
                </wp:positionH>
                <wp:positionV relativeFrom="paragraph">
                  <wp:posOffset>51435</wp:posOffset>
                </wp:positionV>
                <wp:extent cx="2133600" cy="850900"/>
                <wp:effectExtent l="0" t="0" r="0" b="0"/>
                <wp:wrapNone/>
                <wp:docPr id="10" name="Graphiqu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33600" cy="850900"/>
                        </a:xfrm>
                        <a:prstGeom prst="rect">
                          <a:avLst/>
                        </a:prstGeom>
                      </pic:spPr>
                    </pic:pic>
                  </a:graphicData>
                </a:graphic>
                <wp14:sizeRelH relativeFrom="page">
                  <wp14:pctWidth>0</wp14:pctWidth>
                </wp14:sizeRelH>
                <wp14:sizeRelV relativeFrom="page">
                  <wp14:pctHeight>0</wp14:pctHeight>
                </wp14:sizeRelV>
              </wp:anchor>
            </w:drawing>
          </w:r>
        </w:p>
        <w:p w14:paraId="3BFD666E" w14:textId="708AEB98" w:rsidR="00134747" w:rsidRPr="00F850AA" w:rsidRDefault="00FD794C" w:rsidP="006C0225">
          <w:pPr>
            <w:pStyle w:val="Heading1"/>
            <w:rPr>
              <w:sz w:val="100"/>
              <w:szCs w:val="100"/>
            </w:rPr>
          </w:pPr>
          <w:r>
            <w:br/>
          </w:r>
          <w:r>
            <w:br/>
          </w:r>
          <w:r>
            <w:br/>
          </w:r>
          <w:r>
            <w:br/>
          </w:r>
          <w:bookmarkStart w:id="0" w:name="_Toc48908857"/>
          <w:r w:rsidR="00F850AA" w:rsidRPr="00F850AA">
            <w:rPr>
              <w:sz w:val="100"/>
              <w:szCs w:val="100"/>
            </w:rPr>
            <w:t>COUNTRY NTD MASTER PLAN 2021 - 2025</w:t>
          </w:r>
          <w:bookmarkEnd w:id="0"/>
        </w:p>
        <w:p w14:paraId="034F5FFC" w14:textId="77777777" w:rsidR="00134747" w:rsidRPr="00E715AD" w:rsidRDefault="00134747" w:rsidP="00CF1E3D">
          <w:pPr>
            <w:pStyle w:val="Title"/>
            <w:jc w:val="both"/>
            <w:rPr>
              <w:rFonts w:ascii="Arial" w:hAnsi="Arial" w:cs="Arial"/>
              <w:lang w:val="en-GB"/>
            </w:rPr>
          </w:pPr>
        </w:p>
        <w:p w14:paraId="1721E7BE" w14:textId="77777777" w:rsidR="00134747" w:rsidRPr="00E715AD" w:rsidRDefault="00134747" w:rsidP="00CF1E3D">
          <w:pPr>
            <w:pStyle w:val="Title"/>
            <w:jc w:val="both"/>
            <w:rPr>
              <w:rFonts w:ascii="Arial" w:hAnsi="Arial" w:cs="Arial"/>
              <w:i/>
              <w:iCs/>
              <w:color w:val="365F91" w:themeColor="accent1" w:themeShade="BF"/>
              <w:lang w:val="en-GB"/>
            </w:rPr>
          </w:pPr>
          <w:r w:rsidRPr="00E715AD">
            <w:rPr>
              <w:rFonts w:ascii="Arial" w:hAnsi="Arial" w:cs="Arial"/>
              <w:i/>
              <w:iCs/>
              <w:color w:val="365F91" w:themeColor="accent1" w:themeShade="BF"/>
              <w:lang w:val="en-GB"/>
            </w:rPr>
            <w:t>Framework for Development</w:t>
          </w:r>
        </w:p>
        <w:p w14:paraId="0AC4296A" w14:textId="77777777" w:rsidR="00931C19" w:rsidRPr="00E715AD" w:rsidRDefault="00931C19" w:rsidP="00CF1E3D">
          <w:pPr>
            <w:spacing w:line="240" w:lineRule="auto"/>
            <w:jc w:val="both"/>
            <w:rPr>
              <w:rFonts w:ascii="Arial" w:hAnsi="Arial" w:cs="Arial"/>
              <w:sz w:val="24"/>
              <w:lang w:val="en-GB"/>
            </w:rPr>
          </w:pPr>
        </w:p>
        <w:p w14:paraId="22757345" w14:textId="77777777" w:rsidR="00931C19" w:rsidRPr="00E715AD" w:rsidRDefault="00931C19" w:rsidP="00CF1E3D">
          <w:pPr>
            <w:spacing w:line="240" w:lineRule="auto"/>
            <w:jc w:val="both"/>
            <w:rPr>
              <w:rFonts w:ascii="Arial" w:hAnsi="Arial" w:cs="Arial"/>
              <w:sz w:val="24"/>
              <w:lang w:val="en-GB"/>
            </w:rPr>
          </w:pPr>
        </w:p>
        <w:p w14:paraId="0ED3D48B" w14:textId="77777777" w:rsidR="00931C19" w:rsidRPr="00E715AD" w:rsidRDefault="00931C19" w:rsidP="00CF1E3D">
          <w:pPr>
            <w:spacing w:line="240" w:lineRule="auto"/>
            <w:jc w:val="both"/>
            <w:rPr>
              <w:rFonts w:ascii="Arial" w:hAnsi="Arial" w:cs="Arial"/>
              <w:sz w:val="24"/>
              <w:lang w:val="en-GB"/>
            </w:rPr>
          </w:pPr>
        </w:p>
        <w:p w14:paraId="6F8D8DFE" w14:textId="77777777" w:rsidR="00931C19" w:rsidRPr="00E715AD" w:rsidRDefault="00931C19" w:rsidP="00CF1E3D">
          <w:pPr>
            <w:spacing w:line="240" w:lineRule="auto"/>
            <w:jc w:val="both"/>
            <w:rPr>
              <w:rFonts w:ascii="Arial" w:hAnsi="Arial" w:cs="Arial"/>
              <w:sz w:val="24"/>
              <w:lang w:val="en-GB"/>
            </w:rPr>
          </w:pPr>
        </w:p>
        <w:p w14:paraId="248D3DA4" w14:textId="77777777" w:rsidR="00931C19" w:rsidRPr="00E715AD" w:rsidRDefault="00931C19" w:rsidP="00CF1E3D">
          <w:pPr>
            <w:spacing w:line="240" w:lineRule="auto"/>
            <w:jc w:val="both"/>
            <w:rPr>
              <w:rFonts w:ascii="Arial" w:hAnsi="Arial" w:cs="Arial"/>
              <w:sz w:val="24"/>
              <w:lang w:val="en-GB"/>
            </w:rPr>
          </w:pPr>
        </w:p>
        <w:p w14:paraId="59827380" w14:textId="77777777" w:rsidR="00134747" w:rsidRPr="00E715AD" w:rsidRDefault="00931C19" w:rsidP="00CF1E3D">
          <w:pPr>
            <w:spacing w:line="240" w:lineRule="auto"/>
            <w:jc w:val="both"/>
            <w:rPr>
              <w:rFonts w:ascii="Arial" w:hAnsi="Arial" w:cs="Arial"/>
              <w:sz w:val="24"/>
              <w:lang w:val="en-GB"/>
            </w:rPr>
          </w:pPr>
          <w:r w:rsidRPr="00E715AD">
            <w:rPr>
              <w:rFonts w:ascii="Arial" w:hAnsi="Arial" w:cs="Arial"/>
              <w:sz w:val="24"/>
              <w:lang w:val="en-GB"/>
            </w:rPr>
            <w:t>_________________________________________________________</w:t>
          </w:r>
        </w:p>
      </w:sdtContent>
    </w:sdt>
    <w:p w14:paraId="7C95D4CE" w14:textId="09A65BD7" w:rsidR="00134747" w:rsidRPr="00E715AD" w:rsidRDefault="00A13A3B" w:rsidP="00CF1E3D">
      <w:pPr>
        <w:pStyle w:val="NoSpacing"/>
        <w:jc w:val="both"/>
        <w:rPr>
          <w:rFonts w:ascii="Arial" w:hAnsi="Arial" w:cs="Arial"/>
          <w:i/>
          <w:iCs/>
          <w:lang w:val="en-GB"/>
        </w:rPr>
      </w:pPr>
      <w:r w:rsidRPr="00E715AD">
        <w:rPr>
          <w:rFonts w:ascii="Arial" w:hAnsi="Arial" w:cs="Arial"/>
          <w:i/>
          <w:iCs/>
          <w:lang w:val="en-GB"/>
        </w:rPr>
        <w:t xml:space="preserve">Draft. Updated </w:t>
      </w:r>
      <w:r w:rsidR="00D801F5" w:rsidRPr="00E715AD">
        <w:rPr>
          <w:rFonts w:ascii="Arial" w:hAnsi="Arial" w:cs="Arial"/>
          <w:i/>
          <w:iCs/>
          <w:lang w:val="en-GB"/>
        </w:rPr>
        <w:t xml:space="preserve">August </w:t>
      </w:r>
      <w:r w:rsidR="00E715AD" w:rsidRPr="00E715AD">
        <w:rPr>
          <w:rFonts w:ascii="Arial" w:hAnsi="Arial" w:cs="Arial"/>
          <w:i/>
          <w:iCs/>
          <w:lang w:val="en-GB"/>
        </w:rPr>
        <w:t>2</w:t>
      </w:r>
      <w:r w:rsidR="0091692B">
        <w:rPr>
          <w:rFonts w:ascii="Arial" w:hAnsi="Arial" w:cs="Arial"/>
          <w:i/>
          <w:iCs/>
          <w:lang w:val="en-GB"/>
        </w:rPr>
        <w:t>1</w:t>
      </w:r>
      <w:r w:rsidR="00134747" w:rsidRPr="00E715AD">
        <w:rPr>
          <w:rFonts w:ascii="Arial" w:hAnsi="Arial" w:cs="Arial"/>
          <w:i/>
          <w:iCs/>
          <w:lang w:val="en-GB"/>
        </w:rPr>
        <w:t xml:space="preserve">, 2020. </w:t>
      </w:r>
    </w:p>
    <w:p w14:paraId="1B11E4D7" w14:textId="77777777" w:rsidR="004D5E85" w:rsidRPr="00E715AD" w:rsidRDefault="00134747" w:rsidP="00CF1E3D">
      <w:pPr>
        <w:spacing w:line="240" w:lineRule="auto"/>
        <w:jc w:val="both"/>
        <w:rPr>
          <w:rFonts w:ascii="Arial" w:hAnsi="Arial" w:cs="Arial"/>
          <w:b/>
          <w:bCs/>
          <w:sz w:val="32"/>
          <w:szCs w:val="32"/>
          <w:u w:val="single"/>
          <w:lang w:val="en-GB"/>
        </w:rPr>
      </w:pPr>
      <w:r w:rsidRPr="00E715AD">
        <w:rPr>
          <w:rFonts w:ascii="Arial" w:hAnsi="Arial" w:cs="Arial"/>
          <w:b/>
          <w:bCs/>
          <w:sz w:val="32"/>
          <w:szCs w:val="32"/>
          <w:u w:val="single"/>
          <w:lang w:val="en-GB"/>
        </w:rPr>
        <w:br w:type="page"/>
      </w:r>
    </w:p>
    <w:sdt>
      <w:sdtPr>
        <w:rPr>
          <w:rFonts w:ascii="Arial" w:eastAsiaTheme="minorHAnsi" w:hAnsi="Arial" w:cs="Arial"/>
          <w:b w:val="0"/>
          <w:bCs w:val="0"/>
          <w:color w:val="auto"/>
          <w:sz w:val="22"/>
          <w:szCs w:val="22"/>
          <w:lang w:val="en-GB" w:eastAsia="en-US"/>
        </w:rPr>
        <w:id w:val="1940481124"/>
        <w:docPartObj>
          <w:docPartGallery w:val="Table of Contents"/>
          <w:docPartUnique/>
        </w:docPartObj>
      </w:sdtPr>
      <w:sdtEndPr>
        <w:rPr>
          <w:noProof/>
          <w:sz w:val="20"/>
        </w:rPr>
      </w:sdtEndPr>
      <w:sdtContent>
        <w:p w14:paraId="1884C547" w14:textId="271C79E1" w:rsidR="007A3DBC" w:rsidRPr="00E715AD" w:rsidRDefault="007A3DBC" w:rsidP="00CF1E3D">
          <w:pPr>
            <w:pStyle w:val="TOCHeading"/>
            <w:spacing w:line="240" w:lineRule="auto"/>
            <w:rPr>
              <w:rFonts w:ascii="Arial" w:hAnsi="Arial" w:cs="Arial"/>
              <w:lang w:val="en-GB"/>
            </w:rPr>
          </w:pPr>
          <w:r w:rsidRPr="00E715AD">
            <w:rPr>
              <w:rFonts w:ascii="Arial" w:hAnsi="Arial" w:cs="Arial"/>
              <w:lang w:val="en-GB"/>
            </w:rPr>
            <w:t xml:space="preserve">Table </w:t>
          </w:r>
          <w:r w:rsidR="00D801F5" w:rsidRPr="00E715AD">
            <w:rPr>
              <w:rFonts w:ascii="Arial" w:hAnsi="Arial" w:cs="Arial"/>
              <w:lang w:val="en-GB"/>
            </w:rPr>
            <w:t>of Contents</w:t>
          </w:r>
        </w:p>
        <w:p w14:paraId="5BF22746" w14:textId="092A9ABA" w:rsidR="0091692B" w:rsidRPr="00C5683B" w:rsidRDefault="007A3DBC">
          <w:pPr>
            <w:pStyle w:val="TOC1"/>
            <w:tabs>
              <w:tab w:val="right" w:pos="9350"/>
            </w:tabs>
            <w:rPr>
              <w:rFonts w:asciiTheme="minorHAnsi" w:eastAsiaTheme="minorEastAsia" w:hAnsiTheme="minorHAnsi" w:cstheme="minorBidi"/>
              <w:b w:val="0"/>
              <w:bCs w:val="0"/>
              <w:i w:val="0"/>
              <w:iCs w:val="0"/>
              <w:noProof/>
              <w:lang w:eastAsia="fr-FR"/>
            </w:rPr>
          </w:pPr>
          <w:r w:rsidRPr="00E715AD">
            <w:rPr>
              <w:rFonts w:ascii="Arial" w:hAnsi="Arial" w:cs="Arial"/>
              <w:b w:val="0"/>
              <w:bCs w:val="0"/>
              <w:lang w:val="en-GB"/>
            </w:rPr>
            <w:fldChar w:fldCharType="begin"/>
          </w:r>
          <w:r w:rsidRPr="00E715AD">
            <w:rPr>
              <w:rFonts w:ascii="Arial" w:hAnsi="Arial" w:cs="Arial"/>
              <w:lang w:val="en-GB"/>
            </w:rPr>
            <w:instrText>TOC \o "1-3" \h \z \u</w:instrText>
          </w:r>
          <w:r w:rsidRPr="00E715AD">
            <w:rPr>
              <w:rFonts w:ascii="Arial" w:hAnsi="Arial" w:cs="Arial"/>
              <w:b w:val="0"/>
              <w:bCs w:val="0"/>
              <w:lang w:val="en-GB"/>
            </w:rPr>
            <w:fldChar w:fldCharType="separate"/>
          </w:r>
          <w:hyperlink w:anchor="_Toc48908857" w:history="1"/>
        </w:p>
        <w:p w14:paraId="73D997FF" w14:textId="3722C77C" w:rsidR="0091692B" w:rsidRDefault="00857773">
          <w:pPr>
            <w:pStyle w:val="TOC1"/>
            <w:tabs>
              <w:tab w:val="right" w:pos="9350"/>
            </w:tabs>
            <w:rPr>
              <w:rFonts w:asciiTheme="minorHAnsi" w:eastAsiaTheme="minorEastAsia" w:hAnsiTheme="minorHAnsi" w:cstheme="minorBidi"/>
              <w:b w:val="0"/>
              <w:bCs w:val="0"/>
              <w:i w:val="0"/>
              <w:iCs w:val="0"/>
              <w:noProof/>
              <w:lang w:val="fr-SN" w:eastAsia="fr-FR"/>
            </w:rPr>
          </w:pPr>
          <w:hyperlink w:anchor="_Toc48908858" w:history="1">
            <w:r w:rsidR="0091692B" w:rsidRPr="000B3557">
              <w:rPr>
                <w:rStyle w:val="Hyperlink"/>
                <w:rFonts w:ascii="Arial" w:hAnsi="Arial" w:cs="Arial"/>
                <w:noProof/>
                <w:lang w:val="en-GB"/>
              </w:rPr>
              <w:t>Figures and Tables</w:t>
            </w:r>
            <w:r w:rsidR="0091692B">
              <w:rPr>
                <w:noProof/>
                <w:webHidden/>
              </w:rPr>
              <w:tab/>
            </w:r>
            <w:r w:rsidR="0091692B">
              <w:rPr>
                <w:noProof/>
                <w:webHidden/>
              </w:rPr>
              <w:fldChar w:fldCharType="begin"/>
            </w:r>
            <w:r w:rsidR="0091692B">
              <w:rPr>
                <w:noProof/>
                <w:webHidden/>
              </w:rPr>
              <w:instrText xml:space="preserve"> PAGEREF _Toc48908858 \h </w:instrText>
            </w:r>
            <w:r w:rsidR="0091692B">
              <w:rPr>
                <w:noProof/>
                <w:webHidden/>
              </w:rPr>
            </w:r>
            <w:r w:rsidR="0091692B">
              <w:rPr>
                <w:noProof/>
                <w:webHidden/>
              </w:rPr>
              <w:fldChar w:fldCharType="separate"/>
            </w:r>
            <w:r w:rsidR="00140B03">
              <w:rPr>
                <w:noProof/>
                <w:webHidden/>
              </w:rPr>
              <w:t>4</w:t>
            </w:r>
            <w:r w:rsidR="0091692B">
              <w:rPr>
                <w:noProof/>
                <w:webHidden/>
              </w:rPr>
              <w:fldChar w:fldCharType="end"/>
            </w:r>
          </w:hyperlink>
        </w:p>
        <w:p w14:paraId="7DA8FD3B" w14:textId="48ED6F02" w:rsidR="0091692B" w:rsidRDefault="00857773">
          <w:pPr>
            <w:pStyle w:val="TOC1"/>
            <w:tabs>
              <w:tab w:val="right" w:pos="9350"/>
            </w:tabs>
            <w:rPr>
              <w:rFonts w:asciiTheme="minorHAnsi" w:eastAsiaTheme="minorEastAsia" w:hAnsiTheme="minorHAnsi" w:cstheme="minorBidi"/>
              <w:b w:val="0"/>
              <w:bCs w:val="0"/>
              <w:i w:val="0"/>
              <w:iCs w:val="0"/>
              <w:noProof/>
              <w:lang w:val="fr-SN" w:eastAsia="fr-FR"/>
            </w:rPr>
          </w:pPr>
          <w:hyperlink w:anchor="_Toc48908859" w:history="1">
            <w:r w:rsidR="0091692B" w:rsidRPr="000B3557">
              <w:rPr>
                <w:rStyle w:val="Hyperlink"/>
                <w:rFonts w:ascii="Arial" w:hAnsi="Arial" w:cs="Arial"/>
                <w:noProof/>
                <w:lang w:val="en-GB"/>
              </w:rPr>
              <w:t>Abbreviations and Acronyms</w:t>
            </w:r>
            <w:r w:rsidR="0091692B">
              <w:rPr>
                <w:noProof/>
                <w:webHidden/>
              </w:rPr>
              <w:tab/>
            </w:r>
            <w:r w:rsidR="0091692B">
              <w:rPr>
                <w:noProof/>
                <w:webHidden/>
              </w:rPr>
              <w:fldChar w:fldCharType="begin"/>
            </w:r>
            <w:r w:rsidR="0091692B">
              <w:rPr>
                <w:noProof/>
                <w:webHidden/>
              </w:rPr>
              <w:instrText xml:space="preserve"> PAGEREF _Toc48908859 \h </w:instrText>
            </w:r>
            <w:r w:rsidR="0091692B">
              <w:rPr>
                <w:noProof/>
                <w:webHidden/>
              </w:rPr>
            </w:r>
            <w:r w:rsidR="0091692B">
              <w:rPr>
                <w:noProof/>
                <w:webHidden/>
              </w:rPr>
              <w:fldChar w:fldCharType="separate"/>
            </w:r>
            <w:r w:rsidR="00140B03">
              <w:rPr>
                <w:noProof/>
                <w:webHidden/>
              </w:rPr>
              <w:t>5</w:t>
            </w:r>
            <w:r w:rsidR="0091692B">
              <w:rPr>
                <w:noProof/>
                <w:webHidden/>
              </w:rPr>
              <w:fldChar w:fldCharType="end"/>
            </w:r>
          </w:hyperlink>
        </w:p>
        <w:p w14:paraId="5707BA57" w14:textId="43E91EF2" w:rsidR="0091692B" w:rsidRDefault="00857773">
          <w:pPr>
            <w:pStyle w:val="TOC1"/>
            <w:tabs>
              <w:tab w:val="right" w:pos="9350"/>
            </w:tabs>
            <w:rPr>
              <w:rFonts w:asciiTheme="minorHAnsi" w:eastAsiaTheme="minorEastAsia" w:hAnsiTheme="minorHAnsi" w:cstheme="minorBidi"/>
              <w:b w:val="0"/>
              <w:bCs w:val="0"/>
              <w:i w:val="0"/>
              <w:iCs w:val="0"/>
              <w:noProof/>
              <w:lang w:val="fr-SN" w:eastAsia="fr-FR"/>
            </w:rPr>
          </w:pPr>
          <w:hyperlink w:anchor="_Toc48908860" w:history="1">
            <w:r w:rsidR="0091692B" w:rsidRPr="000B3557">
              <w:rPr>
                <w:rStyle w:val="Hyperlink"/>
                <w:rFonts w:ascii="Arial" w:hAnsi="Arial" w:cs="Arial"/>
                <w:noProof/>
                <w:lang w:val="en-GB"/>
              </w:rPr>
              <w:t>Key Definitions</w:t>
            </w:r>
            <w:r w:rsidR="0091692B">
              <w:rPr>
                <w:noProof/>
                <w:webHidden/>
              </w:rPr>
              <w:tab/>
            </w:r>
            <w:r w:rsidR="0091692B">
              <w:rPr>
                <w:noProof/>
                <w:webHidden/>
              </w:rPr>
              <w:fldChar w:fldCharType="begin"/>
            </w:r>
            <w:r w:rsidR="0091692B">
              <w:rPr>
                <w:noProof/>
                <w:webHidden/>
              </w:rPr>
              <w:instrText xml:space="preserve"> PAGEREF _Toc48908860 \h </w:instrText>
            </w:r>
            <w:r w:rsidR="0091692B">
              <w:rPr>
                <w:noProof/>
                <w:webHidden/>
              </w:rPr>
            </w:r>
            <w:r w:rsidR="0091692B">
              <w:rPr>
                <w:noProof/>
                <w:webHidden/>
              </w:rPr>
              <w:fldChar w:fldCharType="separate"/>
            </w:r>
            <w:r w:rsidR="00140B03">
              <w:rPr>
                <w:noProof/>
                <w:webHidden/>
              </w:rPr>
              <w:t>6</w:t>
            </w:r>
            <w:r w:rsidR="0091692B">
              <w:rPr>
                <w:noProof/>
                <w:webHidden/>
              </w:rPr>
              <w:fldChar w:fldCharType="end"/>
            </w:r>
          </w:hyperlink>
        </w:p>
        <w:p w14:paraId="5E8489D3" w14:textId="17DF395F" w:rsidR="0091692B" w:rsidRDefault="00857773">
          <w:pPr>
            <w:pStyle w:val="TOC1"/>
            <w:tabs>
              <w:tab w:val="right" w:pos="9350"/>
            </w:tabs>
            <w:rPr>
              <w:rFonts w:asciiTheme="minorHAnsi" w:eastAsiaTheme="minorEastAsia" w:hAnsiTheme="minorHAnsi" w:cstheme="minorBidi"/>
              <w:b w:val="0"/>
              <w:bCs w:val="0"/>
              <w:i w:val="0"/>
              <w:iCs w:val="0"/>
              <w:noProof/>
              <w:lang w:val="fr-SN" w:eastAsia="fr-FR"/>
            </w:rPr>
          </w:pPr>
          <w:hyperlink w:anchor="_Toc48908861" w:history="1">
            <w:r w:rsidR="0091692B" w:rsidRPr="000B3557">
              <w:rPr>
                <w:rStyle w:val="Hyperlink"/>
                <w:rFonts w:ascii="Arial" w:hAnsi="Arial" w:cs="Arial"/>
                <w:noProof/>
                <w:lang w:val="en-GB"/>
              </w:rPr>
              <w:t>Purpose of Document</w:t>
            </w:r>
            <w:r w:rsidR="0091692B">
              <w:rPr>
                <w:noProof/>
                <w:webHidden/>
              </w:rPr>
              <w:tab/>
            </w:r>
            <w:r w:rsidR="0091692B">
              <w:rPr>
                <w:noProof/>
                <w:webHidden/>
              </w:rPr>
              <w:fldChar w:fldCharType="begin"/>
            </w:r>
            <w:r w:rsidR="0091692B">
              <w:rPr>
                <w:noProof/>
                <w:webHidden/>
              </w:rPr>
              <w:instrText xml:space="preserve"> PAGEREF _Toc48908861 \h </w:instrText>
            </w:r>
            <w:r w:rsidR="0091692B">
              <w:rPr>
                <w:noProof/>
                <w:webHidden/>
              </w:rPr>
            </w:r>
            <w:r w:rsidR="0091692B">
              <w:rPr>
                <w:noProof/>
                <w:webHidden/>
              </w:rPr>
              <w:fldChar w:fldCharType="separate"/>
            </w:r>
            <w:r w:rsidR="00140B03">
              <w:rPr>
                <w:noProof/>
                <w:webHidden/>
              </w:rPr>
              <w:t>7</w:t>
            </w:r>
            <w:r w:rsidR="0091692B">
              <w:rPr>
                <w:noProof/>
                <w:webHidden/>
              </w:rPr>
              <w:fldChar w:fldCharType="end"/>
            </w:r>
          </w:hyperlink>
        </w:p>
        <w:p w14:paraId="1DA844E9" w14:textId="070A815C" w:rsidR="0091692B" w:rsidRDefault="00857773">
          <w:pPr>
            <w:pStyle w:val="TOC1"/>
            <w:tabs>
              <w:tab w:val="right" w:pos="9350"/>
            </w:tabs>
            <w:rPr>
              <w:rFonts w:asciiTheme="minorHAnsi" w:eastAsiaTheme="minorEastAsia" w:hAnsiTheme="minorHAnsi" w:cstheme="minorBidi"/>
              <w:b w:val="0"/>
              <w:bCs w:val="0"/>
              <w:i w:val="0"/>
              <w:iCs w:val="0"/>
              <w:noProof/>
              <w:lang w:val="fr-SN" w:eastAsia="fr-FR"/>
            </w:rPr>
          </w:pPr>
          <w:hyperlink w:anchor="_Toc48908862" w:history="1">
            <w:r w:rsidR="0091692B" w:rsidRPr="000B3557">
              <w:rPr>
                <w:rStyle w:val="Hyperlink"/>
                <w:rFonts w:ascii="Arial" w:hAnsi="Arial" w:cs="Arial"/>
                <w:noProof/>
                <w:lang w:val="en-GB"/>
              </w:rPr>
              <w:t>Executive Summary</w:t>
            </w:r>
            <w:r w:rsidR="0091692B">
              <w:rPr>
                <w:noProof/>
                <w:webHidden/>
              </w:rPr>
              <w:tab/>
            </w:r>
            <w:r w:rsidR="0091692B">
              <w:rPr>
                <w:noProof/>
                <w:webHidden/>
              </w:rPr>
              <w:fldChar w:fldCharType="begin"/>
            </w:r>
            <w:r w:rsidR="0091692B">
              <w:rPr>
                <w:noProof/>
                <w:webHidden/>
              </w:rPr>
              <w:instrText xml:space="preserve"> PAGEREF _Toc48908862 \h </w:instrText>
            </w:r>
            <w:r w:rsidR="0091692B">
              <w:rPr>
                <w:noProof/>
                <w:webHidden/>
              </w:rPr>
            </w:r>
            <w:r w:rsidR="0091692B">
              <w:rPr>
                <w:noProof/>
                <w:webHidden/>
              </w:rPr>
              <w:fldChar w:fldCharType="separate"/>
            </w:r>
            <w:r w:rsidR="00140B03">
              <w:rPr>
                <w:noProof/>
                <w:webHidden/>
              </w:rPr>
              <w:t>8</w:t>
            </w:r>
            <w:r w:rsidR="0091692B">
              <w:rPr>
                <w:noProof/>
                <w:webHidden/>
              </w:rPr>
              <w:fldChar w:fldCharType="end"/>
            </w:r>
          </w:hyperlink>
        </w:p>
        <w:p w14:paraId="5B686FA4" w14:textId="6AAF92D8" w:rsidR="0091692B" w:rsidRDefault="00857773">
          <w:pPr>
            <w:pStyle w:val="TOC1"/>
            <w:tabs>
              <w:tab w:val="right" w:pos="9350"/>
            </w:tabs>
            <w:rPr>
              <w:rFonts w:asciiTheme="minorHAnsi" w:eastAsiaTheme="minorEastAsia" w:hAnsiTheme="minorHAnsi" w:cstheme="minorBidi"/>
              <w:b w:val="0"/>
              <w:bCs w:val="0"/>
              <w:i w:val="0"/>
              <w:iCs w:val="0"/>
              <w:noProof/>
              <w:lang w:val="fr-SN" w:eastAsia="fr-FR"/>
            </w:rPr>
          </w:pPr>
          <w:hyperlink w:anchor="_Toc48908863" w:history="1">
            <w:r w:rsidR="0091692B" w:rsidRPr="000B3557">
              <w:rPr>
                <w:rStyle w:val="Hyperlink"/>
                <w:rFonts w:ascii="Arial" w:hAnsi="Arial" w:cs="Arial"/>
                <w:noProof/>
                <w:lang w:val="en-GB"/>
              </w:rPr>
              <w:t>Introduction</w:t>
            </w:r>
            <w:r w:rsidR="0091692B">
              <w:rPr>
                <w:noProof/>
                <w:webHidden/>
              </w:rPr>
              <w:tab/>
            </w:r>
            <w:r w:rsidR="0091692B">
              <w:rPr>
                <w:noProof/>
                <w:webHidden/>
              </w:rPr>
              <w:fldChar w:fldCharType="begin"/>
            </w:r>
            <w:r w:rsidR="0091692B">
              <w:rPr>
                <w:noProof/>
                <w:webHidden/>
              </w:rPr>
              <w:instrText xml:space="preserve"> PAGEREF _Toc48908863 \h </w:instrText>
            </w:r>
            <w:r w:rsidR="0091692B">
              <w:rPr>
                <w:noProof/>
                <w:webHidden/>
              </w:rPr>
            </w:r>
            <w:r w:rsidR="0091692B">
              <w:rPr>
                <w:noProof/>
                <w:webHidden/>
              </w:rPr>
              <w:fldChar w:fldCharType="separate"/>
            </w:r>
            <w:r w:rsidR="00140B03">
              <w:rPr>
                <w:noProof/>
                <w:webHidden/>
              </w:rPr>
              <w:t>9</w:t>
            </w:r>
            <w:r w:rsidR="0091692B">
              <w:rPr>
                <w:noProof/>
                <w:webHidden/>
              </w:rPr>
              <w:fldChar w:fldCharType="end"/>
            </w:r>
          </w:hyperlink>
        </w:p>
        <w:p w14:paraId="508FCDFA" w14:textId="048D3EF1" w:rsidR="0091692B" w:rsidRDefault="00857773">
          <w:pPr>
            <w:pStyle w:val="TOC1"/>
            <w:tabs>
              <w:tab w:val="right" w:pos="9350"/>
            </w:tabs>
            <w:rPr>
              <w:rFonts w:asciiTheme="minorHAnsi" w:eastAsiaTheme="minorEastAsia" w:hAnsiTheme="minorHAnsi" w:cstheme="minorBidi"/>
              <w:b w:val="0"/>
              <w:bCs w:val="0"/>
              <w:i w:val="0"/>
              <w:iCs w:val="0"/>
              <w:noProof/>
              <w:lang w:val="fr-SN" w:eastAsia="fr-FR"/>
            </w:rPr>
          </w:pPr>
          <w:hyperlink w:anchor="_Toc48908864" w:history="1">
            <w:r w:rsidR="0091692B" w:rsidRPr="000B3557">
              <w:rPr>
                <w:rStyle w:val="Hyperlink"/>
                <w:rFonts w:ascii="Arial" w:hAnsi="Arial" w:cs="Arial"/>
                <w:noProof/>
                <w:lang w:val="en-GB"/>
              </w:rPr>
              <w:t>PART 1: NTD SITUATION ANALYSIS</w:t>
            </w:r>
            <w:r w:rsidR="0091692B">
              <w:rPr>
                <w:noProof/>
                <w:webHidden/>
              </w:rPr>
              <w:tab/>
            </w:r>
            <w:r w:rsidR="0091692B">
              <w:rPr>
                <w:noProof/>
                <w:webHidden/>
              </w:rPr>
              <w:fldChar w:fldCharType="begin"/>
            </w:r>
            <w:r w:rsidR="0091692B">
              <w:rPr>
                <w:noProof/>
                <w:webHidden/>
              </w:rPr>
              <w:instrText xml:space="preserve"> PAGEREF _Toc48908864 \h </w:instrText>
            </w:r>
            <w:r w:rsidR="0091692B">
              <w:rPr>
                <w:noProof/>
                <w:webHidden/>
              </w:rPr>
            </w:r>
            <w:r w:rsidR="0091692B">
              <w:rPr>
                <w:noProof/>
                <w:webHidden/>
              </w:rPr>
              <w:fldChar w:fldCharType="separate"/>
            </w:r>
            <w:r w:rsidR="00140B03">
              <w:rPr>
                <w:noProof/>
                <w:webHidden/>
              </w:rPr>
              <w:t>12</w:t>
            </w:r>
            <w:r w:rsidR="0091692B">
              <w:rPr>
                <w:noProof/>
                <w:webHidden/>
              </w:rPr>
              <w:fldChar w:fldCharType="end"/>
            </w:r>
          </w:hyperlink>
        </w:p>
        <w:p w14:paraId="37DDE323" w14:textId="53EC16B3" w:rsidR="0091692B" w:rsidRDefault="00857773">
          <w:pPr>
            <w:pStyle w:val="TOC2"/>
            <w:tabs>
              <w:tab w:val="right" w:pos="9350"/>
            </w:tabs>
            <w:rPr>
              <w:rFonts w:asciiTheme="minorHAnsi" w:eastAsiaTheme="minorEastAsia" w:hAnsiTheme="minorHAnsi" w:cstheme="minorBidi"/>
              <w:b w:val="0"/>
              <w:bCs w:val="0"/>
              <w:noProof/>
              <w:sz w:val="24"/>
              <w:szCs w:val="24"/>
              <w:lang w:val="fr-SN" w:eastAsia="fr-FR"/>
            </w:rPr>
          </w:pPr>
          <w:hyperlink w:anchor="_Toc48908865" w:history="1">
            <w:r w:rsidR="0091692B" w:rsidRPr="000B3557">
              <w:rPr>
                <w:rStyle w:val="Hyperlink"/>
                <w:noProof/>
              </w:rPr>
              <w:t>Section 1.1. Re-assess National Priorities and the national, regional and global NTD Commitments</w:t>
            </w:r>
            <w:r w:rsidR="0091692B">
              <w:rPr>
                <w:noProof/>
                <w:webHidden/>
              </w:rPr>
              <w:tab/>
            </w:r>
            <w:r w:rsidR="0091692B">
              <w:rPr>
                <w:noProof/>
                <w:webHidden/>
              </w:rPr>
              <w:fldChar w:fldCharType="begin"/>
            </w:r>
            <w:r w:rsidR="0091692B">
              <w:rPr>
                <w:noProof/>
                <w:webHidden/>
              </w:rPr>
              <w:instrText xml:space="preserve"> PAGEREF _Toc48908865 \h </w:instrText>
            </w:r>
            <w:r w:rsidR="0091692B">
              <w:rPr>
                <w:noProof/>
                <w:webHidden/>
              </w:rPr>
            </w:r>
            <w:r w:rsidR="0091692B">
              <w:rPr>
                <w:noProof/>
                <w:webHidden/>
              </w:rPr>
              <w:fldChar w:fldCharType="separate"/>
            </w:r>
            <w:r w:rsidR="00140B03">
              <w:rPr>
                <w:noProof/>
                <w:webHidden/>
              </w:rPr>
              <w:t>12</w:t>
            </w:r>
            <w:r w:rsidR="0091692B">
              <w:rPr>
                <w:noProof/>
                <w:webHidden/>
              </w:rPr>
              <w:fldChar w:fldCharType="end"/>
            </w:r>
          </w:hyperlink>
        </w:p>
        <w:p w14:paraId="565F7E18" w14:textId="797DF881" w:rsidR="0091692B" w:rsidRDefault="00857773">
          <w:pPr>
            <w:pStyle w:val="TOC2"/>
            <w:tabs>
              <w:tab w:val="right" w:pos="9350"/>
            </w:tabs>
            <w:rPr>
              <w:rFonts w:asciiTheme="minorHAnsi" w:eastAsiaTheme="minorEastAsia" w:hAnsiTheme="minorHAnsi" w:cstheme="minorBidi"/>
              <w:b w:val="0"/>
              <w:bCs w:val="0"/>
              <w:noProof/>
              <w:sz w:val="24"/>
              <w:szCs w:val="24"/>
              <w:lang w:val="fr-SN" w:eastAsia="fr-FR"/>
            </w:rPr>
          </w:pPr>
          <w:hyperlink w:anchor="_Toc48908866" w:history="1">
            <w:r w:rsidR="0091692B" w:rsidRPr="000B3557">
              <w:rPr>
                <w:rStyle w:val="Hyperlink"/>
                <w:noProof/>
              </w:rPr>
              <w:t>Section 1.2. National Context Analysis</w:t>
            </w:r>
            <w:r w:rsidR="0091692B">
              <w:rPr>
                <w:noProof/>
                <w:webHidden/>
              </w:rPr>
              <w:tab/>
            </w:r>
            <w:r w:rsidR="0091692B">
              <w:rPr>
                <w:noProof/>
                <w:webHidden/>
              </w:rPr>
              <w:fldChar w:fldCharType="begin"/>
            </w:r>
            <w:r w:rsidR="0091692B">
              <w:rPr>
                <w:noProof/>
                <w:webHidden/>
              </w:rPr>
              <w:instrText xml:space="preserve"> PAGEREF _Toc48908866 \h </w:instrText>
            </w:r>
            <w:r w:rsidR="0091692B">
              <w:rPr>
                <w:noProof/>
                <w:webHidden/>
              </w:rPr>
            </w:r>
            <w:r w:rsidR="0091692B">
              <w:rPr>
                <w:noProof/>
                <w:webHidden/>
              </w:rPr>
              <w:fldChar w:fldCharType="separate"/>
            </w:r>
            <w:r w:rsidR="00140B03">
              <w:rPr>
                <w:noProof/>
                <w:webHidden/>
              </w:rPr>
              <w:t>12</w:t>
            </w:r>
            <w:r w:rsidR="0091692B">
              <w:rPr>
                <w:noProof/>
                <w:webHidden/>
              </w:rPr>
              <w:fldChar w:fldCharType="end"/>
            </w:r>
          </w:hyperlink>
        </w:p>
        <w:p w14:paraId="28754A64" w14:textId="2BE813E5" w:rsidR="0091692B" w:rsidRDefault="00857773">
          <w:pPr>
            <w:pStyle w:val="TOC3"/>
            <w:tabs>
              <w:tab w:val="right" w:pos="9350"/>
            </w:tabs>
            <w:rPr>
              <w:rFonts w:asciiTheme="minorHAnsi" w:eastAsiaTheme="minorEastAsia" w:hAnsiTheme="minorHAnsi" w:cstheme="minorBidi"/>
              <w:noProof/>
              <w:sz w:val="24"/>
              <w:szCs w:val="24"/>
              <w:lang w:val="fr-SN" w:eastAsia="fr-FR"/>
            </w:rPr>
          </w:pPr>
          <w:hyperlink w:anchor="_Toc48908867" w:history="1">
            <w:r w:rsidR="0091692B" w:rsidRPr="000B3557">
              <w:rPr>
                <w:rStyle w:val="Hyperlink"/>
                <w:noProof/>
              </w:rPr>
              <w:t>1.2.1 Country Analysis</w:t>
            </w:r>
            <w:r w:rsidR="0091692B">
              <w:rPr>
                <w:noProof/>
                <w:webHidden/>
              </w:rPr>
              <w:tab/>
            </w:r>
            <w:r w:rsidR="0091692B">
              <w:rPr>
                <w:noProof/>
                <w:webHidden/>
              </w:rPr>
              <w:fldChar w:fldCharType="begin"/>
            </w:r>
            <w:r w:rsidR="0091692B">
              <w:rPr>
                <w:noProof/>
                <w:webHidden/>
              </w:rPr>
              <w:instrText xml:space="preserve"> PAGEREF _Toc48908867 \h </w:instrText>
            </w:r>
            <w:r w:rsidR="0091692B">
              <w:rPr>
                <w:noProof/>
                <w:webHidden/>
              </w:rPr>
            </w:r>
            <w:r w:rsidR="0091692B">
              <w:rPr>
                <w:noProof/>
                <w:webHidden/>
              </w:rPr>
              <w:fldChar w:fldCharType="separate"/>
            </w:r>
            <w:r w:rsidR="00140B03">
              <w:rPr>
                <w:noProof/>
                <w:webHidden/>
              </w:rPr>
              <w:t>12</w:t>
            </w:r>
            <w:r w:rsidR="0091692B">
              <w:rPr>
                <w:noProof/>
                <w:webHidden/>
              </w:rPr>
              <w:fldChar w:fldCharType="end"/>
            </w:r>
          </w:hyperlink>
        </w:p>
        <w:p w14:paraId="36B3B8D8" w14:textId="7369C145" w:rsidR="0091692B" w:rsidRDefault="00857773">
          <w:pPr>
            <w:pStyle w:val="TOC3"/>
            <w:tabs>
              <w:tab w:val="right" w:pos="9350"/>
            </w:tabs>
            <w:rPr>
              <w:rFonts w:asciiTheme="minorHAnsi" w:eastAsiaTheme="minorEastAsia" w:hAnsiTheme="minorHAnsi" w:cstheme="minorBidi"/>
              <w:noProof/>
              <w:sz w:val="24"/>
              <w:szCs w:val="24"/>
              <w:lang w:val="fr-SN" w:eastAsia="fr-FR"/>
            </w:rPr>
          </w:pPr>
          <w:hyperlink w:anchor="_Toc48908868" w:history="1">
            <w:r w:rsidR="0091692B" w:rsidRPr="000B3557">
              <w:rPr>
                <w:rStyle w:val="Hyperlink"/>
                <w:noProof/>
              </w:rPr>
              <w:t>1.2.2. Health Systems Analysis</w:t>
            </w:r>
            <w:r w:rsidR="0091692B">
              <w:rPr>
                <w:noProof/>
                <w:webHidden/>
              </w:rPr>
              <w:tab/>
            </w:r>
            <w:r w:rsidR="0091692B">
              <w:rPr>
                <w:noProof/>
                <w:webHidden/>
              </w:rPr>
              <w:fldChar w:fldCharType="begin"/>
            </w:r>
            <w:r w:rsidR="0091692B">
              <w:rPr>
                <w:noProof/>
                <w:webHidden/>
              </w:rPr>
              <w:instrText xml:space="preserve"> PAGEREF _Toc48908868 \h </w:instrText>
            </w:r>
            <w:r w:rsidR="0091692B">
              <w:rPr>
                <w:noProof/>
                <w:webHidden/>
              </w:rPr>
            </w:r>
            <w:r w:rsidR="0091692B">
              <w:rPr>
                <w:noProof/>
                <w:webHidden/>
              </w:rPr>
              <w:fldChar w:fldCharType="separate"/>
            </w:r>
            <w:r w:rsidR="00140B03">
              <w:rPr>
                <w:noProof/>
                <w:webHidden/>
              </w:rPr>
              <w:t>13</w:t>
            </w:r>
            <w:r w:rsidR="0091692B">
              <w:rPr>
                <w:noProof/>
                <w:webHidden/>
              </w:rPr>
              <w:fldChar w:fldCharType="end"/>
            </w:r>
          </w:hyperlink>
        </w:p>
        <w:p w14:paraId="27C6FA21" w14:textId="1A9111E3" w:rsidR="0091692B" w:rsidRDefault="00857773">
          <w:pPr>
            <w:pStyle w:val="TOC2"/>
            <w:tabs>
              <w:tab w:val="right" w:pos="9350"/>
            </w:tabs>
            <w:rPr>
              <w:rFonts w:asciiTheme="minorHAnsi" w:eastAsiaTheme="minorEastAsia" w:hAnsiTheme="minorHAnsi" w:cstheme="minorBidi"/>
              <w:b w:val="0"/>
              <w:bCs w:val="0"/>
              <w:noProof/>
              <w:sz w:val="24"/>
              <w:szCs w:val="24"/>
              <w:lang w:val="fr-SN" w:eastAsia="fr-FR"/>
            </w:rPr>
          </w:pPr>
          <w:hyperlink w:anchor="_Toc48908869" w:history="1">
            <w:r w:rsidR="0091692B" w:rsidRPr="000B3557">
              <w:rPr>
                <w:rStyle w:val="Hyperlink"/>
                <w:noProof/>
                <w:lang w:val="en-GB"/>
              </w:rPr>
              <w:t xml:space="preserve">Section 1.3. Gap </w:t>
            </w:r>
            <w:r w:rsidR="0091692B" w:rsidRPr="000B3557">
              <w:rPr>
                <w:rStyle w:val="Hyperlink"/>
                <w:noProof/>
              </w:rPr>
              <w:t>Assessment</w:t>
            </w:r>
            <w:r w:rsidR="0091692B">
              <w:rPr>
                <w:noProof/>
                <w:webHidden/>
              </w:rPr>
              <w:tab/>
            </w:r>
            <w:r w:rsidR="0091692B">
              <w:rPr>
                <w:noProof/>
                <w:webHidden/>
              </w:rPr>
              <w:fldChar w:fldCharType="begin"/>
            </w:r>
            <w:r w:rsidR="0091692B">
              <w:rPr>
                <w:noProof/>
                <w:webHidden/>
              </w:rPr>
              <w:instrText xml:space="preserve"> PAGEREF _Toc48908869 \h </w:instrText>
            </w:r>
            <w:r w:rsidR="0091692B">
              <w:rPr>
                <w:noProof/>
                <w:webHidden/>
              </w:rPr>
            </w:r>
            <w:r w:rsidR="0091692B">
              <w:rPr>
                <w:noProof/>
                <w:webHidden/>
              </w:rPr>
              <w:fldChar w:fldCharType="separate"/>
            </w:r>
            <w:r w:rsidR="00140B03">
              <w:rPr>
                <w:noProof/>
                <w:webHidden/>
              </w:rPr>
              <w:t>15</w:t>
            </w:r>
            <w:r w:rsidR="0091692B">
              <w:rPr>
                <w:noProof/>
                <w:webHidden/>
              </w:rPr>
              <w:fldChar w:fldCharType="end"/>
            </w:r>
          </w:hyperlink>
        </w:p>
        <w:p w14:paraId="17769EA8" w14:textId="13363024" w:rsidR="0091692B" w:rsidRDefault="00857773">
          <w:pPr>
            <w:pStyle w:val="TOC2"/>
            <w:tabs>
              <w:tab w:val="right" w:pos="9350"/>
            </w:tabs>
            <w:rPr>
              <w:rFonts w:asciiTheme="minorHAnsi" w:eastAsiaTheme="minorEastAsia" w:hAnsiTheme="minorHAnsi" w:cstheme="minorBidi"/>
              <w:b w:val="0"/>
              <w:bCs w:val="0"/>
              <w:noProof/>
              <w:sz w:val="24"/>
              <w:szCs w:val="24"/>
              <w:lang w:val="fr-SN" w:eastAsia="fr-FR"/>
            </w:rPr>
          </w:pPr>
          <w:hyperlink w:anchor="_Toc48908870" w:history="1">
            <w:r w:rsidR="0091692B" w:rsidRPr="000B3557">
              <w:rPr>
                <w:rStyle w:val="Hyperlink"/>
                <w:noProof/>
                <w:lang w:val="en-GB"/>
              </w:rPr>
              <w:t xml:space="preserve">Section 1.4. Programme Context </w:t>
            </w:r>
            <w:r w:rsidR="0091692B" w:rsidRPr="000B3557">
              <w:rPr>
                <w:rStyle w:val="Hyperlink"/>
                <w:noProof/>
              </w:rPr>
              <w:t>Analysis</w:t>
            </w:r>
            <w:r w:rsidR="0091692B">
              <w:rPr>
                <w:noProof/>
                <w:webHidden/>
              </w:rPr>
              <w:tab/>
            </w:r>
            <w:r w:rsidR="0091692B">
              <w:rPr>
                <w:noProof/>
                <w:webHidden/>
              </w:rPr>
              <w:fldChar w:fldCharType="begin"/>
            </w:r>
            <w:r w:rsidR="0091692B">
              <w:rPr>
                <w:noProof/>
                <w:webHidden/>
              </w:rPr>
              <w:instrText xml:space="preserve"> PAGEREF _Toc48908870 \h </w:instrText>
            </w:r>
            <w:r w:rsidR="0091692B">
              <w:rPr>
                <w:noProof/>
                <w:webHidden/>
              </w:rPr>
            </w:r>
            <w:r w:rsidR="0091692B">
              <w:rPr>
                <w:noProof/>
                <w:webHidden/>
              </w:rPr>
              <w:fldChar w:fldCharType="separate"/>
            </w:r>
            <w:r w:rsidR="00140B03">
              <w:rPr>
                <w:noProof/>
                <w:webHidden/>
              </w:rPr>
              <w:t>15</w:t>
            </w:r>
            <w:r w:rsidR="0091692B">
              <w:rPr>
                <w:noProof/>
                <w:webHidden/>
              </w:rPr>
              <w:fldChar w:fldCharType="end"/>
            </w:r>
          </w:hyperlink>
        </w:p>
        <w:p w14:paraId="3CB13E44" w14:textId="0A73BC67" w:rsidR="0091692B" w:rsidRDefault="00857773">
          <w:pPr>
            <w:pStyle w:val="TOC3"/>
            <w:tabs>
              <w:tab w:val="right" w:pos="9350"/>
            </w:tabs>
            <w:rPr>
              <w:rFonts w:asciiTheme="minorHAnsi" w:eastAsiaTheme="minorEastAsia" w:hAnsiTheme="minorHAnsi" w:cstheme="minorBidi"/>
              <w:noProof/>
              <w:sz w:val="24"/>
              <w:szCs w:val="24"/>
              <w:lang w:val="fr-SN" w:eastAsia="fr-FR"/>
            </w:rPr>
          </w:pPr>
          <w:hyperlink w:anchor="_Toc48908871" w:history="1">
            <w:r w:rsidR="0091692B" w:rsidRPr="000B3557">
              <w:rPr>
                <w:rStyle w:val="Hyperlink"/>
                <w:noProof/>
              </w:rPr>
              <w:t>1.4.1. Current NTD Programme Organization and Status</w:t>
            </w:r>
            <w:r w:rsidR="0091692B">
              <w:rPr>
                <w:noProof/>
                <w:webHidden/>
              </w:rPr>
              <w:tab/>
            </w:r>
            <w:r w:rsidR="0091692B">
              <w:rPr>
                <w:noProof/>
                <w:webHidden/>
              </w:rPr>
              <w:fldChar w:fldCharType="begin"/>
            </w:r>
            <w:r w:rsidR="0091692B">
              <w:rPr>
                <w:noProof/>
                <w:webHidden/>
              </w:rPr>
              <w:instrText xml:space="preserve"> PAGEREF _Toc48908871 \h </w:instrText>
            </w:r>
            <w:r w:rsidR="0091692B">
              <w:rPr>
                <w:noProof/>
                <w:webHidden/>
              </w:rPr>
            </w:r>
            <w:r w:rsidR="0091692B">
              <w:rPr>
                <w:noProof/>
                <w:webHidden/>
              </w:rPr>
              <w:fldChar w:fldCharType="separate"/>
            </w:r>
            <w:r w:rsidR="00140B03">
              <w:rPr>
                <w:noProof/>
                <w:webHidden/>
              </w:rPr>
              <w:t>15</w:t>
            </w:r>
            <w:r w:rsidR="0091692B">
              <w:rPr>
                <w:noProof/>
                <w:webHidden/>
              </w:rPr>
              <w:fldChar w:fldCharType="end"/>
            </w:r>
          </w:hyperlink>
        </w:p>
        <w:p w14:paraId="76AE891F" w14:textId="0E43202A" w:rsidR="0091692B" w:rsidRDefault="00857773">
          <w:pPr>
            <w:pStyle w:val="TOC3"/>
            <w:tabs>
              <w:tab w:val="right" w:pos="9350"/>
            </w:tabs>
            <w:rPr>
              <w:rFonts w:asciiTheme="minorHAnsi" w:eastAsiaTheme="minorEastAsia" w:hAnsiTheme="minorHAnsi" w:cstheme="minorBidi"/>
              <w:noProof/>
              <w:sz w:val="24"/>
              <w:szCs w:val="24"/>
              <w:lang w:val="fr-SN" w:eastAsia="fr-FR"/>
            </w:rPr>
          </w:pPr>
          <w:hyperlink w:anchor="_Toc48908872" w:history="1">
            <w:r w:rsidR="0091692B" w:rsidRPr="000B3557">
              <w:rPr>
                <w:rStyle w:val="Hyperlink"/>
                <w:noProof/>
              </w:rPr>
              <w:t>1.4.2. NTD Programme Performance</w:t>
            </w:r>
            <w:r w:rsidR="0091692B">
              <w:rPr>
                <w:noProof/>
                <w:webHidden/>
              </w:rPr>
              <w:tab/>
            </w:r>
            <w:r w:rsidR="0091692B">
              <w:rPr>
                <w:noProof/>
                <w:webHidden/>
              </w:rPr>
              <w:fldChar w:fldCharType="begin"/>
            </w:r>
            <w:r w:rsidR="0091692B">
              <w:rPr>
                <w:noProof/>
                <w:webHidden/>
              </w:rPr>
              <w:instrText xml:space="preserve"> PAGEREF _Toc48908872 \h </w:instrText>
            </w:r>
            <w:r w:rsidR="0091692B">
              <w:rPr>
                <w:noProof/>
                <w:webHidden/>
              </w:rPr>
            </w:r>
            <w:r w:rsidR="0091692B">
              <w:rPr>
                <w:noProof/>
                <w:webHidden/>
              </w:rPr>
              <w:fldChar w:fldCharType="separate"/>
            </w:r>
            <w:r w:rsidR="00140B03">
              <w:rPr>
                <w:noProof/>
                <w:webHidden/>
              </w:rPr>
              <w:t>16</w:t>
            </w:r>
            <w:r w:rsidR="0091692B">
              <w:rPr>
                <w:noProof/>
                <w:webHidden/>
              </w:rPr>
              <w:fldChar w:fldCharType="end"/>
            </w:r>
          </w:hyperlink>
        </w:p>
        <w:p w14:paraId="20CF62F9" w14:textId="66CC24CD" w:rsidR="0091692B" w:rsidRDefault="00857773">
          <w:pPr>
            <w:pStyle w:val="TOC3"/>
            <w:tabs>
              <w:tab w:val="right" w:pos="9350"/>
            </w:tabs>
            <w:rPr>
              <w:rFonts w:asciiTheme="minorHAnsi" w:eastAsiaTheme="minorEastAsia" w:hAnsiTheme="minorHAnsi" w:cstheme="minorBidi"/>
              <w:noProof/>
              <w:sz w:val="24"/>
              <w:szCs w:val="24"/>
              <w:lang w:val="fr-SN" w:eastAsia="fr-FR"/>
            </w:rPr>
          </w:pPr>
          <w:hyperlink w:anchor="_Toc48908873" w:history="1">
            <w:r w:rsidR="0091692B" w:rsidRPr="000B3557">
              <w:rPr>
                <w:rStyle w:val="Hyperlink"/>
                <w:noProof/>
              </w:rPr>
              <w:t>1.4.3 Performance of the other programmes that are closely related to NTD programme</w:t>
            </w:r>
            <w:r w:rsidR="0091692B">
              <w:rPr>
                <w:noProof/>
                <w:webHidden/>
              </w:rPr>
              <w:tab/>
            </w:r>
            <w:r w:rsidR="0091692B">
              <w:rPr>
                <w:noProof/>
                <w:webHidden/>
              </w:rPr>
              <w:fldChar w:fldCharType="begin"/>
            </w:r>
            <w:r w:rsidR="0091692B">
              <w:rPr>
                <w:noProof/>
                <w:webHidden/>
              </w:rPr>
              <w:instrText xml:space="preserve"> PAGEREF _Toc48908873 \h </w:instrText>
            </w:r>
            <w:r w:rsidR="0091692B">
              <w:rPr>
                <w:noProof/>
                <w:webHidden/>
              </w:rPr>
            </w:r>
            <w:r w:rsidR="0091692B">
              <w:rPr>
                <w:noProof/>
                <w:webHidden/>
              </w:rPr>
              <w:fldChar w:fldCharType="separate"/>
            </w:r>
            <w:r w:rsidR="00140B03">
              <w:rPr>
                <w:noProof/>
                <w:webHidden/>
              </w:rPr>
              <w:t>17</w:t>
            </w:r>
            <w:r w:rsidR="0091692B">
              <w:rPr>
                <w:noProof/>
                <w:webHidden/>
              </w:rPr>
              <w:fldChar w:fldCharType="end"/>
            </w:r>
          </w:hyperlink>
        </w:p>
        <w:p w14:paraId="4F14B5E9" w14:textId="3B07B624" w:rsidR="0091692B" w:rsidRDefault="00857773">
          <w:pPr>
            <w:pStyle w:val="TOC3"/>
            <w:tabs>
              <w:tab w:val="right" w:pos="9350"/>
            </w:tabs>
            <w:rPr>
              <w:rFonts w:asciiTheme="minorHAnsi" w:eastAsiaTheme="minorEastAsia" w:hAnsiTheme="minorHAnsi" w:cstheme="minorBidi"/>
              <w:noProof/>
              <w:sz w:val="24"/>
              <w:szCs w:val="24"/>
              <w:lang w:val="fr-SN" w:eastAsia="fr-FR"/>
            </w:rPr>
          </w:pPr>
          <w:hyperlink w:anchor="_Toc48908874" w:history="1">
            <w:r w:rsidR="0091692B" w:rsidRPr="000B3557">
              <w:rPr>
                <w:rStyle w:val="Hyperlink"/>
                <w:noProof/>
                <w:lang w:val="en-GB"/>
              </w:rPr>
              <w:t>Section 1.5: Building on NTD Programme Strengths</w:t>
            </w:r>
            <w:r w:rsidR="0091692B">
              <w:rPr>
                <w:noProof/>
                <w:webHidden/>
              </w:rPr>
              <w:tab/>
            </w:r>
            <w:r w:rsidR="0091692B">
              <w:rPr>
                <w:noProof/>
                <w:webHidden/>
              </w:rPr>
              <w:fldChar w:fldCharType="begin"/>
            </w:r>
            <w:r w:rsidR="0091692B">
              <w:rPr>
                <w:noProof/>
                <w:webHidden/>
              </w:rPr>
              <w:instrText xml:space="preserve"> PAGEREF _Toc48908874 \h </w:instrText>
            </w:r>
            <w:r w:rsidR="0091692B">
              <w:rPr>
                <w:noProof/>
                <w:webHidden/>
              </w:rPr>
            </w:r>
            <w:r w:rsidR="0091692B">
              <w:rPr>
                <w:noProof/>
                <w:webHidden/>
              </w:rPr>
              <w:fldChar w:fldCharType="separate"/>
            </w:r>
            <w:r w:rsidR="00140B03">
              <w:rPr>
                <w:noProof/>
                <w:webHidden/>
              </w:rPr>
              <w:t>20</w:t>
            </w:r>
            <w:r w:rsidR="0091692B">
              <w:rPr>
                <w:noProof/>
                <w:webHidden/>
              </w:rPr>
              <w:fldChar w:fldCharType="end"/>
            </w:r>
          </w:hyperlink>
        </w:p>
        <w:p w14:paraId="6893821C" w14:textId="779EF580" w:rsidR="0091692B" w:rsidRDefault="00857773">
          <w:pPr>
            <w:pStyle w:val="TOC3"/>
            <w:tabs>
              <w:tab w:val="right" w:pos="9350"/>
            </w:tabs>
            <w:rPr>
              <w:rFonts w:asciiTheme="minorHAnsi" w:eastAsiaTheme="minorEastAsia" w:hAnsiTheme="minorHAnsi" w:cstheme="minorBidi"/>
              <w:noProof/>
              <w:sz w:val="24"/>
              <w:szCs w:val="24"/>
              <w:lang w:val="fr-SN" w:eastAsia="fr-FR"/>
            </w:rPr>
          </w:pPr>
          <w:hyperlink w:anchor="_Toc48908875" w:history="1">
            <w:r w:rsidR="0091692B" w:rsidRPr="000B3557">
              <w:rPr>
                <w:rStyle w:val="Hyperlink"/>
                <w:noProof/>
              </w:rPr>
              <w:t>1.5.1. Opportunities and Threats</w:t>
            </w:r>
            <w:r w:rsidR="0091692B">
              <w:rPr>
                <w:noProof/>
                <w:webHidden/>
              </w:rPr>
              <w:tab/>
            </w:r>
            <w:r w:rsidR="0091692B">
              <w:rPr>
                <w:noProof/>
                <w:webHidden/>
              </w:rPr>
              <w:fldChar w:fldCharType="begin"/>
            </w:r>
            <w:r w:rsidR="0091692B">
              <w:rPr>
                <w:noProof/>
                <w:webHidden/>
              </w:rPr>
              <w:instrText xml:space="preserve"> PAGEREF _Toc48908875 \h </w:instrText>
            </w:r>
            <w:r w:rsidR="0091692B">
              <w:rPr>
                <w:noProof/>
                <w:webHidden/>
              </w:rPr>
            </w:r>
            <w:r w:rsidR="0091692B">
              <w:rPr>
                <w:noProof/>
                <w:webHidden/>
              </w:rPr>
              <w:fldChar w:fldCharType="separate"/>
            </w:r>
            <w:r w:rsidR="00140B03">
              <w:rPr>
                <w:noProof/>
                <w:webHidden/>
              </w:rPr>
              <w:t>20</w:t>
            </w:r>
            <w:r w:rsidR="0091692B">
              <w:rPr>
                <w:noProof/>
                <w:webHidden/>
              </w:rPr>
              <w:fldChar w:fldCharType="end"/>
            </w:r>
          </w:hyperlink>
        </w:p>
        <w:p w14:paraId="7DF35D89" w14:textId="4E140172" w:rsidR="0091692B" w:rsidRDefault="00857773">
          <w:pPr>
            <w:pStyle w:val="TOC3"/>
            <w:tabs>
              <w:tab w:val="right" w:pos="9350"/>
            </w:tabs>
            <w:rPr>
              <w:rFonts w:asciiTheme="minorHAnsi" w:eastAsiaTheme="minorEastAsia" w:hAnsiTheme="minorHAnsi" w:cstheme="minorBidi"/>
              <w:noProof/>
              <w:sz w:val="24"/>
              <w:szCs w:val="24"/>
              <w:lang w:val="fr-SN" w:eastAsia="fr-FR"/>
            </w:rPr>
          </w:pPr>
          <w:hyperlink w:anchor="_Toc48908876" w:history="1">
            <w:r w:rsidR="0091692B" w:rsidRPr="000B3557">
              <w:rPr>
                <w:rStyle w:val="Hyperlink"/>
                <w:noProof/>
              </w:rPr>
              <w:t>1.5.2. Strengths and Weaknesses</w:t>
            </w:r>
            <w:r w:rsidR="0091692B">
              <w:rPr>
                <w:noProof/>
                <w:webHidden/>
              </w:rPr>
              <w:tab/>
            </w:r>
            <w:r w:rsidR="0091692B">
              <w:rPr>
                <w:noProof/>
                <w:webHidden/>
              </w:rPr>
              <w:fldChar w:fldCharType="begin"/>
            </w:r>
            <w:r w:rsidR="0091692B">
              <w:rPr>
                <w:noProof/>
                <w:webHidden/>
              </w:rPr>
              <w:instrText xml:space="preserve"> PAGEREF _Toc48908876 \h </w:instrText>
            </w:r>
            <w:r w:rsidR="0091692B">
              <w:rPr>
                <w:noProof/>
                <w:webHidden/>
              </w:rPr>
            </w:r>
            <w:r w:rsidR="0091692B">
              <w:rPr>
                <w:noProof/>
                <w:webHidden/>
              </w:rPr>
              <w:fldChar w:fldCharType="separate"/>
            </w:r>
            <w:r w:rsidR="00140B03">
              <w:rPr>
                <w:noProof/>
                <w:webHidden/>
              </w:rPr>
              <w:t>20</w:t>
            </w:r>
            <w:r w:rsidR="0091692B">
              <w:rPr>
                <w:noProof/>
                <w:webHidden/>
              </w:rPr>
              <w:fldChar w:fldCharType="end"/>
            </w:r>
          </w:hyperlink>
        </w:p>
        <w:p w14:paraId="7C584A26" w14:textId="3818C8D4" w:rsidR="0091692B" w:rsidRDefault="00857773">
          <w:pPr>
            <w:pStyle w:val="TOC3"/>
            <w:tabs>
              <w:tab w:val="right" w:pos="9350"/>
            </w:tabs>
            <w:rPr>
              <w:rFonts w:asciiTheme="minorHAnsi" w:eastAsiaTheme="minorEastAsia" w:hAnsiTheme="minorHAnsi" w:cstheme="minorBidi"/>
              <w:noProof/>
              <w:sz w:val="24"/>
              <w:szCs w:val="24"/>
              <w:lang w:val="fr-SN" w:eastAsia="fr-FR"/>
            </w:rPr>
          </w:pPr>
          <w:hyperlink w:anchor="_Toc48908877" w:history="1">
            <w:r w:rsidR="0091692B" w:rsidRPr="000B3557">
              <w:rPr>
                <w:rStyle w:val="Hyperlink"/>
                <w:noProof/>
              </w:rPr>
              <w:t>1.5.3. Gaps and priorities</w:t>
            </w:r>
            <w:r w:rsidR="0091692B">
              <w:rPr>
                <w:noProof/>
                <w:webHidden/>
              </w:rPr>
              <w:tab/>
            </w:r>
            <w:r w:rsidR="0091692B">
              <w:rPr>
                <w:noProof/>
                <w:webHidden/>
              </w:rPr>
              <w:fldChar w:fldCharType="begin"/>
            </w:r>
            <w:r w:rsidR="0091692B">
              <w:rPr>
                <w:noProof/>
                <w:webHidden/>
              </w:rPr>
              <w:instrText xml:space="preserve"> PAGEREF _Toc48908877 \h </w:instrText>
            </w:r>
            <w:r w:rsidR="0091692B">
              <w:rPr>
                <w:noProof/>
                <w:webHidden/>
              </w:rPr>
            </w:r>
            <w:r w:rsidR="0091692B">
              <w:rPr>
                <w:noProof/>
                <w:webHidden/>
              </w:rPr>
              <w:fldChar w:fldCharType="separate"/>
            </w:r>
            <w:r w:rsidR="00140B03">
              <w:rPr>
                <w:noProof/>
                <w:webHidden/>
              </w:rPr>
              <w:t>21</w:t>
            </w:r>
            <w:r w:rsidR="0091692B">
              <w:rPr>
                <w:noProof/>
                <w:webHidden/>
              </w:rPr>
              <w:fldChar w:fldCharType="end"/>
            </w:r>
          </w:hyperlink>
        </w:p>
        <w:p w14:paraId="62219DE5" w14:textId="28A95498" w:rsidR="0091692B" w:rsidRDefault="00857773">
          <w:pPr>
            <w:pStyle w:val="TOC1"/>
            <w:tabs>
              <w:tab w:val="right" w:pos="9350"/>
            </w:tabs>
            <w:rPr>
              <w:rFonts w:asciiTheme="minorHAnsi" w:eastAsiaTheme="minorEastAsia" w:hAnsiTheme="minorHAnsi" w:cstheme="minorBidi"/>
              <w:b w:val="0"/>
              <w:bCs w:val="0"/>
              <w:i w:val="0"/>
              <w:iCs w:val="0"/>
              <w:noProof/>
              <w:lang w:val="fr-SN" w:eastAsia="fr-FR"/>
            </w:rPr>
          </w:pPr>
          <w:hyperlink w:anchor="_Toc48908878" w:history="1">
            <w:r w:rsidR="0091692B" w:rsidRPr="000B3557">
              <w:rPr>
                <w:rStyle w:val="Hyperlink"/>
                <w:rFonts w:ascii="Arial" w:hAnsi="Arial" w:cs="Arial"/>
                <w:noProof/>
                <w:lang w:val="en-GB"/>
              </w:rPr>
              <w:t>PART 2 Strategic Agenda: Purpose and Goals</w:t>
            </w:r>
            <w:r w:rsidR="0091692B">
              <w:rPr>
                <w:noProof/>
                <w:webHidden/>
              </w:rPr>
              <w:tab/>
            </w:r>
            <w:r w:rsidR="0091692B">
              <w:rPr>
                <w:noProof/>
                <w:webHidden/>
              </w:rPr>
              <w:fldChar w:fldCharType="begin"/>
            </w:r>
            <w:r w:rsidR="0091692B">
              <w:rPr>
                <w:noProof/>
                <w:webHidden/>
              </w:rPr>
              <w:instrText xml:space="preserve"> PAGEREF _Toc48908878 \h </w:instrText>
            </w:r>
            <w:r w:rsidR="0091692B">
              <w:rPr>
                <w:noProof/>
                <w:webHidden/>
              </w:rPr>
            </w:r>
            <w:r w:rsidR="0091692B">
              <w:rPr>
                <w:noProof/>
                <w:webHidden/>
              </w:rPr>
              <w:fldChar w:fldCharType="separate"/>
            </w:r>
            <w:r w:rsidR="00140B03">
              <w:rPr>
                <w:noProof/>
                <w:webHidden/>
              </w:rPr>
              <w:t>22</w:t>
            </w:r>
            <w:r w:rsidR="0091692B">
              <w:rPr>
                <w:noProof/>
                <w:webHidden/>
              </w:rPr>
              <w:fldChar w:fldCharType="end"/>
            </w:r>
          </w:hyperlink>
        </w:p>
        <w:p w14:paraId="3EB35167" w14:textId="5B9B909B" w:rsidR="0091692B" w:rsidRDefault="00857773">
          <w:pPr>
            <w:pStyle w:val="TOC2"/>
            <w:tabs>
              <w:tab w:val="right" w:pos="9350"/>
            </w:tabs>
            <w:rPr>
              <w:rFonts w:asciiTheme="minorHAnsi" w:eastAsiaTheme="minorEastAsia" w:hAnsiTheme="minorHAnsi" w:cstheme="minorBidi"/>
              <w:b w:val="0"/>
              <w:bCs w:val="0"/>
              <w:noProof/>
              <w:sz w:val="24"/>
              <w:szCs w:val="24"/>
              <w:lang w:val="fr-SN" w:eastAsia="fr-FR"/>
            </w:rPr>
          </w:pPr>
          <w:hyperlink w:anchor="_Toc48908879" w:history="1">
            <w:r w:rsidR="0091692B" w:rsidRPr="000B3557">
              <w:rPr>
                <w:rStyle w:val="Hyperlink"/>
                <w:noProof/>
              </w:rPr>
              <w:t>Section 2.1: NTD Programme Mission and Vision</w:t>
            </w:r>
            <w:r w:rsidR="0091692B">
              <w:rPr>
                <w:noProof/>
                <w:webHidden/>
              </w:rPr>
              <w:tab/>
            </w:r>
            <w:r w:rsidR="0091692B">
              <w:rPr>
                <w:noProof/>
                <w:webHidden/>
              </w:rPr>
              <w:fldChar w:fldCharType="begin"/>
            </w:r>
            <w:r w:rsidR="0091692B">
              <w:rPr>
                <w:noProof/>
                <w:webHidden/>
              </w:rPr>
              <w:instrText xml:space="preserve"> PAGEREF _Toc48908879 \h </w:instrText>
            </w:r>
            <w:r w:rsidR="0091692B">
              <w:rPr>
                <w:noProof/>
                <w:webHidden/>
              </w:rPr>
            </w:r>
            <w:r w:rsidR="0091692B">
              <w:rPr>
                <w:noProof/>
                <w:webHidden/>
              </w:rPr>
              <w:fldChar w:fldCharType="separate"/>
            </w:r>
            <w:r w:rsidR="00140B03">
              <w:rPr>
                <w:noProof/>
                <w:webHidden/>
              </w:rPr>
              <w:t>22</w:t>
            </w:r>
            <w:r w:rsidR="0091692B">
              <w:rPr>
                <w:noProof/>
                <w:webHidden/>
              </w:rPr>
              <w:fldChar w:fldCharType="end"/>
            </w:r>
          </w:hyperlink>
        </w:p>
        <w:p w14:paraId="0046B5E3" w14:textId="08B6AD31" w:rsidR="0091692B" w:rsidRDefault="00857773">
          <w:pPr>
            <w:pStyle w:val="TOC2"/>
            <w:tabs>
              <w:tab w:val="right" w:pos="9350"/>
            </w:tabs>
            <w:rPr>
              <w:rFonts w:asciiTheme="minorHAnsi" w:eastAsiaTheme="minorEastAsia" w:hAnsiTheme="minorHAnsi" w:cstheme="minorBidi"/>
              <w:b w:val="0"/>
              <w:bCs w:val="0"/>
              <w:noProof/>
              <w:sz w:val="24"/>
              <w:szCs w:val="24"/>
              <w:lang w:val="fr-SN" w:eastAsia="fr-FR"/>
            </w:rPr>
          </w:pPr>
          <w:hyperlink w:anchor="_Toc48908880" w:history="1">
            <w:r w:rsidR="0091692B" w:rsidRPr="000B3557">
              <w:rPr>
                <w:rStyle w:val="Hyperlink"/>
                <w:noProof/>
              </w:rPr>
              <w:t>Section 2.2: Strategic Goals, Milestones and Targets</w:t>
            </w:r>
            <w:r w:rsidR="0091692B">
              <w:rPr>
                <w:noProof/>
                <w:webHidden/>
              </w:rPr>
              <w:tab/>
            </w:r>
            <w:r w:rsidR="0091692B">
              <w:rPr>
                <w:noProof/>
                <w:webHidden/>
              </w:rPr>
              <w:fldChar w:fldCharType="begin"/>
            </w:r>
            <w:r w:rsidR="0091692B">
              <w:rPr>
                <w:noProof/>
                <w:webHidden/>
              </w:rPr>
              <w:instrText xml:space="preserve"> PAGEREF _Toc48908880 \h </w:instrText>
            </w:r>
            <w:r w:rsidR="0091692B">
              <w:rPr>
                <w:noProof/>
                <w:webHidden/>
              </w:rPr>
            </w:r>
            <w:r w:rsidR="0091692B">
              <w:rPr>
                <w:noProof/>
                <w:webHidden/>
              </w:rPr>
              <w:fldChar w:fldCharType="separate"/>
            </w:r>
            <w:r w:rsidR="00140B03">
              <w:rPr>
                <w:noProof/>
                <w:webHidden/>
              </w:rPr>
              <w:t>23</w:t>
            </w:r>
            <w:r w:rsidR="0091692B">
              <w:rPr>
                <w:noProof/>
                <w:webHidden/>
              </w:rPr>
              <w:fldChar w:fldCharType="end"/>
            </w:r>
          </w:hyperlink>
        </w:p>
        <w:p w14:paraId="33BC744C" w14:textId="3150DEAD" w:rsidR="0091692B" w:rsidRDefault="00857773">
          <w:pPr>
            <w:pStyle w:val="TOC3"/>
            <w:tabs>
              <w:tab w:val="right" w:pos="9350"/>
            </w:tabs>
            <w:rPr>
              <w:rFonts w:asciiTheme="minorHAnsi" w:eastAsiaTheme="minorEastAsia" w:hAnsiTheme="minorHAnsi" w:cstheme="minorBidi"/>
              <w:noProof/>
              <w:sz w:val="24"/>
              <w:szCs w:val="24"/>
              <w:lang w:val="fr-SN" w:eastAsia="fr-FR"/>
            </w:rPr>
          </w:pPr>
          <w:hyperlink w:anchor="_Toc48908881" w:history="1">
            <w:r w:rsidR="0091692B" w:rsidRPr="000B3557">
              <w:rPr>
                <w:rStyle w:val="Hyperlink"/>
                <w:noProof/>
              </w:rPr>
              <w:t>2.2.1. Strategic goal</w:t>
            </w:r>
            <w:r w:rsidR="0091692B">
              <w:rPr>
                <w:noProof/>
                <w:webHidden/>
              </w:rPr>
              <w:tab/>
            </w:r>
            <w:r w:rsidR="0091692B">
              <w:rPr>
                <w:noProof/>
                <w:webHidden/>
              </w:rPr>
              <w:fldChar w:fldCharType="begin"/>
            </w:r>
            <w:r w:rsidR="0091692B">
              <w:rPr>
                <w:noProof/>
                <w:webHidden/>
              </w:rPr>
              <w:instrText xml:space="preserve"> PAGEREF _Toc48908881 \h </w:instrText>
            </w:r>
            <w:r w:rsidR="0091692B">
              <w:rPr>
                <w:noProof/>
                <w:webHidden/>
              </w:rPr>
            </w:r>
            <w:r w:rsidR="0091692B">
              <w:rPr>
                <w:noProof/>
                <w:webHidden/>
              </w:rPr>
              <w:fldChar w:fldCharType="separate"/>
            </w:r>
            <w:r w:rsidR="00140B03">
              <w:rPr>
                <w:noProof/>
                <w:webHidden/>
              </w:rPr>
              <w:t>23</w:t>
            </w:r>
            <w:r w:rsidR="0091692B">
              <w:rPr>
                <w:noProof/>
                <w:webHidden/>
              </w:rPr>
              <w:fldChar w:fldCharType="end"/>
            </w:r>
          </w:hyperlink>
        </w:p>
        <w:p w14:paraId="5FC64F3E" w14:textId="45C0C7BC" w:rsidR="0091692B" w:rsidRDefault="00857773">
          <w:pPr>
            <w:pStyle w:val="TOC3"/>
            <w:tabs>
              <w:tab w:val="right" w:pos="9350"/>
            </w:tabs>
            <w:rPr>
              <w:rFonts w:asciiTheme="minorHAnsi" w:eastAsiaTheme="minorEastAsia" w:hAnsiTheme="minorHAnsi" w:cstheme="minorBidi"/>
              <w:noProof/>
              <w:sz w:val="24"/>
              <w:szCs w:val="24"/>
              <w:lang w:val="fr-SN" w:eastAsia="fr-FR"/>
            </w:rPr>
          </w:pPr>
          <w:hyperlink w:anchor="_Toc48908882" w:history="1">
            <w:r w:rsidR="0091692B" w:rsidRPr="000B3557">
              <w:rPr>
                <w:rStyle w:val="Hyperlink"/>
                <w:noProof/>
              </w:rPr>
              <w:t>2.2.2. Targets</w:t>
            </w:r>
            <w:r w:rsidR="0091692B">
              <w:rPr>
                <w:noProof/>
                <w:webHidden/>
              </w:rPr>
              <w:tab/>
            </w:r>
            <w:r w:rsidR="0091692B">
              <w:rPr>
                <w:noProof/>
                <w:webHidden/>
              </w:rPr>
              <w:fldChar w:fldCharType="begin"/>
            </w:r>
            <w:r w:rsidR="0091692B">
              <w:rPr>
                <w:noProof/>
                <w:webHidden/>
              </w:rPr>
              <w:instrText xml:space="preserve"> PAGEREF _Toc48908882 \h </w:instrText>
            </w:r>
            <w:r w:rsidR="0091692B">
              <w:rPr>
                <w:noProof/>
                <w:webHidden/>
              </w:rPr>
            </w:r>
            <w:r w:rsidR="0091692B">
              <w:rPr>
                <w:noProof/>
                <w:webHidden/>
              </w:rPr>
              <w:fldChar w:fldCharType="separate"/>
            </w:r>
            <w:r w:rsidR="00140B03">
              <w:rPr>
                <w:noProof/>
                <w:webHidden/>
              </w:rPr>
              <w:t>23</w:t>
            </w:r>
            <w:r w:rsidR="0091692B">
              <w:rPr>
                <w:noProof/>
                <w:webHidden/>
              </w:rPr>
              <w:fldChar w:fldCharType="end"/>
            </w:r>
          </w:hyperlink>
        </w:p>
        <w:p w14:paraId="55DAD843" w14:textId="1E589215" w:rsidR="0091692B" w:rsidRDefault="00857773">
          <w:pPr>
            <w:pStyle w:val="TOC3"/>
            <w:tabs>
              <w:tab w:val="right" w:pos="9350"/>
            </w:tabs>
            <w:rPr>
              <w:rFonts w:asciiTheme="minorHAnsi" w:eastAsiaTheme="minorEastAsia" w:hAnsiTheme="minorHAnsi" w:cstheme="minorBidi"/>
              <w:noProof/>
              <w:sz w:val="24"/>
              <w:szCs w:val="24"/>
              <w:lang w:val="fr-SN" w:eastAsia="fr-FR"/>
            </w:rPr>
          </w:pPr>
          <w:hyperlink w:anchor="_Toc48908883" w:history="1">
            <w:r w:rsidR="0091692B" w:rsidRPr="000B3557">
              <w:rPr>
                <w:rStyle w:val="Hyperlink"/>
                <w:noProof/>
              </w:rPr>
              <w:t>2.2.3. Milestones</w:t>
            </w:r>
            <w:r w:rsidR="0091692B">
              <w:rPr>
                <w:noProof/>
                <w:webHidden/>
              </w:rPr>
              <w:tab/>
            </w:r>
            <w:r w:rsidR="0091692B">
              <w:rPr>
                <w:noProof/>
                <w:webHidden/>
              </w:rPr>
              <w:fldChar w:fldCharType="begin"/>
            </w:r>
            <w:r w:rsidR="0091692B">
              <w:rPr>
                <w:noProof/>
                <w:webHidden/>
              </w:rPr>
              <w:instrText xml:space="preserve"> PAGEREF _Toc48908883 \h </w:instrText>
            </w:r>
            <w:r w:rsidR="0091692B">
              <w:rPr>
                <w:noProof/>
                <w:webHidden/>
              </w:rPr>
            </w:r>
            <w:r w:rsidR="0091692B">
              <w:rPr>
                <w:noProof/>
                <w:webHidden/>
              </w:rPr>
              <w:fldChar w:fldCharType="separate"/>
            </w:r>
            <w:r w:rsidR="00140B03">
              <w:rPr>
                <w:noProof/>
                <w:webHidden/>
              </w:rPr>
              <w:t>25</w:t>
            </w:r>
            <w:r w:rsidR="0091692B">
              <w:rPr>
                <w:noProof/>
                <w:webHidden/>
              </w:rPr>
              <w:fldChar w:fldCharType="end"/>
            </w:r>
          </w:hyperlink>
        </w:p>
        <w:p w14:paraId="47A75AE8" w14:textId="706008D7" w:rsidR="0091692B" w:rsidRDefault="00857773">
          <w:pPr>
            <w:pStyle w:val="TOC2"/>
            <w:tabs>
              <w:tab w:val="right" w:pos="9350"/>
            </w:tabs>
            <w:rPr>
              <w:rFonts w:asciiTheme="minorHAnsi" w:eastAsiaTheme="minorEastAsia" w:hAnsiTheme="minorHAnsi" w:cstheme="minorBidi"/>
              <w:b w:val="0"/>
              <w:bCs w:val="0"/>
              <w:noProof/>
              <w:sz w:val="24"/>
              <w:szCs w:val="24"/>
              <w:lang w:val="fr-SN" w:eastAsia="fr-FR"/>
            </w:rPr>
          </w:pPr>
          <w:hyperlink w:anchor="_Toc48908884" w:history="1">
            <w:r w:rsidR="0091692B" w:rsidRPr="000B3557">
              <w:rPr>
                <w:rStyle w:val="Hyperlink"/>
                <w:noProof/>
              </w:rPr>
              <w:t>Section 2.3: Guiding Principles</w:t>
            </w:r>
            <w:r w:rsidR="0091692B">
              <w:rPr>
                <w:noProof/>
                <w:webHidden/>
              </w:rPr>
              <w:tab/>
            </w:r>
            <w:r w:rsidR="0091692B">
              <w:rPr>
                <w:noProof/>
                <w:webHidden/>
              </w:rPr>
              <w:fldChar w:fldCharType="begin"/>
            </w:r>
            <w:r w:rsidR="0091692B">
              <w:rPr>
                <w:noProof/>
                <w:webHidden/>
              </w:rPr>
              <w:instrText xml:space="preserve"> PAGEREF _Toc48908884 \h </w:instrText>
            </w:r>
            <w:r w:rsidR="0091692B">
              <w:rPr>
                <w:noProof/>
                <w:webHidden/>
              </w:rPr>
            </w:r>
            <w:r w:rsidR="0091692B">
              <w:rPr>
                <w:noProof/>
                <w:webHidden/>
              </w:rPr>
              <w:fldChar w:fldCharType="separate"/>
            </w:r>
            <w:r w:rsidR="00140B03">
              <w:rPr>
                <w:noProof/>
                <w:webHidden/>
              </w:rPr>
              <w:t>26</w:t>
            </w:r>
            <w:r w:rsidR="0091692B">
              <w:rPr>
                <w:noProof/>
                <w:webHidden/>
              </w:rPr>
              <w:fldChar w:fldCharType="end"/>
            </w:r>
          </w:hyperlink>
        </w:p>
        <w:p w14:paraId="7A574494" w14:textId="463BF574" w:rsidR="0091692B" w:rsidRDefault="00857773">
          <w:pPr>
            <w:pStyle w:val="TOC2"/>
            <w:tabs>
              <w:tab w:val="right" w:pos="9350"/>
            </w:tabs>
            <w:rPr>
              <w:rFonts w:asciiTheme="minorHAnsi" w:eastAsiaTheme="minorEastAsia" w:hAnsiTheme="minorHAnsi" w:cstheme="minorBidi"/>
              <w:b w:val="0"/>
              <w:bCs w:val="0"/>
              <w:noProof/>
              <w:sz w:val="24"/>
              <w:szCs w:val="24"/>
              <w:lang w:val="fr-SN" w:eastAsia="fr-FR"/>
            </w:rPr>
          </w:pPr>
          <w:hyperlink w:anchor="_Toc48908885" w:history="1">
            <w:r w:rsidR="0091692B" w:rsidRPr="000B3557">
              <w:rPr>
                <w:rStyle w:val="Hyperlink"/>
                <w:noProof/>
              </w:rPr>
              <w:t>Section 2.4: Strategic Pillars and Strategic Objectives</w:t>
            </w:r>
            <w:r w:rsidR="0091692B">
              <w:rPr>
                <w:noProof/>
                <w:webHidden/>
              </w:rPr>
              <w:tab/>
            </w:r>
            <w:r w:rsidR="0091692B">
              <w:rPr>
                <w:noProof/>
                <w:webHidden/>
              </w:rPr>
              <w:fldChar w:fldCharType="begin"/>
            </w:r>
            <w:r w:rsidR="0091692B">
              <w:rPr>
                <w:noProof/>
                <w:webHidden/>
              </w:rPr>
              <w:instrText xml:space="preserve"> PAGEREF _Toc48908885 \h </w:instrText>
            </w:r>
            <w:r w:rsidR="0091692B">
              <w:rPr>
                <w:noProof/>
                <w:webHidden/>
              </w:rPr>
            </w:r>
            <w:r w:rsidR="0091692B">
              <w:rPr>
                <w:noProof/>
                <w:webHidden/>
              </w:rPr>
              <w:fldChar w:fldCharType="separate"/>
            </w:r>
            <w:r w:rsidR="00140B03">
              <w:rPr>
                <w:noProof/>
                <w:webHidden/>
              </w:rPr>
              <w:t>26</w:t>
            </w:r>
            <w:r w:rsidR="0091692B">
              <w:rPr>
                <w:noProof/>
                <w:webHidden/>
              </w:rPr>
              <w:fldChar w:fldCharType="end"/>
            </w:r>
          </w:hyperlink>
        </w:p>
        <w:p w14:paraId="00EEDADB" w14:textId="2351F879" w:rsidR="0091692B" w:rsidRDefault="00857773">
          <w:pPr>
            <w:pStyle w:val="TOC3"/>
            <w:tabs>
              <w:tab w:val="right" w:pos="9350"/>
            </w:tabs>
            <w:rPr>
              <w:rFonts w:asciiTheme="minorHAnsi" w:eastAsiaTheme="minorEastAsia" w:hAnsiTheme="minorHAnsi" w:cstheme="minorBidi"/>
              <w:noProof/>
              <w:sz w:val="24"/>
              <w:szCs w:val="24"/>
              <w:lang w:val="fr-SN" w:eastAsia="fr-FR"/>
            </w:rPr>
          </w:pPr>
          <w:hyperlink w:anchor="_Toc48908886" w:history="1">
            <w:r w:rsidR="0091692B" w:rsidRPr="000B3557">
              <w:rPr>
                <w:rStyle w:val="Hyperlink"/>
                <w:noProof/>
              </w:rPr>
              <w:t>2.4.1. Programme Strategic Pillars</w:t>
            </w:r>
            <w:r w:rsidR="0091692B">
              <w:rPr>
                <w:noProof/>
                <w:webHidden/>
              </w:rPr>
              <w:tab/>
            </w:r>
            <w:r w:rsidR="0091692B">
              <w:rPr>
                <w:noProof/>
                <w:webHidden/>
              </w:rPr>
              <w:fldChar w:fldCharType="begin"/>
            </w:r>
            <w:r w:rsidR="0091692B">
              <w:rPr>
                <w:noProof/>
                <w:webHidden/>
              </w:rPr>
              <w:instrText xml:space="preserve"> PAGEREF _Toc48908886 \h </w:instrText>
            </w:r>
            <w:r w:rsidR="0091692B">
              <w:rPr>
                <w:noProof/>
                <w:webHidden/>
              </w:rPr>
            </w:r>
            <w:r w:rsidR="0091692B">
              <w:rPr>
                <w:noProof/>
                <w:webHidden/>
              </w:rPr>
              <w:fldChar w:fldCharType="separate"/>
            </w:r>
            <w:r w:rsidR="00140B03">
              <w:rPr>
                <w:noProof/>
                <w:webHidden/>
              </w:rPr>
              <w:t>26</w:t>
            </w:r>
            <w:r w:rsidR="0091692B">
              <w:rPr>
                <w:noProof/>
                <w:webHidden/>
              </w:rPr>
              <w:fldChar w:fldCharType="end"/>
            </w:r>
          </w:hyperlink>
        </w:p>
        <w:p w14:paraId="664EA50D" w14:textId="53C3C611" w:rsidR="0091692B" w:rsidRDefault="00857773">
          <w:pPr>
            <w:pStyle w:val="TOC3"/>
            <w:tabs>
              <w:tab w:val="right" w:pos="9350"/>
            </w:tabs>
            <w:rPr>
              <w:rFonts w:asciiTheme="minorHAnsi" w:eastAsiaTheme="minorEastAsia" w:hAnsiTheme="minorHAnsi" w:cstheme="minorBidi"/>
              <w:noProof/>
              <w:sz w:val="24"/>
              <w:szCs w:val="24"/>
              <w:lang w:val="fr-SN" w:eastAsia="fr-FR"/>
            </w:rPr>
          </w:pPr>
          <w:hyperlink w:anchor="_Toc48908887" w:history="1">
            <w:r w:rsidR="0091692B" w:rsidRPr="000B3557">
              <w:rPr>
                <w:rStyle w:val="Hyperlink"/>
                <w:noProof/>
              </w:rPr>
              <w:t>2.4.2. Strategic Objectives</w:t>
            </w:r>
            <w:r w:rsidR="0091692B">
              <w:rPr>
                <w:noProof/>
                <w:webHidden/>
              </w:rPr>
              <w:tab/>
            </w:r>
            <w:r w:rsidR="0091692B">
              <w:rPr>
                <w:noProof/>
                <w:webHidden/>
              </w:rPr>
              <w:fldChar w:fldCharType="begin"/>
            </w:r>
            <w:r w:rsidR="0091692B">
              <w:rPr>
                <w:noProof/>
                <w:webHidden/>
              </w:rPr>
              <w:instrText xml:space="preserve"> PAGEREF _Toc48908887 \h </w:instrText>
            </w:r>
            <w:r w:rsidR="0091692B">
              <w:rPr>
                <w:noProof/>
                <w:webHidden/>
              </w:rPr>
            </w:r>
            <w:r w:rsidR="0091692B">
              <w:rPr>
                <w:noProof/>
                <w:webHidden/>
              </w:rPr>
              <w:fldChar w:fldCharType="separate"/>
            </w:r>
            <w:r w:rsidR="00140B03">
              <w:rPr>
                <w:noProof/>
                <w:webHidden/>
              </w:rPr>
              <w:t>27</w:t>
            </w:r>
            <w:r w:rsidR="0091692B">
              <w:rPr>
                <w:noProof/>
                <w:webHidden/>
              </w:rPr>
              <w:fldChar w:fldCharType="end"/>
            </w:r>
          </w:hyperlink>
        </w:p>
        <w:p w14:paraId="721EC4FA" w14:textId="4470E3CD" w:rsidR="0091692B" w:rsidRDefault="00857773">
          <w:pPr>
            <w:pStyle w:val="TOC3"/>
            <w:tabs>
              <w:tab w:val="right" w:pos="9350"/>
            </w:tabs>
            <w:rPr>
              <w:rFonts w:asciiTheme="minorHAnsi" w:eastAsiaTheme="minorEastAsia" w:hAnsiTheme="minorHAnsi" w:cstheme="minorBidi"/>
              <w:noProof/>
              <w:sz w:val="24"/>
              <w:szCs w:val="24"/>
              <w:lang w:val="fr-SN" w:eastAsia="fr-FR"/>
            </w:rPr>
          </w:pPr>
          <w:hyperlink w:anchor="_Toc48908888" w:history="1">
            <w:r w:rsidR="0091692B" w:rsidRPr="000B3557">
              <w:rPr>
                <w:rStyle w:val="Hyperlink"/>
                <w:rFonts w:ascii="Arial" w:hAnsi="Arial" w:cs="Arial"/>
                <w:noProof/>
                <w:lang w:val="en-GB"/>
              </w:rPr>
              <w:t>2.4.3 Programme Strategic Agenda Logic Map</w:t>
            </w:r>
            <w:r w:rsidR="0091692B">
              <w:rPr>
                <w:noProof/>
                <w:webHidden/>
              </w:rPr>
              <w:tab/>
            </w:r>
            <w:r w:rsidR="0091692B">
              <w:rPr>
                <w:noProof/>
                <w:webHidden/>
              </w:rPr>
              <w:fldChar w:fldCharType="begin"/>
            </w:r>
            <w:r w:rsidR="0091692B">
              <w:rPr>
                <w:noProof/>
                <w:webHidden/>
              </w:rPr>
              <w:instrText xml:space="preserve"> PAGEREF _Toc48908888 \h </w:instrText>
            </w:r>
            <w:r w:rsidR="0091692B">
              <w:rPr>
                <w:noProof/>
                <w:webHidden/>
              </w:rPr>
            </w:r>
            <w:r w:rsidR="0091692B">
              <w:rPr>
                <w:noProof/>
                <w:webHidden/>
              </w:rPr>
              <w:fldChar w:fldCharType="separate"/>
            </w:r>
            <w:r w:rsidR="00140B03">
              <w:rPr>
                <w:noProof/>
                <w:webHidden/>
              </w:rPr>
              <w:t>28</w:t>
            </w:r>
            <w:r w:rsidR="0091692B">
              <w:rPr>
                <w:noProof/>
                <w:webHidden/>
              </w:rPr>
              <w:fldChar w:fldCharType="end"/>
            </w:r>
          </w:hyperlink>
        </w:p>
        <w:p w14:paraId="2177ADA6" w14:textId="62D4F39A" w:rsidR="0091692B" w:rsidRDefault="00857773">
          <w:pPr>
            <w:pStyle w:val="TOC1"/>
            <w:tabs>
              <w:tab w:val="right" w:pos="9350"/>
            </w:tabs>
            <w:rPr>
              <w:rFonts w:asciiTheme="minorHAnsi" w:eastAsiaTheme="minorEastAsia" w:hAnsiTheme="minorHAnsi" w:cstheme="minorBidi"/>
              <w:b w:val="0"/>
              <w:bCs w:val="0"/>
              <w:i w:val="0"/>
              <w:iCs w:val="0"/>
              <w:noProof/>
              <w:lang w:val="fr-SN" w:eastAsia="fr-FR"/>
            </w:rPr>
          </w:pPr>
          <w:hyperlink w:anchor="_Toc48908889" w:history="1">
            <w:r w:rsidR="0091692B" w:rsidRPr="000B3557">
              <w:rPr>
                <w:rStyle w:val="Hyperlink"/>
                <w:rFonts w:ascii="Arial" w:hAnsi="Arial" w:cs="Arial"/>
                <w:noProof/>
                <w:lang w:val="en-GB"/>
              </w:rPr>
              <w:t>PART 3 Implementing the Strategy: NTD Operational Framework</w:t>
            </w:r>
            <w:r w:rsidR="0091692B">
              <w:rPr>
                <w:noProof/>
                <w:webHidden/>
              </w:rPr>
              <w:tab/>
            </w:r>
            <w:r w:rsidR="0091692B">
              <w:rPr>
                <w:noProof/>
                <w:webHidden/>
              </w:rPr>
              <w:fldChar w:fldCharType="begin"/>
            </w:r>
            <w:r w:rsidR="0091692B">
              <w:rPr>
                <w:noProof/>
                <w:webHidden/>
              </w:rPr>
              <w:instrText xml:space="preserve"> PAGEREF _Toc48908889 \h </w:instrText>
            </w:r>
            <w:r w:rsidR="0091692B">
              <w:rPr>
                <w:noProof/>
                <w:webHidden/>
              </w:rPr>
            </w:r>
            <w:r w:rsidR="0091692B">
              <w:rPr>
                <w:noProof/>
                <w:webHidden/>
              </w:rPr>
              <w:fldChar w:fldCharType="separate"/>
            </w:r>
            <w:r w:rsidR="00140B03">
              <w:rPr>
                <w:noProof/>
                <w:webHidden/>
              </w:rPr>
              <w:t>29</w:t>
            </w:r>
            <w:r w:rsidR="0091692B">
              <w:rPr>
                <w:noProof/>
                <w:webHidden/>
              </w:rPr>
              <w:fldChar w:fldCharType="end"/>
            </w:r>
          </w:hyperlink>
        </w:p>
        <w:p w14:paraId="074D727B" w14:textId="6F103A5D" w:rsidR="0091692B" w:rsidRDefault="00857773">
          <w:pPr>
            <w:pStyle w:val="TOC2"/>
            <w:tabs>
              <w:tab w:val="right" w:pos="9350"/>
            </w:tabs>
            <w:rPr>
              <w:rFonts w:asciiTheme="minorHAnsi" w:eastAsiaTheme="minorEastAsia" w:hAnsiTheme="minorHAnsi" w:cstheme="minorBidi"/>
              <w:b w:val="0"/>
              <w:bCs w:val="0"/>
              <w:noProof/>
              <w:sz w:val="24"/>
              <w:szCs w:val="24"/>
              <w:lang w:val="fr-SN" w:eastAsia="fr-FR"/>
            </w:rPr>
          </w:pPr>
          <w:hyperlink w:anchor="_Toc48908890" w:history="1">
            <w:r w:rsidR="0091692B" w:rsidRPr="000B3557">
              <w:rPr>
                <w:rStyle w:val="Hyperlink"/>
                <w:rFonts w:ascii="Arial" w:hAnsi="Arial" w:cs="Arial"/>
                <w:noProof/>
                <w:lang w:val="en-GB"/>
              </w:rPr>
              <w:t>Section 3.1: Strategic Initiatives and Strategic Activities</w:t>
            </w:r>
            <w:r w:rsidR="0091692B">
              <w:rPr>
                <w:noProof/>
                <w:webHidden/>
              </w:rPr>
              <w:tab/>
            </w:r>
            <w:r w:rsidR="0091692B">
              <w:rPr>
                <w:noProof/>
                <w:webHidden/>
              </w:rPr>
              <w:fldChar w:fldCharType="begin"/>
            </w:r>
            <w:r w:rsidR="0091692B">
              <w:rPr>
                <w:noProof/>
                <w:webHidden/>
              </w:rPr>
              <w:instrText xml:space="preserve"> PAGEREF _Toc48908890 \h </w:instrText>
            </w:r>
            <w:r w:rsidR="0091692B">
              <w:rPr>
                <w:noProof/>
                <w:webHidden/>
              </w:rPr>
            </w:r>
            <w:r w:rsidR="0091692B">
              <w:rPr>
                <w:noProof/>
                <w:webHidden/>
              </w:rPr>
              <w:fldChar w:fldCharType="separate"/>
            </w:r>
            <w:r w:rsidR="00140B03">
              <w:rPr>
                <w:noProof/>
                <w:webHidden/>
              </w:rPr>
              <w:t>29</w:t>
            </w:r>
            <w:r w:rsidR="0091692B">
              <w:rPr>
                <w:noProof/>
                <w:webHidden/>
              </w:rPr>
              <w:fldChar w:fldCharType="end"/>
            </w:r>
          </w:hyperlink>
        </w:p>
        <w:p w14:paraId="412D7C80" w14:textId="656196F9" w:rsidR="0091692B" w:rsidRDefault="00857773">
          <w:pPr>
            <w:pStyle w:val="TOC2"/>
            <w:tabs>
              <w:tab w:val="right" w:pos="9350"/>
            </w:tabs>
            <w:rPr>
              <w:rFonts w:asciiTheme="minorHAnsi" w:eastAsiaTheme="minorEastAsia" w:hAnsiTheme="minorHAnsi" w:cstheme="minorBidi"/>
              <w:b w:val="0"/>
              <w:bCs w:val="0"/>
              <w:noProof/>
              <w:sz w:val="24"/>
              <w:szCs w:val="24"/>
              <w:lang w:val="fr-SN" w:eastAsia="fr-FR"/>
            </w:rPr>
          </w:pPr>
          <w:hyperlink w:anchor="_Toc48908891" w:history="1">
            <w:r w:rsidR="0091692B" w:rsidRPr="000B3557">
              <w:rPr>
                <w:rStyle w:val="Hyperlink"/>
                <w:rFonts w:ascii="Arial" w:hAnsi="Arial" w:cs="Arial"/>
                <w:noProof/>
                <w:lang w:val="en-GB"/>
              </w:rPr>
              <w:t>Section 3.2: Toward Programme Sustainability: Intensifying Coordination and Partnerships</w:t>
            </w:r>
            <w:r w:rsidR="0091692B">
              <w:rPr>
                <w:noProof/>
                <w:webHidden/>
              </w:rPr>
              <w:tab/>
            </w:r>
            <w:r w:rsidR="0091692B">
              <w:rPr>
                <w:noProof/>
                <w:webHidden/>
              </w:rPr>
              <w:fldChar w:fldCharType="begin"/>
            </w:r>
            <w:r w:rsidR="0091692B">
              <w:rPr>
                <w:noProof/>
                <w:webHidden/>
              </w:rPr>
              <w:instrText xml:space="preserve"> PAGEREF _Toc48908891 \h </w:instrText>
            </w:r>
            <w:r w:rsidR="0091692B">
              <w:rPr>
                <w:noProof/>
                <w:webHidden/>
              </w:rPr>
            </w:r>
            <w:r w:rsidR="0091692B">
              <w:rPr>
                <w:noProof/>
                <w:webHidden/>
              </w:rPr>
              <w:fldChar w:fldCharType="separate"/>
            </w:r>
            <w:r w:rsidR="00140B03">
              <w:rPr>
                <w:noProof/>
                <w:webHidden/>
              </w:rPr>
              <w:t>30</w:t>
            </w:r>
            <w:r w:rsidR="0091692B">
              <w:rPr>
                <w:noProof/>
                <w:webHidden/>
              </w:rPr>
              <w:fldChar w:fldCharType="end"/>
            </w:r>
          </w:hyperlink>
        </w:p>
        <w:p w14:paraId="090E0D99" w14:textId="7F404DE3" w:rsidR="0091692B" w:rsidRDefault="00857773">
          <w:pPr>
            <w:pStyle w:val="TOC2"/>
            <w:tabs>
              <w:tab w:val="right" w:pos="9350"/>
            </w:tabs>
            <w:rPr>
              <w:rFonts w:asciiTheme="minorHAnsi" w:eastAsiaTheme="minorEastAsia" w:hAnsiTheme="minorHAnsi" w:cstheme="minorBidi"/>
              <w:b w:val="0"/>
              <w:bCs w:val="0"/>
              <w:noProof/>
              <w:sz w:val="24"/>
              <w:szCs w:val="24"/>
              <w:lang w:val="fr-SN" w:eastAsia="fr-FR"/>
            </w:rPr>
          </w:pPr>
          <w:hyperlink w:anchor="_Toc48908892" w:history="1">
            <w:r w:rsidR="0091692B" w:rsidRPr="000B3557">
              <w:rPr>
                <w:rStyle w:val="Hyperlink"/>
                <w:rFonts w:ascii="Arial" w:hAnsi="Arial" w:cs="Arial"/>
                <w:noProof/>
                <w:lang w:val="en-GB"/>
              </w:rPr>
              <w:t>Section 3.3: Assumptions, Risks and Mitigations</w:t>
            </w:r>
            <w:r w:rsidR="0091692B">
              <w:rPr>
                <w:noProof/>
                <w:webHidden/>
              </w:rPr>
              <w:tab/>
            </w:r>
            <w:r w:rsidR="0091692B">
              <w:rPr>
                <w:noProof/>
                <w:webHidden/>
              </w:rPr>
              <w:fldChar w:fldCharType="begin"/>
            </w:r>
            <w:r w:rsidR="0091692B">
              <w:rPr>
                <w:noProof/>
                <w:webHidden/>
              </w:rPr>
              <w:instrText xml:space="preserve"> PAGEREF _Toc48908892 \h </w:instrText>
            </w:r>
            <w:r w:rsidR="0091692B">
              <w:rPr>
                <w:noProof/>
                <w:webHidden/>
              </w:rPr>
            </w:r>
            <w:r w:rsidR="0091692B">
              <w:rPr>
                <w:noProof/>
                <w:webHidden/>
              </w:rPr>
              <w:fldChar w:fldCharType="separate"/>
            </w:r>
            <w:r w:rsidR="00140B03">
              <w:rPr>
                <w:noProof/>
                <w:webHidden/>
              </w:rPr>
              <w:t>32</w:t>
            </w:r>
            <w:r w:rsidR="0091692B">
              <w:rPr>
                <w:noProof/>
                <w:webHidden/>
              </w:rPr>
              <w:fldChar w:fldCharType="end"/>
            </w:r>
          </w:hyperlink>
        </w:p>
        <w:p w14:paraId="7B2C6AEA" w14:textId="4C590D29" w:rsidR="0091692B" w:rsidRDefault="00857773">
          <w:pPr>
            <w:pStyle w:val="TOC2"/>
            <w:tabs>
              <w:tab w:val="right" w:pos="9350"/>
            </w:tabs>
            <w:rPr>
              <w:rFonts w:asciiTheme="minorHAnsi" w:eastAsiaTheme="minorEastAsia" w:hAnsiTheme="minorHAnsi" w:cstheme="minorBidi"/>
              <w:b w:val="0"/>
              <w:bCs w:val="0"/>
              <w:noProof/>
              <w:sz w:val="24"/>
              <w:szCs w:val="24"/>
              <w:lang w:val="fr-SN" w:eastAsia="fr-FR"/>
            </w:rPr>
          </w:pPr>
          <w:hyperlink w:anchor="_Toc48908893" w:history="1">
            <w:r w:rsidR="0091692B" w:rsidRPr="000B3557">
              <w:rPr>
                <w:rStyle w:val="Hyperlink"/>
                <w:noProof/>
                <w:lang w:val="en-GB"/>
              </w:rPr>
              <w:t xml:space="preserve">Section 3.4. Performance and </w:t>
            </w:r>
            <w:r w:rsidR="0091692B" w:rsidRPr="000B3557">
              <w:rPr>
                <w:rStyle w:val="Hyperlink"/>
                <w:noProof/>
              </w:rPr>
              <w:t>Accountability</w:t>
            </w:r>
            <w:r w:rsidR="0091692B" w:rsidRPr="000B3557">
              <w:rPr>
                <w:rStyle w:val="Hyperlink"/>
                <w:noProof/>
                <w:lang w:val="en-GB"/>
              </w:rPr>
              <w:t xml:space="preserve"> Framework</w:t>
            </w:r>
            <w:r w:rsidR="0091692B">
              <w:rPr>
                <w:noProof/>
                <w:webHidden/>
              </w:rPr>
              <w:tab/>
            </w:r>
            <w:r w:rsidR="0091692B">
              <w:rPr>
                <w:noProof/>
                <w:webHidden/>
              </w:rPr>
              <w:fldChar w:fldCharType="begin"/>
            </w:r>
            <w:r w:rsidR="0091692B">
              <w:rPr>
                <w:noProof/>
                <w:webHidden/>
              </w:rPr>
              <w:instrText xml:space="preserve"> PAGEREF _Toc48908893 \h </w:instrText>
            </w:r>
            <w:r w:rsidR="0091692B">
              <w:rPr>
                <w:noProof/>
                <w:webHidden/>
              </w:rPr>
            </w:r>
            <w:r w:rsidR="0091692B">
              <w:rPr>
                <w:noProof/>
                <w:webHidden/>
              </w:rPr>
              <w:fldChar w:fldCharType="separate"/>
            </w:r>
            <w:r w:rsidR="00140B03">
              <w:rPr>
                <w:noProof/>
                <w:webHidden/>
              </w:rPr>
              <w:t>33</w:t>
            </w:r>
            <w:r w:rsidR="0091692B">
              <w:rPr>
                <w:noProof/>
                <w:webHidden/>
              </w:rPr>
              <w:fldChar w:fldCharType="end"/>
            </w:r>
          </w:hyperlink>
        </w:p>
        <w:p w14:paraId="720E8605" w14:textId="25086753" w:rsidR="0091692B" w:rsidRDefault="00857773">
          <w:pPr>
            <w:pStyle w:val="TOC1"/>
            <w:tabs>
              <w:tab w:val="right" w:pos="9350"/>
            </w:tabs>
            <w:rPr>
              <w:rFonts w:asciiTheme="minorHAnsi" w:eastAsiaTheme="minorEastAsia" w:hAnsiTheme="minorHAnsi" w:cstheme="minorBidi"/>
              <w:b w:val="0"/>
              <w:bCs w:val="0"/>
              <w:i w:val="0"/>
              <w:iCs w:val="0"/>
              <w:noProof/>
              <w:lang w:val="fr-SN" w:eastAsia="fr-FR"/>
            </w:rPr>
          </w:pPr>
          <w:hyperlink w:anchor="_Toc48908894" w:history="1">
            <w:r w:rsidR="0091692B" w:rsidRPr="000B3557">
              <w:rPr>
                <w:rStyle w:val="Hyperlink"/>
                <w:rFonts w:ascii="Arial" w:hAnsi="Arial" w:cs="Arial"/>
                <w:noProof/>
                <w:lang w:val="en-GB"/>
              </w:rPr>
              <w:t>PART 4 Budgeting for Impact: Estimates and Justifications</w:t>
            </w:r>
            <w:r w:rsidR="0091692B">
              <w:rPr>
                <w:noProof/>
                <w:webHidden/>
              </w:rPr>
              <w:tab/>
            </w:r>
            <w:r w:rsidR="0091692B">
              <w:rPr>
                <w:noProof/>
                <w:webHidden/>
              </w:rPr>
              <w:fldChar w:fldCharType="begin"/>
            </w:r>
            <w:r w:rsidR="0091692B">
              <w:rPr>
                <w:noProof/>
                <w:webHidden/>
              </w:rPr>
              <w:instrText xml:space="preserve"> PAGEREF _Toc48908894 \h </w:instrText>
            </w:r>
            <w:r w:rsidR="0091692B">
              <w:rPr>
                <w:noProof/>
                <w:webHidden/>
              </w:rPr>
            </w:r>
            <w:r w:rsidR="0091692B">
              <w:rPr>
                <w:noProof/>
                <w:webHidden/>
              </w:rPr>
              <w:fldChar w:fldCharType="separate"/>
            </w:r>
            <w:r w:rsidR="00140B03">
              <w:rPr>
                <w:noProof/>
                <w:webHidden/>
              </w:rPr>
              <w:t>35</w:t>
            </w:r>
            <w:r w:rsidR="0091692B">
              <w:rPr>
                <w:noProof/>
                <w:webHidden/>
              </w:rPr>
              <w:fldChar w:fldCharType="end"/>
            </w:r>
          </w:hyperlink>
        </w:p>
        <w:p w14:paraId="32386720" w14:textId="545AEBC4" w:rsidR="0091692B" w:rsidRDefault="00857773">
          <w:pPr>
            <w:pStyle w:val="TOC1"/>
            <w:tabs>
              <w:tab w:val="right" w:pos="9350"/>
            </w:tabs>
            <w:rPr>
              <w:rFonts w:asciiTheme="minorHAnsi" w:eastAsiaTheme="minorEastAsia" w:hAnsiTheme="minorHAnsi" w:cstheme="minorBidi"/>
              <w:b w:val="0"/>
              <w:bCs w:val="0"/>
              <w:i w:val="0"/>
              <w:iCs w:val="0"/>
              <w:noProof/>
              <w:lang w:val="fr-SN" w:eastAsia="fr-FR"/>
            </w:rPr>
          </w:pPr>
          <w:hyperlink w:anchor="_Toc48908895" w:history="1">
            <w:r w:rsidR="0091692B" w:rsidRPr="000B3557">
              <w:rPr>
                <w:rStyle w:val="Hyperlink"/>
                <w:rFonts w:ascii="Arial" w:hAnsi="Arial" w:cs="Arial"/>
                <w:noProof/>
                <w:lang w:val="en-GB"/>
              </w:rPr>
              <w:t>Annexes</w:t>
            </w:r>
            <w:r w:rsidR="0091692B">
              <w:rPr>
                <w:noProof/>
                <w:webHidden/>
              </w:rPr>
              <w:tab/>
            </w:r>
            <w:r w:rsidR="0091692B">
              <w:rPr>
                <w:noProof/>
                <w:webHidden/>
              </w:rPr>
              <w:fldChar w:fldCharType="begin"/>
            </w:r>
            <w:r w:rsidR="0091692B">
              <w:rPr>
                <w:noProof/>
                <w:webHidden/>
              </w:rPr>
              <w:instrText xml:space="preserve"> PAGEREF _Toc48908895 \h </w:instrText>
            </w:r>
            <w:r w:rsidR="0091692B">
              <w:rPr>
                <w:noProof/>
                <w:webHidden/>
              </w:rPr>
            </w:r>
            <w:r w:rsidR="0091692B">
              <w:rPr>
                <w:noProof/>
                <w:webHidden/>
              </w:rPr>
              <w:fldChar w:fldCharType="separate"/>
            </w:r>
            <w:r w:rsidR="00140B03">
              <w:rPr>
                <w:noProof/>
                <w:webHidden/>
              </w:rPr>
              <w:t>37</w:t>
            </w:r>
            <w:r w:rsidR="0091692B">
              <w:rPr>
                <w:noProof/>
                <w:webHidden/>
              </w:rPr>
              <w:fldChar w:fldCharType="end"/>
            </w:r>
          </w:hyperlink>
        </w:p>
        <w:p w14:paraId="38D91376" w14:textId="6CB71B6F" w:rsidR="0091692B" w:rsidRDefault="00857773">
          <w:pPr>
            <w:pStyle w:val="TOC2"/>
            <w:tabs>
              <w:tab w:val="right" w:pos="9350"/>
            </w:tabs>
            <w:rPr>
              <w:rFonts w:asciiTheme="minorHAnsi" w:eastAsiaTheme="minorEastAsia" w:hAnsiTheme="minorHAnsi" w:cstheme="minorBidi"/>
              <w:b w:val="0"/>
              <w:bCs w:val="0"/>
              <w:noProof/>
              <w:sz w:val="24"/>
              <w:szCs w:val="24"/>
              <w:lang w:val="fr-SN" w:eastAsia="fr-FR"/>
            </w:rPr>
          </w:pPr>
          <w:hyperlink r:id="rId13" w:anchor="_Toc48908896" w:history="1">
            <w:r w:rsidR="0091692B" w:rsidRPr="000B3557">
              <w:rPr>
                <w:rStyle w:val="Hyperlink"/>
                <w:noProof/>
              </w:rPr>
              <w:t>Annex 1: Steps in designing/reviewing a national NTD Master Plan</w:t>
            </w:r>
            <w:r w:rsidR="0091692B">
              <w:rPr>
                <w:noProof/>
                <w:webHidden/>
              </w:rPr>
              <w:tab/>
            </w:r>
            <w:r w:rsidR="0091692B">
              <w:rPr>
                <w:noProof/>
                <w:webHidden/>
              </w:rPr>
              <w:fldChar w:fldCharType="begin"/>
            </w:r>
            <w:r w:rsidR="0091692B">
              <w:rPr>
                <w:noProof/>
                <w:webHidden/>
              </w:rPr>
              <w:instrText xml:space="preserve"> PAGEREF _Toc48908896 \h </w:instrText>
            </w:r>
            <w:r w:rsidR="0091692B">
              <w:rPr>
                <w:noProof/>
                <w:webHidden/>
              </w:rPr>
            </w:r>
            <w:r w:rsidR="0091692B">
              <w:rPr>
                <w:noProof/>
                <w:webHidden/>
              </w:rPr>
              <w:fldChar w:fldCharType="separate"/>
            </w:r>
            <w:r w:rsidR="00140B03">
              <w:rPr>
                <w:noProof/>
                <w:webHidden/>
              </w:rPr>
              <w:t>38</w:t>
            </w:r>
            <w:r w:rsidR="0091692B">
              <w:rPr>
                <w:noProof/>
                <w:webHidden/>
              </w:rPr>
              <w:fldChar w:fldCharType="end"/>
            </w:r>
          </w:hyperlink>
        </w:p>
        <w:p w14:paraId="7ACC71BA" w14:textId="09484984" w:rsidR="0091692B" w:rsidRDefault="00857773">
          <w:pPr>
            <w:pStyle w:val="TOC2"/>
            <w:tabs>
              <w:tab w:val="right" w:pos="9350"/>
            </w:tabs>
            <w:rPr>
              <w:rFonts w:asciiTheme="minorHAnsi" w:eastAsiaTheme="minorEastAsia" w:hAnsiTheme="minorHAnsi" w:cstheme="minorBidi"/>
              <w:b w:val="0"/>
              <w:bCs w:val="0"/>
              <w:noProof/>
              <w:sz w:val="24"/>
              <w:szCs w:val="24"/>
              <w:lang w:val="fr-SN" w:eastAsia="fr-FR"/>
            </w:rPr>
          </w:pPr>
          <w:hyperlink r:id="rId14" w:anchor="_Toc48908897" w:history="1">
            <w:r w:rsidR="0091692B" w:rsidRPr="000B3557">
              <w:rPr>
                <w:rStyle w:val="Hyperlink"/>
                <w:noProof/>
              </w:rPr>
              <w:t>Annex 2: Proposed road map targets, milestones and indicators</w:t>
            </w:r>
            <w:r w:rsidR="0091692B">
              <w:rPr>
                <w:noProof/>
                <w:webHidden/>
              </w:rPr>
              <w:tab/>
            </w:r>
            <w:r w:rsidR="0091692B">
              <w:rPr>
                <w:noProof/>
                <w:webHidden/>
              </w:rPr>
              <w:fldChar w:fldCharType="begin"/>
            </w:r>
            <w:r w:rsidR="0091692B">
              <w:rPr>
                <w:noProof/>
                <w:webHidden/>
              </w:rPr>
              <w:instrText xml:space="preserve"> PAGEREF _Toc48908897 \h </w:instrText>
            </w:r>
            <w:r w:rsidR="0091692B">
              <w:rPr>
                <w:noProof/>
                <w:webHidden/>
              </w:rPr>
            </w:r>
            <w:r w:rsidR="0091692B">
              <w:rPr>
                <w:noProof/>
                <w:webHidden/>
              </w:rPr>
              <w:fldChar w:fldCharType="separate"/>
            </w:r>
            <w:r w:rsidR="00140B03">
              <w:rPr>
                <w:noProof/>
                <w:webHidden/>
              </w:rPr>
              <w:t>39</w:t>
            </w:r>
            <w:r w:rsidR="0091692B">
              <w:rPr>
                <w:noProof/>
                <w:webHidden/>
              </w:rPr>
              <w:fldChar w:fldCharType="end"/>
            </w:r>
          </w:hyperlink>
        </w:p>
        <w:p w14:paraId="1033E0F0" w14:textId="68D4D67B" w:rsidR="0091692B" w:rsidRDefault="00857773">
          <w:pPr>
            <w:pStyle w:val="TOC2"/>
            <w:tabs>
              <w:tab w:val="right" w:pos="9350"/>
            </w:tabs>
            <w:rPr>
              <w:rFonts w:asciiTheme="minorHAnsi" w:eastAsiaTheme="minorEastAsia" w:hAnsiTheme="minorHAnsi" w:cstheme="minorBidi"/>
              <w:b w:val="0"/>
              <w:bCs w:val="0"/>
              <w:noProof/>
              <w:sz w:val="24"/>
              <w:szCs w:val="24"/>
              <w:lang w:val="fr-SN" w:eastAsia="fr-FR"/>
            </w:rPr>
          </w:pPr>
          <w:hyperlink w:anchor="_Toc48908898" w:history="1">
            <w:r w:rsidR="0091692B" w:rsidRPr="000B3557">
              <w:rPr>
                <w:rStyle w:val="Hyperlink"/>
                <w:rFonts w:ascii="Arial" w:hAnsi="Arial" w:cs="Arial"/>
                <w:noProof/>
                <w:lang w:val="en-GB"/>
              </w:rPr>
              <w:t>Annex 3: Mainstreaming NTDs into national health systems</w:t>
            </w:r>
            <w:r w:rsidR="0091692B">
              <w:rPr>
                <w:noProof/>
                <w:webHidden/>
              </w:rPr>
              <w:tab/>
            </w:r>
            <w:r w:rsidR="0091692B">
              <w:rPr>
                <w:noProof/>
                <w:webHidden/>
              </w:rPr>
              <w:fldChar w:fldCharType="begin"/>
            </w:r>
            <w:r w:rsidR="0091692B">
              <w:rPr>
                <w:noProof/>
                <w:webHidden/>
              </w:rPr>
              <w:instrText xml:space="preserve"> PAGEREF _Toc48908898 \h </w:instrText>
            </w:r>
            <w:r w:rsidR="0091692B">
              <w:rPr>
                <w:noProof/>
                <w:webHidden/>
              </w:rPr>
            </w:r>
            <w:r w:rsidR="0091692B">
              <w:rPr>
                <w:noProof/>
                <w:webHidden/>
              </w:rPr>
              <w:fldChar w:fldCharType="separate"/>
            </w:r>
            <w:r w:rsidR="00140B03">
              <w:rPr>
                <w:noProof/>
                <w:webHidden/>
              </w:rPr>
              <w:t>41</w:t>
            </w:r>
            <w:r w:rsidR="0091692B">
              <w:rPr>
                <w:noProof/>
                <w:webHidden/>
              </w:rPr>
              <w:fldChar w:fldCharType="end"/>
            </w:r>
          </w:hyperlink>
        </w:p>
        <w:p w14:paraId="31490E1C" w14:textId="39A6420B" w:rsidR="0091692B" w:rsidRDefault="00857773">
          <w:pPr>
            <w:pStyle w:val="TOC2"/>
            <w:tabs>
              <w:tab w:val="right" w:pos="9350"/>
            </w:tabs>
            <w:rPr>
              <w:rFonts w:asciiTheme="minorHAnsi" w:eastAsiaTheme="minorEastAsia" w:hAnsiTheme="minorHAnsi" w:cstheme="minorBidi"/>
              <w:b w:val="0"/>
              <w:bCs w:val="0"/>
              <w:noProof/>
              <w:sz w:val="24"/>
              <w:szCs w:val="24"/>
              <w:lang w:val="fr-SN" w:eastAsia="fr-FR"/>
            </w:rPr>
          </w:pPr>
          <w:hyperlink w:anchor="_Toc48908899" w:history="1">
            <w:r w:rsidR="0091692B" w:rsidRPr="000B3557">
              <w:rPr>
                <w:rStyle w:val="Hyperlink"/>
                <w:rFonts w:ascii="Arial" w:hAnsi="Arial" w:cs="Arial"/>
                <w:noProof/>
                <w:lang w:val="en-GB"/>
              </w:rPr>
              <w:t>Annex 4: Coordination with health ministries and other ministries and authorities</w:t>
            </w:r>
            <w:r w:rsidR="0091692B">
              <w:rPr>
                <w:noProof/>
                <w:webHidden/>
              </w:rPr>
              <w:tab/>
            </w:r>
            <w:r w:rsidR="0091692B">
              <w:rPr>
                <w:noProof/>
                <w:webHidden/>
              </w:rPr>
              <w:fldChar w:fldCharType="begin"/>
            </w:r>
            <w:r w:rsidR="0091692B">
              <w:rPr>
                <w:noProof/>
                <w:webHidden/>
              </w:rPr>
              <w:instrText xml:space="preserve"> PAGEREF _Toc48908899 \h </w:instrText>
            </w:r>
            <w:r w:rsidR="0091692B">
              <w:rPr>
                <w:noProof/>
                <w:webHidden/>
              </w:rPr>
            </w:r>
            <w:r w:rsidR="0091692B">
              <w:rPr>
                <w:noProof/>
                <w:webHidden/>
              </w:rPr>
              <w:fldChar w:fldCharType="separate"/>
            </w:r>
            <w:r w:rsidR="00140B03">
              <w:rPr>
                <w:noProof/>
                <w:webHidden/>
              </w:rPr>
              <w:t>42</w:t>
            </w:r>
            <w:r w:rsidR="0091692B">
              <w:rPr>
                <w:noProof/>
                <w:webHidden/>
              </w:rPr>
              <w:fldChar w:fldCharType="end"/>
            </w:r>
          </w:hyperlink>
        </w:p>
        <w:p w14:paraId="5AAF277B" w14:textId="57B6EB18" w:rsidR="0091692B" w:rsidRDefault="00857773">
          <w:pPr>
            <w:pStyle w:val="TOC2"/>
            <w:tabs>
              <w:tab w:val="right" w:pos="9350"/>
            </w:tabs>
            <w:rPr>
              <w:rFonts w:asciiTheme="minorHAnsi" w:eastAsiaTheme="minorEastAsia" w:hAnsiTheme="minorHAnsi" w:cstheme="minorBidi"/>
              <w:b w:val="0"/>
              <w:bCs w:val="0"/>
              <w:noProof/>
              <w:sz w:val="24"/>
              <w:szCs w:val="24"/>
              <w:lang w:val="fr-SN" w:eastAsia="fr-FR"/>
            </w:rPr>
          </w:pPr>
          <w:hyperlink w:anchor="_Toc48908900" w:history="1">
            <w:r w:rsidR="0091692B" w:rsidRPr="000B3557">
              <w:rPr>
                <w:rStyle w:val="Hyperlink"/>
                <w:rFonts w:ascii="Arial" w:hAnsi="Arial" w:cs="Arial"/>
                <w:noProof/>
                <w:lang w:val="en-GB"/>
              </w:rPr>
              <w:t>Annex 5: Organisational chart of the MoH and the NTD National Programme</w:t>
            </w:r>
            <w:r w:rsidR="0091692B">
              <w:rPr>
                <w:noProof/>
                <w:webHidden/>
              </w:rPr>
              <w:tab/>
            </w:r>
            <w:r w:rsidR="0091692B">
              <w:rPr>
                <w:noProof/>
                <w:webHidden/>
              </w:rPr>
              <w:fldChar w:fldCharType="begin"/>
            </w:r>
            <w:r w:rsidR="0091692B">
              <w:rPr>
                <w:noProof/>
                <w:webHidden/>
              </w:rPr>
              <w:instrText xml:space="preserve"> PAGEREF _Toc48908900 \h </w:instrText>
            </w:r>
            <w:r w:rsidR="0091692B">
              <w:rPr>
                <w:noProof/>
                <w:webHidden/>
              </w:rPr>
            </w:r>
            <w:r w:rsidR="0091692B">
              <w:rPr>
                <w:noProof/>
                <w:webHidden/>
              </w:rPr>
              <w:fldChar w:fldCharType="separate"/>
            </w:r>
            <w:r w:rsidR="00140B03">
              <w:rPr>
                <w:noProof/>
                <w:webHidden/>
              </w:rPr>
              <w:t>44</w:t>
            </w:r>
            <w:r w:rsidR="0091692B">
              <w:rPr>
                <w:noProof/>
                <w:webHidden/>
              </w:rPr>
              <w:fldChar w:fldCharType="end"/>
            </w:r>
          </w:hyperlink>
        </w:p>
        <w:p w14:paraId="30135BDD" w14:textId="0C8A7553" w:rsidR="007A3DBC" w:rsidRPr="00E715AD" w:rsidRDefault="007A3DBC" w:rsidP="00CF1E3D">
          <w:pPr>
            <w:spacing w:line="240" w:lineRule="auto"/>
            <w:rPr>
              <w:rFonts w:ascii="Arial" w:hAnsi="Arial" w:cs="Arial"/>
              <w:lang w:val="en-GB"/>
            </w:rPr>
          </w:pPr>
          <w:r w:rsidRPr="00E715AD">
            <w:rPr>
              <w:rFonts w:ascii="Arial" w:hAnsi="Arial" w:cs="Arial"/>
              <w:b/>
              <w:bCs/>
              <w:noProof/>
              <w:lang w:val="en-GB"/>
            </w:rPr>
            <w:fldChar w:fldCharType="end"/>
          </w:r>
        </w:p>
      </w:sdtContent>
    </w:sdt>
    <w:p w14:paraId="71B7F583" w14:textId="77777777" w:rsidR="007A3DBC" w:rsidRPr="00E715AD" w:rsidRDefault="007A3DBC" w:rsidP="00CF1E3D">
      <w:pPr>
        <w:spacing w:after="0" w:line="240" w:lineRule="auto"/>
        <w:jc w:val="both"/>
        <w:rPr>
          <w:rFonts w:ascii="Arial" w:hAnsi="Arial" w:cs="Arial"/>
          <w:lang w:val="en-GB"/>
        </w:rPr>
      </w:pPr>
    </w:p>
    <w:p w14:paraId="3952A6B0" w14:textId="77777777" w:rsidR="007A3DBC" w:rsidRPr="00E715AD" w:rsidRDefault="007A3DBC" w:rsidP="00CF1E3D">
      <w:pPr>
        <w:spacing w:line="240" w:lineRule="auto"/>
        <w:rPr>
          <w:rFonts w:ascii="Arial" w:eastAsiaTheme="majorEastAsia" w:hAnsi="Arial" w:cs="Arial"/>
          <w:b/>
          <w:bCs/>
          <w:color w:val="365F91" w:themeColor="accent1" w:themeShade="BF"/>
          <w:sz w:val="28"/>
          <w:szCs w:val="28"/>
          <w:lang w:val="en-GB"/>
        </w:rPr>
      </w:pPr>
      <w:bookmarkStart w:id="1" w:name="_Toc46405968"/>
      <w:r w:rsidRPr="00E715AD">
        <w:rPr>
          <w:rFonts w:ascii="Arial" w:hAnsi="Arial" w:cs="Arial"/>
          <w:lang w:val="en-GB"/>
        </w:rPr>
        <w:br w:type="page"/>
      </w:r>
    </w:p>
    <w:p w14:paraId="32D190C5" w14:textId="5404650F" w:rsidR="00931C19" w:rsidRPr="00E715AD" w:rsidRDefault="00931C19" w:rsidP="00CF1E3D">
      <w:pPr>
        <w:pStyle w:val="Heading1"/>
        <w:spacing w:line="240" w:lineRule="auto"/>
        <w:rPr>
          <w:rFonts w:ascii="Arial" w:hAnsi="Arial" w:cs="Arial"/>
          <w:lang w:val="en-GB"/>
        </w:rPr>
      </w:pPr>
      <w:bookmarkStart w:id="2" w:name="_Toc48908858"/>
      <w:r w:rsidRPr="00E715AD">
        <w:rPr>
          <w:rFonts w:ascii="Arial" w:hAnsi="Arial" w:cs="Arial"/>
          <w:lang w:val="en-GB"/>
        </w:rPr>
        <w:lastRenderedPageBreak/>
        <w:t>Figures</w:t>
      </w:r>
      <w:bookmarkEnd w:id="1"/>
      <w:r w:rsidR="003D1519" w:rsidRPr="00E715AD">
        <w:rPr>
          <w:rFonts w:ascii="Arial" w:hAnsi="Arial" w:cs="Arial"/>
          <w:lang w:val="en-GB"/>
        </w:rPr>
        <w:t xml:space="preserve"> and Tables</w:t>
      </w:r>
      <w:bookmarkEnd w:id="2"/>
    </w:p>
    <w:p w14:paraId="2CAB9F72" w14:textId="77777777" w:rsidR="00931C19" w:rsidRPr="00E715AD" w:rsidRDefault="00931C19" w:rsidP="00CF1E3D">
      <w:pPr>
        <w:spacing w:line="240" w:lineRule="auto"/>
        <w:jc w:val="both"/>
        <w:rPr>
          <w:rFonts w:ascii="Arial" w:hAnsi="Arial" w:cs="Arial"/>
          <w:lang w:val="en-GB"/>
        </w:rPr>
      </w:pPr>
    </w:p>
    <w:p w14:paraId="30953118" w14:textId="77777777" w:rsidR="00C00D45" w:rsidRPr="006C0225" w:rsidRDefault="00C00D45" w:rsidP="006C0225">
      <w:pPr>
        <w:spacing w:after="60" w:line="240" w:lineRule="auto"/>
      </w:pPr>
      <w:r w:rsidRPr="006C0225">
        <w:t>Fig 1. NTD Master Plan Key Contents</w:t>
      </w:r>
    </w:p>
    <w:p w14:paraId="66893763" w14:textId="77777777" w:rsidR="00C00D45" w:rsidRPr="006C0225" w:rsidRDefault="00C00D45" w:rsidP="006C0225">
      <w:pPr>
        <w:spacing w:after="60" w:line="240" w:lineRule="auto"/>
      </w:pPr>
      <w:r w:rsidRPr="006C0225">
        <w:t>Fig 2. NTD Master Plan: Process and Management Cycles</w:t>
      </w:r>
    </w:p>
    <w:p w14:paraId="391ED0B8" w14:textId="77777777" w:rsidR="00C00D45" w:rsidRPr="006C0225" w:rsidRDefault="00C00D45" w:rsidP="006C0225">
      <w:pPr>
        <w:spacing w:after="60" w:line="240" w:lineRule="auto"/>
      </w:pPr>
      <w:r w:rsidRPr="006C0225">
        <w:t>Fig 3. NTD Master Plan Process</w:t>
      </w:r>
    </w:p>
    <w:p w14:paraId="6E39F111" w14:textId="77777777" w:rsidR="00C00D45" w:rsidRPr="006C0225" w:rsidRDefault="00C00D45" w:rsidP="006C0225">
      <w:pPr>
        <w:spacing w:after="60" w:line="240" w:lineRule="auto"/>
      </w:pPr>
      <w:r w:rsidRPr="006C0225">
        <w:t>Fig 4. The PEST analysis</w:t>
      </w:r>
    </w:p>
    <w:p w14:paraId="3FE20B4B" w14:textId="77777777" w:rsidR="00C00D45" w:rsidRPr="006C0225" w:rsidRDefault="00C00D45" w:rsidP="006C0225">
      <w:pPr>
        <w:spacing w:after="60" w:line="240" w:lineRule="auto"/>
      </w:pPr>
      <w:r w:rsidRPr="006C0225">
        <w:t>Fig 5. NTD Co-Endemicity Map</w:t>
      </w:r>
    </w:p>
    <w:p w14:paraId="5DD8084C" w14:textId="77777777" w:rsidR="00C00D45" w:rsidRPr="006C0225" w:rsidRDefault="00C00D45" w:rsidP="006C0225">
      <w:pPr>
        <w:spacing w:after="60" w:line="240" w:lineRule="auto"/>
      </w:pPr>
      <w:r w:rsidRPr="006C0225">
        <w:t>Fig 6. SWOT analysis</w:t>
      </w:r>
    </w:p>
    <w:p w14:paraId="43C33376" w14:textId="77777777" w:rsidR="00C00D45" w:rsidRPr="006C0225" w:rsidRDefault="00C00D45" w:rsidP="006C0225">
      <w:pPr>
        <w:spacing w:after="60" w:line="240" w:lineRule="auto"/>
      </w:pPr>
      <w:r w:rsidRPr="006C0225">
        <w:t>Fig 7. Examples of cross-cutting targets</w:t>
      </w:r>
    </w:p>
    <w:p w14:paraId="329A0644" w14:textId="77777777" w:rsidR="00C00D45" w:rsidRPr="006C0225" w:rsidRDefault="00C00D45" w:rsidP="006C0225">
      <w:pPr>
        <w:spacing w:after="60" w:line="240" w:lineRule="auto"/>
      </w:pPr>
      <w:r w:rsidRPr="006C0225">
        <w:t xml:space="preserve">Fig 8. Programme Strategic Pillars </w:t>
      </w:r>
    </w:p>
    <w:p w14:paraId="59EF34B8" w14:textId="77777777" w:rsidR="00C00D45" w:rsidRPr="006C0225" w:rsidRDefault="00C00D45" w:rsidP="006C0225">
      <w:pPr>
        <w:spacing w:after="60" w:line="240" w:lineRule="auto"/>
      </w:pPr>
      <w:r w:rsidRPr="006C0225">
        <w:t>Fig 9. Programme Strategic Agenda Logic Map Template</w:t>
      </w:r>
    </w:p>
    <w:p w14:paraId="48C664C3" w14:textId="77777777" w:rsidR="00C00D45" w:rsidRPr="006C0225" w:rsidRDefault="00C00D45" w:rsidP="006C0225">
      <w:pPr>
        <w:spacing w:after="60" w:line="240" w:lineRule="auto"/>
      </w:pPr>
      <w:r w:rsidRPr="006C0225">
        <w:t>Fig 10. Programme coordination mechanism</w:t>
      </w:r>
    </w:p>
    <w:p w14:paraId="59367D6F" w14:textId="768C146A" w:rsidR="00C00D45" w:rsidRPr="006C0225" w:rsidRDefault="00C00D45" w:rsidP="006C0225">
      <w:pPr>
        <w:spacing w:after="60" w:line="240" w:lineRule="auto"/>
      </w:pPr>
      <w:r w:rsidRPr="006C0225">
        <w:t>Fig 11. Membership and Terms of Reference – Programme Coordination Mechanism</w:t>
      </w:r>
    </w:p>
    <w:p w14:paraId="1A76ED68" w14:textId="77777777" w:rsidR="00C00D45" w:rsidRPr="006C0225" w:rsidRDefault="00C00D45" w:rsidP="006C0225">
      <w:pPr>
        <w:spacing w:after="60" w:line="240" w:lineRule="auto"/>
      </w:pPr>
    </w:p>
    <w:p w14:paraId="2BE0BB7E" w14:textId="77777777" w:rsidR="00DE1EC4" w:rsidRPr="006C0225" w:rsidRDefault="00DE1EC4" w:rsidP="006C0225">
      <w:pPr>
        <w:spacing w:after="60" w:line="240" w:lineRule="auto"/>
      </w:pPr>
      <w:r w:rsidRPr="006C0225">
        <w:t>Table 1. NTD Master Plan Tools</w:t>
      </w:r>
    </w:p>
    <w:p w14:paraId="6785A37E" w14:textId="77777777" w:rsidR="00DE1EC4" w:rsidRPr="006C0225" w:rsidRDefault="00DE1EC4" w:rsidP="006C0225">
      <w:pPr>
        <w:spacing w:after="60" w:line="240" w:lineRule="auto"/>
      </w:pPr>
      <w:r w:rsidRPr="006C0225">
        <w:t>Table 2. Six Health System Building Blocks</w:t>
      </w:r>
    </w:p>
    <w:p w14:paraId="0CDE06FF" w14:textId="77777777" w:rsidR="00DE1EC4" w:rsidRPr="006C0225" w:rsidRDefault="00DE1EC4" w:rsidP="006C0225">
      <w:pPr>
        <w:spacing w:after="60" w:line="240" w:lineRule="auto"/>
      </w:pPr>
      <w:r w:rsidRPr="006C0225">
        <w:t>Table 3. National population data, schools, and health facilities at district level</w:t>
      </w:r>
    </w:p>
    <w:p w14:paraId="3CBF1F88" w14:textId="77777777" w:rsidR="00DE1EC4" w:rsidRPr="006C0225" w:rsidRDefault="00DE1EC4" w:rsidP="006C0225">
      <w:pPr>
        <w:spacing w:after="60" w:line="240" w:lineRule="auto"/>
      </w:pPr>
      <w:r w:rsidRPr="006C0225">
        <w:t>Table 4. Known disease distribution in the Country</w:t>
      </w:r>
    </w:p>
    <w:p w14:paraId="0B297568" w14:textId="77777777" w:rsidR="00DE1EC4" w:rsidRPr="006C0225" w:rsidRDefault="00DE1EC4" w:rsidP="006C0225">
      <w:pPr>
        <w:spacing w:after="60" w:line="240" w:lineRule="auto"/>
      </w:pPr>
      <w:r w:rsidRPr="006C0225">
        <w:t>Table 5. NTD mapping status</w:t>
      </w:r>
    </w:p>
    <w:p w14:paraId="5089D7D1" w14:textId="77777777" w:rsidR="00DE1EC4" w:rsidRPr="006C0225" w:rsidRDefault="00DE1EC4" w:rsidP="006C0225">
      <w:pPr>
        <w:spacing w:after="60" w:line="240" w:lineRule="auto"/>
      </w:pPr>
      <w:r w:rsidRPr="006C0225">
        <w:t>Table 6. Vectors and Associated NTDs</w:t>
      </w:r>
    </w:p>
    <w:p w14:paraId="5329603D" w14:textId="77777777" w:rsidR="00DE1EC4" w:rsidRPr="006C0225" w:rsidRDefault="00DE1EC4" w:rsidP="006C0225">
      <w:pPr>
        <w:spacing w:after="60" w:line="240" w:lineRule="auto"/>
      </w:pPr>
      <w:r w:rsidRPr="006C0225">
        <w:t>Table 7. Summary of intervention information on existing PCT programmes</w:t>
      </w:r>
    </w:p>
    <w:p w14:paraId="755DF2E7" w14:textId="77777777" w:rsidR="00DE1EC4" w:rsidRPr="006C0225" w:rsidRDefault="00DE1EC4" w:rsidP="006C0225">
      <w:pPr>
        <w:spacing w:after="60" w:line="240" w:lineRule="auto"/>
      </w:pPr>
      <w:r w:rsidRPr="006C0225">
        <w:t xml:space="preserve">Table 8. Gaps and priorities </w:t>
      </w:r>
    </w:p>
    <w:p w14:paraId="303C7397" w14:textId="77777777" w:rsidR="00DE1EC4" w:rsidRPr="006C0225" w:rsidRDefault="00DE1EC4" w:rsidP="006C0225">
      <w:pPr>
        <w:spacing w:after="60" w:line="240" w:lineRule="auto"/>
      </w:pPr>
      <w:r w:rsidRPr="006C0225">
        <w:t>Table 9. Mission and Vision</w:t>
      </w:r>
    </w:p>
    <w:p w14:paraId="1A2B4272" w14:textId="77777777" w:rsidR="00DE1EC4" w:rsidRPr="006C0225" w:rsidRDefault="00DE1EC4" w:rsidP="006C0225">
      <w:pPr>
        <w:spacing w:after="60" w:line="240" w:lineRule="auto"/>
      </w:pPr>
      <w:r w:rsidRPr="006C0225">
        <w:t>Table 10. Strategic Goal</w:t>
      </w:r>
    </w:p>
    <w:p w14:paraId="08A0DA0C" w14:textId="77777777" w:rsidR="00DE1EC4" w:rsidRPr="006C0225" w:rsidRDefault="00DE1EC4" w:rsidP="006C0225">
      <w:pPr>
        <w:spacing w:after="60" w:line="240" w:lineRule="auto"/>
      </w:pPr>
      <w:r w:rsidRPr="006C0225">
        <w:t xml:space="preserve">Table 11. Disease-Specific Targets </w:t>
      </w:r>
    </w:p>
    <w:p w14:paraId="1DD9AE8A" w14:textId="77777777" w:rsidR="00DE1EC4" w:rsidRPr="006C0225" w:rsidRDefault="00DE1EC4" w:rsidP="006C0225">
      <w:pPr>
        <w:spacing w:after="60" w:line="240" w:lineRule="auto"/>
      </w:pPr>
      <w:r w:rsidRPr="006C0225">
        <w:t>Table 12. Milestones for targeted NTDs</w:t>
      </w:r>
    </w:p>
    <w:p w14:paraId="4309B61B" w14:textId="77777777" w:rsidR="00DE1EC4" w:rsidRPr="006C0225" w:rsidRDefault="00DE1EC4" w:rsidP="006C0225">
      <w:pPr>
        <w:spacing w:after="60" w:line="240" w:lineRule="auto"/>
      </w:pPr>
      <w:r w:rsidRPr="006C0225">
        <w:t>Table 13. Guiding Principles</w:t>
      </w:r>
    </w:p>
    <w:p w14:paraId="669BF8B5" w14:textId="77777777" w:rsidR="00DE1EC4" w:rsidRPr="006C0225" w:rsidRDefault="00DE1EC4" w:rsidP="006C0225">
      <w:pPr>
        <w:spacing w:after="60" w:line="240" w:lineRule="auto"/>
      </w:pPr>
      <w:r w:rsidRPr="006C0225">
        <w:t xml:space="preserve">Table 14. Strategic Objectives for the Elimination of Neglected Tropical Diseases </w:t>
      </w:r>
    </w:p>
    <w:p w14:paraId="08A11BDD" w14:textId="77777777" w:rsidR="00DE1EC4" w:rsidRPr="006C0225" w:rsidRDefault="00DE1EC4" w:rsidP="006C0225">
      <w:pPr>
        <w:spacing w:after="60" w:line="240" w:lineRule="auto"/>
      </w:pPr>
      <w:r w:rsidRPr="006C0225">
        <w:t>Table 15: Strategic Pillar 1 - Accelerating programmatic action</w:t>
      </w:r>
    </w:p>
    <w:p w14:paraId="27B6942D" w14:textId="77777777" w:rsidR="00DE1EC4" w:rsidRPr="006C0225" w:rsidRDefault="00DE1EC4" w:rsidP="006C0225">
      <w:pPr>
        <w:spacing w:after="60" w:line="240" w:lineRule="auto"/>
      </w:pPr>
      <w:r w:rsidRPr="006C0225">
        <w:t>Table 16. Partnership Matrix</w:t>
      </w:r>
    </w:p>
    <w:p w14:paraId="225F403E" w14:textId="77777777" w:rsidR="00DE1EC4" w:rsidRPr="006C0225" w:rsidRDefault="00DE1EC4" w:rsidP="006C0225">
      <w:pPr>
        <w:spacing w:after="60" w:line="240" w:lineRule="auto"/>
      </w:pPr>
      <w:r w:rsidRPr="006C0225">
        <w:t>Table 17. Risk Criteria and Assessment</w:t>
      </w:r>
    </w:p>
    <w:p w14:paraId="3B303F59" w14:textId="77777777" w:rsidR="00DE1EC4" w:rsidRPr="006C0225" w:rsidRDefault="00DE1EC4" w:rsidP="006C0225">
      <w:pPr>
        <w:spacing w:after="60" w:line="240" w:lineRule="auto"/>
      </w:pPr>
      <w:r w:rsidRPr="006C0225">
        <w:t xml:space="preserve">Table 18: Steps to mitigate risk </w:t>
      </w:r>
    </w:p>
    <w:p w14:paraId="44FB1558" w14:textId="77777777" w:rsidR="00DE1EC4" w:rsidRPr="006C0225" w:rsidRDefault="00DE1EC4" w:rsidP="006C0225">
      <w:pPr>
        <w:spacing w:after="60" w:line="240" w:lineRule="auto"/>
      </w:pPr>
      <w:r w:rsidRPr="006C0225">
        <w:t>Table 19. Performance Indicators for Pillar 1</w:t>
      </w:r>
    </w:p>
    <w:p w14:paraId="093E2903" w14:textId="34BB7CE3" w:rsidR="00931C19" w:rsidRDefault="00DE1EC4" w:rsidP="006C0225">
      <w:pPr>
        <w:spacing w:after="60" w:line="240" w:lineRule="auto"/>
      </w:pPr>
      <w:r w:rsidRPr="006C0225">
        <w:t>Table 20. Budgeting Activities</w:t>
      </w:r>
    </w:p>
    <w:p w14:paraId="17B2D4A7" w14:textId="4294C962" w:rsidR="00F850AA" w:rsidRDefault="00F850AA" w:rsidP="006C0225">
      <w:pPr>
        <w:spacing w:after="60" w:line="240" w:lineRule="auto"/>
      </w:pPr>
    </w:p>
    <w:p w14:paraId="60FE8FB6" w14:textId="6A394106" w:rsidR="00F850AA" w:rsidRDefault="00F850AA" w:rsidP="006C0225">
      <w:pPr>
        <w:spacing w:after="60" w:line="240" w:lineRule="auto"/>
      </w:pPr>
    </w:p>
    <w:p w14:paraId="318083E8" w14:textId="77777777" w:rsidR="00F850AA" w:rsidRPr="006C0225" w:rsidRDefault="00F850AA" w:rsidP="006C0225">
      <w:pPr>
        <w:spacing w:after="60" w:line="240" w:lineRule="auto"/>
      </w:pPr>
    </w:p>
    <w:p w14:paraId="30B80D37" w14:textId="525D138F" w:rsidR="005B7BC8" w:rsidRDefault="005B7BC8" w:rsidP="00CF1E3D">
      <w:pPr>
        <w:pStyle w:val="Heading1"/>
        <w:spacing w:line="240" w:lineRule="auto"/>
        <w:rPr>
          <w:rFonts w:ascii="Arial" w:hAnsi="Arial" w:cs="Arial"/>
          <w:lang w:val="en-GB"/>
        </w:rPr>
      </w:pPr>
      <w:bookmarkStart w:id="3" w:name="_Toc46405969"/>
      <w:bookmarkStart w:id="4" w:name="_Toc48908859"/>
      <w:r w:rsidRPr="00E715AD">
        <w:rPr>
          <w:rFonts w:ascii="Arial" w:hAnsi="Arial" w:cs="Arial"/>
          <w:lang w:val="en-GB"/>
        </w:rPr>
        <w:lastRenderedPageBreak/>
        <w:t>Abbreviations and Acronyms</w:t>
      </w:r>
      <w:bookmarkEnd w:id="3"/>
      <w:bookmarkEnd w:id="4"/>
    </w:p>
    <w:p w14:paraId="57C444BE" w14:textId="77777777" w:rsidR="00FD794C" w:rsidRPr="00FD794C" w:rsidRDefault="00FD794C" w:rsidP="00FD794C">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6"/>
        <w:gridCol w:w="6237"/>
      </w:tblGrid>
      <w:tr w:rsidR="0088702B" w:rsidRPr="00E715AD" w14:paraId="2FE0A1E5" w14:textId="77777777" w:rsidTr="00CE61D8">
        <w:tc>
          <w:tcPr>
            <w:tcW w:w="1426" w:type="dxa"/>
            <w:vAlign w:val="center"/>
          </w:tcPr>
          <w:p w14:paraId="1FDFC881" w14:textId="77777777" w:rsidR="0088702B" w:rsidRPr="00E715AD" w:rsidRDefault="0088702B" w:rsidP="00CF1E3D">
            <w:pPr>
              <w:jc w:val="both"/>
              <w:rPr>
                <w:rFonts w:ascii="Arial" w:hAnsi="Arial" w:cs="Arial"/>
                <w:color w:val="000000"/>
                <w:lang w:val="en-GB"/>
              </w:rPr>
            </w:pPr>
            <w:r w:rsidRPr="00E715AD">
              <w:rPr>
                <w:rFonts w:ascii="Arial" w:hAnsi="Arial" w:cs="Arial"/>
                <w:color w:val="000000"/>
                <w:lang w:val="en-GB"/>
              </w:rPr>
              <w:t>CM</w:t>
            </w:r>
          </w:p>
        </w:tc>
        <w:tc>
          <w:tcPr>
            <w:tcW w:w="6237" w:type="dxa"/>
            <w:vAlign w:val="center"/>
          </w:tcPr>
          <w:p w14:paraId="671BC850" w14:textId="77777777" w:rsidR="0088702B" w:rsidRPr="00E715AD" w:rsidRDefault="0088702B" w:rsidP="00CF1E3D">
            <w:pPr>
              <w:jc w:val="both"/>
              <w:rPr>
                <w:rFonts w:ascii="Arial" w:hAnsi="Arial" w:cs="Arial"/>
                <w:color w:val="000000"/>
                <w:lang w:val="en-GB"/>
              </w:rPr>
            </w:pPr>
            <w:r w:rsidRPr="00E715AD">
              <w:rPr>
                <w:rFonts w:ascii="Arial" w:hAnsi="Arial" w:cs="Arial"/>
                <w:color w:val="000000"/>
                <w:lang w:val="en-GB"/>
              </w:rPr>
              <w:t xml:space="preserve">Case management </w:t>
            </w:r>
          </w:p>
        </w:tc>
      </w:tr>
      <w:tr w:rsidR="0088702B" w:rsidRPr="00E715AD" w14:paraId="48B8A4EF" w14:textId="77777777" w:rsidTr="00CE61D8">
        <w:tc>
          <w:tcPr>
            <w:tcW w:w="1426" w:type="dxa"/>
            <w:vAlign w:val="center"/>
          </w:tcPr>
          <w:p w14:paraId="1973BB9C" w14:textId="77777777" w:rsidR="0088702B" w:rsidRPr="00E715AD" w:rsidRDefault="0088702B" w:rsidP="00CF1E3D">
            <w:pPr>
              <w:jc w:val="both"/>
              <w:rPr>
                <w:rFonts w:ascii="Arial" w:hAnsi="Arial" w:cs="Arial"/>
                <w:color w:val="000000"/>
                <w:lang w:val="en-GB"/>
              </w:rPr>
            </w:pPr>
            <w:r w:rsidRPr="00E715AD">
              <w:rPr>
                <w:rFonts w:ascii="Arial" w:hAnsi="Arial" w:cs="Arial"/>
                <w:color w:val="000000"/>
                <w:lang w:val="en-GB"/>
              </w:rPr>
              <w:t>GDP</w:t>
            </w:r>
          </w:p>
        </w:tc>
        <w:tc>
          <w:tcPr>
            <w:tcW w:w="6237" w:type="dxa"/>
            <w:vAlign w:val="center"/>
          </w:tcPr>
          <w:p w14:paraId="07F1222C" w14:textId="77777777" w:rsidR="0088702B" w:rsidRPr="00E715AD" w:rsidRDefault="0088702B" w:rsidP="00CF1E3D">
            <w:pPr>
              <w:jc w:val="both"/>
              <w:rPr>
                <w:rFonts w:ascii="Arial" w:hAnsi="Arial" w:cs="Arial"/>
                <w:color w:val="000000"/>
                <w:lang w:val="en-GB"/>
              </w:rPr>
            </w:pPr>
            <w:r w:rsidRPr="00E715AD">
              <w:rPr>
                <w:rFonts w:ascii="Arial" w:hAnsi="Arial" w:cs="Arial"/>
                <w:color w:val="000000"/>
                <w:lang w:val="en-GB"/>
              </w:rPr>
              <w:t xml:space="preserve">Gross Domestic Product </w:t>
            </w:r>
          </w:p>
        </w:tc>
      </w:tr>
      <w:tr w:rsidR="0088702B" w:rsidRPr="00E715AD" w14:paraId="10A45B42" w14:textId="77777777" w:rsidTr="00CE61D8">
        <w:tc>
          <w:tcPr>
            <w:tcW w:w="1426" w:type="dxa"/>
            <w:vAlign w:val="center"/>
          </w:tcPr>
          <w:p w14:paraId="70456E90" w14:textId="77777777" w:rsidR="0088702B" w:rsidRPr="00E715AD" w:rsidRDefault="0088702B" w:rsidP="00CF1E3D">
            <w:pPr>
              <w:jc w:val="both"/>
              <w:rPr>
                <w:rFonts w:ascii="Arial" w:hAnsi="Arial" w:cs="Arial"/>
                <w:color w:val="000000"/>
                <w:lang w:val="en-GB"/>
              </w:rPr>
            </w:pPr>
            <w:r w:rsidRPr="00E715AD">
              <w:rPr>
                <w:rFonts w:ascii="Arial" w:hAnsi="Arial" w:cs="Arial"/>
                <w:color w:val="000000"/>
                <w:lang w:val="en-GB"/>
              </w:rPr>
              <w:t>GNP</w:t>
            </w:r>
          </w:p>
        </w:tc>
        <w:tc>
          <w:tcPr>
            <w:tcW w:w="6237" w:type="dxa"/>
            <w:vAlign w:val="center"/>
          </w:tcPr>
          <w:p w14:paraId="32AF783C" w14:textId="77777777" w:rsidR="0088702B" w:rsidRPr="00E715AD" w:rsidRDefault="0088702B" w:rsidP="00CF1E3D">
            <w:pPr>
              <w:jc w:val="both"/>
              <w:rPr>
                <w:rFonts w:ascii="Arial" w:hAnsi="Arial" w:cs="Arial"/>
                <w:color w:val="000000"/>
                <w:lang w:val="en-GB"/>
              </w:rPr>
            </w:pPr>
            <w:r w:rsidRPr="00E715AD">
              <w:rPr>
                <w:rFonts w:ascii="Arial" w:hAnsi="Arial" w:cs="Arial"/>
                <w:color w:val="000000"/>
                <w:lang w:val="en-GB"/>
              </w:rPr>
              <w:t xml:space="preserve">Gross National Product </w:t>
            </w:r>
          </w:p>
        </w:tc>
      </w:tr>
      <w:tr w:rsidR="0088702B" w:rsidRPr="00E715AD" w14:paraId="46DE8AA2" w14:textId="77777777" w:rsidTr="00CE61D8">
        <w:tc>
          <w:tcPr>
            <w:tcW w:w="1426" w:type="dxa"/>
            <w:vAlign w:val="center"/>
          </w:tcPr>
          <w:p w14:paraId="0C4DB511" w14:textId="77777777" w:rsidR="0088702B" w:rsidRPr="00E715AD" w:rsidRDefault="0088702B" w:rsidP="00CF1E3D">
            <w:pPr>
              <w:jc w:val="both"/>
              <w:rPr>
                <w:rFonts w:ascii="Arial" w:hAnsi="Arial" w:cs="Arial"/>
                <w:color w:val="000000"/>
                <w:lang w:val="en-GB"/>
              </w:rPr>
            </w:pPr>
            <w:r w:rsidRPr="00E715AD">
              <w:rPr>
                <w:rFonts w:ascii="Arial" w:hAnsi="Arial" w:cs="Arial"/>
                <w:color w:val="000000"/>
                <w:lang w:val="en-GB"/>
              </w:rPr>
              <w:t xml:space="preserve">IVM </w:t>
            </w:r>
          </w:p>
        </w:tc>
        <w:tc>
          <w:tcPr>
            <w:tcW w:w="6237" w:type="dxa"/>
            <w:vAlign w:val="center"/>
          </w:tcPr>
          <w:p w14:paraId="1C280899" w14:textId="77777777" w:rsidR="0088702B" w:rsidRPr="00E715AD" w:rsidRDefault="0088702B" w:rsidP="00CF1E3D">
            <w:pPr>
              <w:jc w:val="both"/>
              <w:rPr>
                <w:rFonts w:ascii="Arial" w:hAnsi="Arial" w:cs="Arial"/>
                <w:color w:val="000000"/>
                <w:lang w:val="en-GB"/>
              </w:rPr>
            </w:pPr>
            <w:r w:rsidRPr="00E715AD">
              <w:rPr>
                <w:rFonts w:ascii="Arial" w:hAnsi="Arial" w:cs="Arial"/>
                <w:color w:val="000000"/>
                <w:lang w:val="en-GB"/>
              </w:rPr>
              <w:t>Integrated vector management</w:t>
            </w:r>
          </w:p>
        </w:tc>
      </w:tr>
      <w:tr w:rsidR="0088702B" w:rsidRPr="00E715AD" w14:paraId="6114EEFB" w14:textId="77777777" w:rsidTr="00CE61D8">
        <w:tc>
          <w:tcPr>
            <w:tcW w:w="1426" w:type="dxa"/>
            <w:vAlign w:val="center"/>
          </w:tcPr>
          <w:p w14:paraId="6D463C05" w14:textId="77777777" w:rsidR="0088702B" w:rsidRPr="00E715AD" w:rsidRDefault="0088702B" w:rsidP="00CF1E3D">
            <w:pPr>
              <w:jc w:val="both"/>
              <w:rPr>
                <w:rFonts w:ascii="Arial" w:hAnsi="Arial" w:cs="Arial"/>
                <w:color w:val="000000"/>
                <w:lang w:val="en-GB"/>
              </w:rPr>
            </w:pPr>
            <w:r w:rsidRPr="00E715AD">
              <w:rPr>
                <w:rFonts w:ascii="Arial" w:hAnsi="Arial" w:cs="Arial"/>
                <w:color w:val="000000"/>
                <w:lang w:val="en-GB"/>
              </w:rPr>
              <w:t>LF</w:t>
            </w:r>
          </w:p>
        </w:tc>
        <w:tc>
          <w:tcPr>
            <w:tcW w:w="6237" w:type="dxa"/>
            <w:vAlign w:val="center"/>
          </w:tcPr>
          <w:p w14:paraId="3A79789D" w14:textId="77777777" w:rsidR="0088702B" w:rsidRPr="00E715AD" w:rsidRDefault="0088702B" w:rsidP="00CF1E3D">
            <w:pPr>
              <w:jc w:val="both"/>
              <w:rPr>
                <w:rFonts w:ascii="Arial" w:hAnsi="Arial" w:cs="Arial"/>
                <w:color w:val="000000"/>
                <w:lang w:val="en-GB"/>
              </w:rPr>
            </w:pPr>
            <w:r w:rsidRPr="00E715AD">
              <w:rPr>
                <w:rFonts w:ascii="Arial" w:hAnsi="Arial" w:cs="Arial"/>
                <w:color w:val="000000"/>
                <w:lang w:val="en-GB"/>
              </w:rPr>
              <w:t xml:space="preserve">Lymphatic filariasis </w:t>
            </w:r>
          </w:p>
        </w:tc>
      </w:tr>
      <w:tr w:rsidR="0088702B" w:rsidRPr="00E715AD" w14:paraId="0B4BBD4A" w14:textId="77777777" w:rsidTr="00CE61D8">
        <w:tc>
          <w:tcPr>
            <w:tcW w:w="1426" w:type="dxa"/>
            <w:vAlign w:val="center"/>
          </w:tcPr>
          <w:p w14:paraId="7B210C1D" w14:textId="77777777" w:rsidR="0088702B" w:rsidRPr="00E715AD" w:rsidRDefault="0088702B" w:rsidP="00CF1E3D">
            <w:pPr>
              <w:jc w:val="both"/>
              <w:rPr>
                <w:rFonts w:ascii="Arial" w:hAnsi="Arial" w:cs="Arial"/>
                <w:color w:val="000000"/>
                <w:lang w:val="en-GB"/>
              </w:rPr>
            </w:pPr>
            <w:r w:rsidRPr="00E715AD">
              <w:rPr>
                <w:rFonts w:ascii="Arial" w:hAnsi="Arial" w:cs="Arial"/>
                <w:color w:val="000000"/>
                <w:lang w:val="en-GB"/>
              </w:rPr>
              <w:t>MDA</w:t>
            </w:r>
          </w:p>
        </w:tc>
        <w:tc>
          <w:tcPr>
            <w:tcW w:w="6237" w:type="dxa"/>
            <w:vAlign w:val="center"/>
          </w:tcPr>
          <w:p w14:paraId="3DDABB2F" w14:textId="77777777" w:rsidR="0088702B" w:rsidRPr="00E715AD" w:rsidRDefault="0088702B" w:rsidP="00CF1E3D">
            <w:pPr>
              <w:jc w:val="both"/>
              <w:rPr>
                <w:rFonts w:ascii="Arial" w:hAnsi="Arial" w:cs="Arial"/>
                <w:color w:val="000000"/>
                <w:lang w:val="en-GB"/>
              </w:rPr>
            </w:pPr>
            <w:r w:rsidRPr="00E715AD">
              <w:rPr>
                <w:rFonts w:ascii="Arial" w:hAnsi="Arial" w:cs="Arial"/>
                <w:color w:val="000000"/>
                <w:lang w:val="en-GB"/>
              </w:rPr>
              <w:t xml:space="preserve">Mass drug administration </w:t>
            </w:r>
          </w:p>
        </w:tc>
      </w:tr>
      <w:tr w:rsidR="0088702B" w:rsidRPr="00E715AD" w14:paraId="0A0E9203" w14:textId="77777777" w:rsidTr="00CE61D8">
        <w:tc>
          <w:tcPr>
            <w:tcW w:w="1426" w:type="dxa"/>
            <w:vAlign w:val="center"/>
          </w:tcPr>
          <w:p w14:paraId="73A970BC" w14:textId="77777777" w:rsidR="0088702B" w:rsidRPr="00E715AD" w:rsidRDefault="0088702B" w:rsidP="00CF1E3D">
            <w:pPr>
              <w:jc w:val="both"/>
              <w:rPr>
                <w:rFonts w:ascii="Arial" w:hAnsi="Arial" w:cs="Arial"/>
                <w:color w:val="000000"/>
                <w:lang w:val="en-GB"/>
              </w:rPr>
            </w:pPr>
            <w:r w:rsidRPr="00E715AD">
              <w:rPr>
                <w:rFonts w:ascii="Arial" w:hAnsi="Arial" w:cs="Arial"/>
                <w:color w:val="000000"/>
                <w:lang w:val="en-GB"/>
              </w:rPr>
              <w:t xml:space="preserve">NTD </w:t>
            </w:r>
          </w:p>
        </w:tc>
        <w:tc>
          <w:tcPr>
            <w:tcW w:w="6237" w:type="dxa"/>
            <w:vAlign w:val="center"/>
          </w:tcPr>
          <w:p w14:paraId="4656C69F" w14:textId="77777777" w:rsidR="0088702B" w:rsidRPr="00E715AD" w:rsidRDefault="0088702B" w:rsidP="00CF1E3D">
            <w:pPr>
              <w:jc w:val="both"/>
              <w:rPr>
                <w:rFonts w:ascii="Arial" w:hAnsi="Arial" w:cs="Arial"/>
                <w:color w:val="000000"/>
                <w:lang w:val="en-GB"/>
              </w:rPr>
            </w:pPr>
            <w:r w:rsidRPr="00E715AD">
              <w:rPr>
                <w:rFonts w:ascii="Arial" w:hAnsi="Arial" w:cs="Arial"/>
                <w:color w:val="000000"/>
                <w:lang w:val="en-GB"/>
              </w:rPr>
              <w:t xml:space="preserve">Neglected tropical diseases </w:t>
            </w:r>
          </w:p>
        </w:tc>
      </w:tr>
      <w:tr w:rsidR="0088702B" w:rsidRPr="00E715AD" w14:paraId="43CC7BBB" w14:textId="77777777" w:rsidTr="00CE61D8">
        <w:tc>
          <w:tcPr>
            <w:tcW w:w="1426" w:type="dxa"/>
            <w:vAlign w:val="center"/>
          </w:tcPr>
          <w:p w14:paraId="6C04452B" w14:textId="77777777" w:rsidR="0088702B" w:rsidRPr="00E715AD" w:rsidRDefault="0088702B" w:rsidP="00CF1E3D">
            <w:pPr>
              <w:jc w:val="both"/>
              <w:rPr>
                <w:rFonts w:ascii="Arial" w:hAnsi="Arial" w:cs="Arial"/>
                <w:color w:val="000000"/>
                <w:lang w:val="en-GB"/>
              </w:rPr>
            </w:pPr>
            <w:r w:rsidRPr="00E715AD">
              <w:rPr>
                <w:rFonts w:ascii="Arial" w:hAnsi="Arial" w:cs="Arial"/>
                <w:color w:val="000000"/>
                <w:lang w:val="en-GB"/>
              </w:rPr>
              <w:t>Oncho</w:t>
            </w:r>
          </w:p>
        </w:tc>
        <w:tc>
          <w:tcPr>
            <w:tcW w:w="6237" w:type="dxa"/>
            <w:vAlign w:val="center"/>
          </w:tcPr>
          <w:p w14:paraId="7ADE78C8" w14:textId="77777777" w:rsidR="0088702B" w:rsidRPr="00E715AD" w:rsidRDefault="0088702B" w:rsidP="00CF1E3D">
            <w:pPr>
              <w:jc w:val="both"/>
              <w:rPr>
                <w:rFonts w:ascii="Arial" w:hAnsi="Arial" w:cs="Arial"/>
                <w:color w:val="000000"/>
                <w:lang w:val="en-GB"/>
              </w:rPr>
            </w:pPr>
            <w:r w:rsidRPr="00E715AD">
              <w:rPr>
                <w:rFonts w:ascii="Arial" w:hAnsi="Arial" w:cs="Arial"/>
                <w:color w:val="000000"/>
                <w:lang w:val="en-GB"/>
              </w:rPr>
              <w:t xml:space="preserve">Onchocerciasis </w:t>
            </w:r>
          </w:p>
        </w:tc>
      </w:tr>
      <w:tr w:rsidR="0088702B" w:rsidRPr="00E715AD" w14:paraId="7BE2009B" w14:textId="77777777" w:rsidTr="00CE61D8">
        <w:tc>
          <w:tcPr>
            <w:tcW w:w="1426" w:type="dxa"/>
            <w:vAlign w:val="center"/>
          </w:tcPr>
          <w:p w14:paraId="16B37E24" w14:textId="77777777" w:rsidR="0088702B" w:rsidRPr="00E715AD" w:rsidRDefault="0088702B" w:rsidP="00CF1E3D">
            <w:pPr>
              <w:jc w:val="both"/>
              <w:rPr>
                <w:rFonts w:ascii="Arial" w:hAnsi="Arial" w:cs="Arial"/>
                <w:color w:val="000000"/>
                <w:lang w:val="en-GB"/>
              </w:rPr>
            </w:pPr>
            <w:r w:rsidRPr="00E715AD">
              <w:rPr>
                <w:rFonts w:ascii="Arial" w:hAnsi="Arial" w:cs="Arial"/>
                <w:color w:val="000000"/>
                <w:lang w:val="en-GB"/>
              </w:rPr>
              <w:t>PCT</w:t>
            </w:r>
          </w:p>
        </w:tc>
        <w:tc>
          <w:tcPr>
            <w:tcW w:w="6237" w:type="dxa"/>
            <w:vAlign w:val="center"/>
          </w:tcPr>
          <w:p w14:paraId="7EFAF04F" w14:textId="455407B2" w:rsidR="0088702B" w:rsidRPr="00E715AD" w:rsidRDefault="00E61B08" w:rsidP="00CF1E3D">
            <w:pPr>
              <w:jc w:val="both"/>
              <w:rPr>
                <w:rFonts w:ascii="Arial" w:hAnsi="Arial" w:cs="Arial"/>
                <w:color w:val="000000"/>
                <w:lang w:val="en-GB"/>
              </w:rPr>
            </w:pPr>
            <w:r>
              <w:rPr>
                <w:rFonts w:ascii="Arial" w:hAnsi="Arial" w:cs="Arial"/>
                <w:color w:val="000000"/>
                <w:lang w:val="en-GB"/>
              </w:rPr>
              <w:t>P</w:t>
            </w:r>
            <w:r w:rsidR="0088702B" w:rsidRPr="00E715AD">
              <w:rPr>
                <w:rFonts w:ascii="Arial" w:hAnsi="Arial" w:cs="Arial"/>
                <w:color w:val="000000"/>
                <w:lang w:val="en-GB"/>
              </w:rPr>
              <w:t xml:space="preserve">reventive chemotherapy </w:t>
            </w:r>
          </w:p>
        </w:tc>
      </w:tr>
      <w:tr w:rsidR="0088702B" w:rsidRPr="00E715AD" w14:paraId="349FCED8" w14:textId="77777777" w:rsidTr="00CE61D8">
        <w:tc>
          <w:tcPr>
            <w:tcW w:w="1426" w:type="dxa"/>
            <w:vAlign w:val="center"/>
          </w:tcPr>
          <w:p w14:paraId="283E2888" w14:textId="77777777" w:rsidR="0088702B" w:rsidRPr="00E715AD" w:rsidRDefault="0088702B" w:rsidP="00CF1E3D">
            <w:pPr>
              <w:jc w:val="both"/>
              <w:rPr>
                <w:rFonts w:ascii="Arial" w:hAnsi="Arial" w:cs="Arial"/>
                <w:color w:val="000000"/>
                <w:lang w:val="en-GB"/>
              </w:rPr>
            </w:pPr>
            <w:r w:rsidRPr="00E715AD">
              <w:rPr>
                <w:rFonts w:ascii="Arial" w:hAnsi="Arial" w:cs="Arial"/>
                <w:color w:val="000000"/>
                <w:lang w:val="en-GB"/>
              </w:rPr>
              <w:t>PHC</w:t>
            </w:r>
          </w:p>
        </w:tc>
        <w:tc>
          <w:tcPr>
            <w:tcW w:w="6237" w:type="dxa"/>
            <w:vAlign w:val="center"/>
          </w:tcPr>
          <w:p w14:paraId="73A5A45F" w14:textId="77777777" w:rsidR="0088702B" w:rsidRPr="00E715AD" w:rsidRDefault="0088702B" w:rsidP="00CF1E3D">
            <w:pPr>
              <w:jc w:val="both"/>
              <w:rPr>
                <w:rFonts w:ascii="Arial" w:hAnsi="Arial" w:cs="Arial"/>
                <w:color w:val="000000"/>
                <w:lang w:val="en-GB"/>
              </w:rPr>
            </w:pPr>
            <w:r w:rsidRPr="00E715AD">
              <w:rPr>
                <w:rFonts w:ascii="Arial" w:hAnsi="Arial" w:cs="Arial"/>
                <w:color w:val="000000"/>
                <w:lang w:val="en-GB"/>
              </w:rPr>
              <w:t xml:space="preserve">Primary Health Care </w:t>
            </w:r>
          </w:p>
        </w:tc>
      </w:tr>
      <w:tr w:rsidR="0088702B" w:rsidRPr="00E715AD" w14:paraId="5D494609" w14:textId="77777777" w:rsidTr="00CE61D8">
        <w:tc>
          <w:tcPr>
            <w:tcW w:w="1426" w:type="dxa"/>
            <w:vAlign w:val="center"/>
          </w:tcPr>
          <w:p w14:paraId="71CEF188" w14:textId="77777777" w:rsidR="0088702B" w:rsidRPr="00E715AD" w:rsidRDefault="0088702B" w:rsidP="00CF1E3D">
            <w:pPr>
              <w:jc w:val="both"/>
              <w:rPr>
                <w:rFonts w:ascii="Arial" w:hAnsi="Arial" w:cs="Arial"/>
                <w:color w:val="000000"/>
                <w:lang w:val="en-GB"/>
              </w:rPr>
            </w:pPr>
            <w:r w:rsidRPr="00E715AD">
              <w:rPr>
                <w:rFonts w:ascii="Arial" w:hAnsi="Arial" w:cs="Arial"/>
                <w:color w:val="000000"/>
                <w:lang w:val="en-GB"/>
              </w:rPr>
              <w:t>SBCC</w:t>
            </w:r>
          </w:p>
        </w:tc>
        <w:tc>
          <w:tcPr>
            <w:tcW w:w="6237" w:type="dxa"/>
            <w:vAlign w:val="center"/>
          </w:tcPr>
          <w:p w14:paraId="2B14F009" w14:textId="0EF9DD07" w:rsidR="0088702B" w:rsidRPr="00E715AD" w:rsidRDefault="0088702B" w:rsidP="00CF1E3D">
            <w:pPr>
              <w:jc w:val="both"/>
              <w:rPr>
                <w:rFonts w:ascii="Arial" w:hAnsi="Arial" w:cs="Arial"/>
                <w:color w:val="000000"/>
                <w:lang w:val="en-GB"/>
              </w:rPr>
            </w:pPr>
            <w:r w:rsidRPr="00E715AD">
              <w:rPr>
                <w:rFonts w:ascii="Arial" w:hAnsi="Arial" w:cs="Arial"/>
                <w:color w:val="000000"/>
                <w:lang w:val="en-GB"/>
              </w:rPr>
              <w:t>Social and behavio</w:t>
            </w:r>
            <w:r w:rsidR="00CE61D8" w:rsidRPr="00E715AD">
              <w:rPr>
                <w:rFonts w:ascii="Arial" w:hAnsi="Arial" w:cs="Arial"/>
                <w:color w:val="000000"/>
                <w:lang w:val="en-GB"/>
              </w:rPr>
              <w:t>u</w:t>
            </w:r>
            <w:r w:rsidRPr="00E715AD">
              <w:rPr>
                <w:rFonts w:ascii="Arial" w:hAnsi="Arial" w:cs="Arial"/>
                <w:color w:val="000000"/>
                <w:lang w:val="en-GB"/>
              </w:rPr>
              <w:t>r change communication</w:t>
            </w:r>
          </w:p>
        </w:tc>
      </w:tr>
      <w:tr w:rsidR="0088702B" w:rsidRPr="00E715AD" w14:paraId="7E747C78" w14:textId="77777777" w:rsidTr="00CE61D8">
        <w:tc>
          <w:tcPr>
            <w:tcW w:w="1426" w:type="dxa"/>
            <w:vAlign w:val="center"/>
          </w:tcPr>
          <w:p w14:paraId="5F10AD05" w14:textId="77777777" w:rsidR="0088702B" w:rsidRPr="00E715AD" w:rsidRDefault="0088702B" w:rsidP="00CF1E3D">
            <w:pPr>
              <w:jc w:val="both"/>
              <w:rPr>
                <w:rFonts w:ascii="Arial" w:hAnsi="Arial" w:cs="Arial"/>
                <w:color w:val="000000"/>
                <w:lang w:val="en-GB"/>
              </w:rPr>
            </w:pPr>
            <w:r w:rsidRPr="00E715AD">
              <w:rPr>
                <w:rFonts w:ascii="Arial" w:hAnsi="Arial" w:cs="Arial"/>
                <w:color w:val="000000"/>
                <w:lang w:val="en-GB"/>
              </w:rPr>
              <w:t>SCH</w:t>
            </w:r>
          </w:p>
        </w:tc>
        <w:tc>
          <w:tcPr>
            <w:tcW w:w="6237" w:type="dxa"/>
            <w:vAlign w:val="center"/>
          </w:tcPr>
          <w:p w14:paraId="1DCA8C49" w14:textId="77777777" w:rsidR="0088702B" w:rsidRPr="00E715AD" w:rsidRDefault="0088702B" w:rsidP="00CF1E3D">
            <w:pPr>
              <w:jc w:val="both"/>
              <w:rPr>
                <w:rFonts w:ascii="Arial" w:hAnsi="Arial" w:cs="Arial"/>
                <w:color w:val="000000"/>
                <w:lang w:val="en-GB"/>
              </w:rPr>
            </w:pPr>
            <w:r w:rsidRPr="00E715AD">
              <w:rPr>
                <w:rFonts w:ascii="Arial" w:hAnsi="Arial" w:cs="Arial"/>
                <w:color w:val="000000"/>
                <w:lang w:val="en-GB"/>
              </w:rPr>
              <w:t xml:space="preserve">Schistosomiasis </w:t>
            </w:r>
          </w:p>
        </w:tc>
      </w:tr>
      <w:tr w:rsidR="0088702B" w:rsidRPr="00E715AD" w14:paraId="2AA019EC" w14:textId="77777777" w:rsidTr="00CE61D8">
        <w:tc>
          <w:tcPr>
            <w:tcW w:w="1426" w:type="dxa"/>
            <w:vAlign w:val="center"/>
          </w:tcPr>
          <w:p w14:paraId="55D81163" w14:textId="77777777" w:rsidR="0088702B" w:rsidRPr="00E715AD" w:rsidRDefault="0088702B" w:rsidP="00CF1E3D">
            <w:pPr>
              <w:jc w:val="both"/>
              <w:rPr>
                <w:rFonts w:ascii="Arial" w:hAnsi="Arial" w:cs="Arial"/>
                <w:color w:val="000000"/>
                <w:lang w:val="en-GB"/>
              </w:rPr>
            </w:pPr>
            <w:r w:rsidRPr="00E715AD">
              <w:rPr>
                <w:rFonts w:ascii="Arial" w:hAnsi="Arial" w:cs="Arial"/>
                <w:color w:val="000000"/>
                <w:lang w:val="en-GB"/>
              </w:rPr>
              <w:t>STH</w:t>
            </w:r>
          </w:p>
        </w:tc>
        <w:tc>
          <w:tcPr>
            <w:tcW w:w="6237" w:type="dxa"/>
            <w:vAlign w:val="center"/>
          </w:tcPr>
          <w:p w14:paraId="5D1FDE4D" w14:textId="77777777" w:rsidR="0088702B" w:rsidRPr="00E715AD" w:rsidRDefault="0088702B" w:rsidP="00CF1E3D">
            <w:pPr>
              <w:jc w:val="both"/>
              <w:rPr>
                <w:rFonts w:ascii="Arial" w:hAnsi="Arial" w:cs="Arial"/>
                <w:color w:val="000000"/>
                <w:lang w:val="en-GB"/>
              </w:rPr>
            </w:pPr>
            <w:r w:rsidRPr="00E715AD">
              <w:rPr>
                <w:rFonts w:ascii="Arial" w:hAnsi="Arial" w:cs="Arial"/>
                <w:color w:val="000000"/>
                <w:lang w:val="en-GB"/>
              </w:rPr>
              <w:t>Soil-transmitted helminthiasis</w:t>
            </w:r>
          </w:p>
        </w:tc>
      </w:tr>
      <w:tr w:rsidR="0088702B" w:rsidRPr="00E715AD" w14:paraId="4E7F4842" w14:textId="77777777" w:rsidTr="00CE61D8">
        <w:tc>
          <w:tcPr>
            <w:tcW w:w="1426" w:type="dxa"/>
            <w:vAlign w:val="center"/>
          </w:tcPr>
          <w:p w14:paraId="5B0F466E" w14:textId="77777777" w:rsidR="0088702B" w:rsidRPr="00E715AD" w:rsidRDefault="0088702B" w:rsidP="00CF1E3D">
            <w:pPr>
              <w:jc w:val="both"/>
              <w:rPr>
                <w:rFonts w:ascii="Arial" w:hAnsi="Arial" w:cs="Arial"/>
                <w:color w:val="000000"/>
                <w:lang w:val="en-GB"/>
              </w:rPr>
            </w:pPr>
            <w:r w:rsidRPr="00E715AD">
              <w:rPr>
                <w:rFonts w:ascii="Arial" w:hAnsi="Arial" w:cs="Arial"/>
                <w:color w:val="000000"/>
                <w:lang w:val="en-GB"/>
              </w:rPr>
              <w:t xml:space="preserve">SWOT </w:t>
            </w:r>
          </w:p>
        </w:tc>
        <w:tc>
          <w:tcPr>
            <w:tcW w:w="6237" w:type="dxa"/>
            <w:vAlign w:val="center"/>
          </w:tcPr>
          <w:p w14:paraId="740DBFAD" w14:textId="77777777" w:rsidR="0088702B" w:rsidRPr="00E715AD" w:rsidRDefault="0088702B" w:rsidP="00CF1E3D">
            <w:pPr>
              <w:jc w:val="both"/>
              <w:rPr>
                <w:rFonts w:ascii="Arial" w:hAnsi="Arial" w:cs="Arial"/>
                <w:color w:val="000000"/>
                <w:lang w:val="en-GB"/>
              </w:rPr>
            </w:pPr>
            <w:r w:rsidRPr="00E715AD">
              <w:rPr>
                <w:rFonts w:ascii="Arial" w:hAnsi="Arial" w:cs="Arial"/>
                <w:color w:val="000000"/>
                <w:lang w:val="en-GB"/>
              </w:rPr>
              <w:t>Strengths, weaknesses, opportunities, and threats</w:t>
            </w:r>
          </w:p>
        </w:tc>
      </w:tr>
      <w:tr w:rsidR="0088702B" w:rsidRPr="00E715AD" w14:paraId="0330C8A9" w14:textId="77777777" w:rsidTr="00CE61D8">
        <w:tc>
          <w:tcPr>
            <w:tcW w:w="1426" w:type="dxa"/>
            <w:vAlign w:val="center"/>
          </w:tcPr>
          <w:p w14:paraId="0403E1EC" w14:textId="77777777" w:rsidR="0088702B" w:rsidRPr="00E715AD" w:rsidRDefault="0088702B" w:rsidP="00CF1E3D">
            <w:pPr>
              <w:jc w:val="both"/>
              <w:rPr>
                <w:rFonts w:ascii="Arial" w:hAnsi="Arial" w:cs="Arial"/>
                <w:color w:val="000000"/>
                <w:lang w:val="en-GB"/>
              </w:rPr>
            </w:pPr>
            <w:r w:rsidRPr="00E715AD">
              <w:rPr>
                <w:rFonts w:ascii="Arial" w:hAnsi="Arial" w:cs="Arial"/>
                <w:color w:val="000000"/>
                <w:lang w:val="en-GB"/>
              </w:rPr>
              <w:t>TRA</w:t>
            </w:r>
          </w:p>
        </w:tc>
        <w:tc>
          <w:tcPr>
            <w:tcW w:w="6237" w:type="dxa"/>
            <w:vAlign w:val="center"/>
          </w:tcPr>
          <w:p w14:paraId="23FEDB53" w14:textId="77777777" w:rsidR="0088702B" w:rsidRPr="00E715AD" w:rsidRDefault="0088702B" w:rsidP="00CF1E3D">
            <w:pPr>
              <w:jc w:val="both"/>
              <w:rPr>
                <w:rFonts w:ascii="Arial" w:hAnsi="Arial" w:cs="Arial"/>
                <w:color w:val="000000"/>
                <w:lang w:val="en-GB"/>
              </w:rPr>
            </w:pPr>
            <w:r w:rsidRPr="00E715AD">
              <w:rPr>
                <w:rFonts w:ascii="Arial" w:hAnsi="Arial" w:cs="Arial"/>
                <w:color w:val="000000"/>
                <w:lang w:val="en-GB"/>
              </w:rPr>
              <w:t xml:space="preserve">Trachoma </w:t>
            </w:r>
          </w:p>
        </w:tc>
      </w:tr>
      <w:tr w:rsidR="0088702B" w:rsidRPr="00E715AD" w14:paraId="0205B35C" w14:textId="77777777" w:rsidTr="00CE61D8">
        <w:tc>
          <w:tcPr>
            <w:tcW w:w="1426" w:type="dxa"/>
            <w:vAlign w:val="center"/>
          </w:tcPr>
          <w:p w14:paraId="018EB624" w14:textId="77777777" w:rsidR="0088702B" w:rsidRPr="00E715AD" w:rsidRDefault="0088702B" w:rsidP="00CF1E3D">
            <w:pPr>
              <w:jc w:val="both"/>
              <w:rPr>
                <w:rFonts w:ascii="Arial" w:hAnsi="Arial" w:cs="Arial"/>
                <w:color w:val="000000"/>
                <w:lang w:val="en-GB"/>
              </w:rPr>
            </w:pPr>
            <w:r w:rsidRPr="00E715AD">
              <w:rPr>
                <w:rFonts w:ascii="Arial" w:hAnsi="Arial" w:cs="Arial"/>
                <w:color w:val="000000"/>
                <w:lang w:val="en-GB"/>
              </w:rPr>
              <w:t>WASH</w:t>
            </w:r>
          </w:p>
        </w:tc>
        <w:tc>
          <w:tcPr>
            <w:tcW w:w="6237" w:type="dxa"/>
            <w:vAlign w:val="center"/>
          </w:tcPr>
          <w:p w14:paraId="5AEE4624" w14:textId="77777777" w:rsidR="0088702B" w:rsidRPr="00E715AD" w:rsidRDefault="0088702B" w:rsidP="00CF1E3D">
            <w:pPr>
              <w:jc w:val="both"/>
              <w:rPr>
                <w:rFonts w:ascii="Arial" w:hAnsi="Arial" w:cs="Arial"/>
                <w:color w:val="000000"/>
                <w:lang w:val="en-GB"/>
              </w:rPr>
            </w:pPr>
            <w:r w:rsidRPr="00E715AD">
              <w:rPr>
                <w:rFonts w:ascii="Arial" w:hAnsi="Arial" w:cs="Arial"/>
                <w:color w:val="000000"/>
                <w:lang w:val="en-GB"/>
              </w:rPr>
              <w:t>Water, sanitation and hygiene</w:t>
            </w:r>
          </w:p>
        </w:tc>
      </w:tr>
      <w:tr w:rsidR="0088702B" w:rsidRPr="00E715AD" w14:paraId="0FBDFA7F" w14:textId="77777777" w:rsidTr="00CE61D8">
        <w:tc>
          <w:tcPr>
            <w:tcW w:w="1426" w:type="dxa"/>
            <w:vAlign w:val="center"/>
          </w:tcPr>
          <w:p w14:paraId="2FBE8074" w14:textId="77777777" w:rsidR="0088702B" w:rsidRPr="00E715AD" w:rsidRDefault="0088702B" w:rsidP="00CF1E3D">
            <w:pPr>
              <w:jc w:val="both"/>
              <w:rPr>
                <w:rFonts w:ascii="Arial" w:hAnsi="Arial" w:cs="Arial"/>
                <w:color w:val="000000"/>
                <w:lang w:val="en-GB"/>
              </w:rPr>
            </w:pPr>
            <w:r w:rsidRPr="00E715AD">
              <w:rPr>
                <w:rFonts w:ascii="Arial" w:hAnsi="Arial" w:cs="Arial"/>
                <w:color w:val="000000"/>
                <w:lang w:val="en-GB"/>
              </w:rPr>
              <w:t>WHO</w:t>
            </w:r>
          </w:p>
        </w:tc>
        <w:tc>
          <w:tcPr>
            <w:tcW w:w="6237" w:type="dxa"/>
            <w:vAlign w:val="center"/>
          </w:tcPr>
          <w:p w14:paraId="3A52A62E" w14:textId="77777777" w:rsidR="0088702B" w:rsidRPr="00E715AD" w:rsidRDefault="0088702B" w:rsidP="00CF1E3D">
            <w:pPr>
              <w:jc w:val="both"/>
              <w:rPr>
                <w:rFonts w:ascii="Arial" w:hAnsi="Arial" w:cs="Arial"/>
                <w:color w:val="000000"/>
                <w:lang w:val="en-GB"/>
              </w:rPr>
            </w:pPr>
            <w:r w:rsidRPr="00E715AD">
              <w:rPr>
                <w:rFonts w:ascii="Arial" w:hAnsi="Arial" w:cs="Arial"/>
                <w:color w:val="000000"/>
                <w:lang w:val="en-GB"/>
              </w:rPr>
              <w:t xml:space="preserve">World Health Organization </w:t>
            </w:r>
          </w:p>
        </w:tc>
      </w:tr>
      <w:tr w:rsidR="0088702B" w:rsidRPr="00E715AD" w14:paraId="7811217C" w14:textId="77777777" w:rsidTr="00CE61D8">
        <w:tc>
          <w:tcPr>
            <w:tcW w:w="1426" w:type="dxa"/>
            <w:vAlign w:val="center"/>
          </w:tcPr>
          <w:p w14:paraId="063F8E11" w14:textId="77777777" w:rsidR="0088702B" w:rsidRPr="00E715AD" w:rsidRDefault="0088702B" w:rsidP="00CF1E3D">
            <w:pPr>
              <w:jc w:val="both"/>
              <w:rPr>
                <w:rFonts w:ascii="Arial" w:hAnsi="Arial" w:cs="Arial"/>
                <w:color w:val="000000"/>
                <w:lang w:val="en-GB"/>
              </w:rPr>
            </w:pPr>
            <w:r w:rsidRPr="00E715AD">
              <w:rPr>
                <w:rFonts w:ascii="Arial" w:hAnsi="Arial" w:cs="Arial"/>
                <w:color w:val="000000"/>
                <w:lang w:val="en-GB"/>
              </w:rPr>
              <w:t>WHO/AFRO</w:t>
            </w:r>
          </w:p>
        </w:tc>
        <w:tc>
          <w:tcPr>
            <w:tcW w:w="6237" w:type="dxa"/>
            <w:vAlign w:val="center"/>
          </w:tcPr>
          <w:p w14:paraId="4F39D0EE" w14:textId="77777777" w:rsidR="0088702B" w:rsidRPr="00E715AD" w:rsidRDefault="0088702B" w:rsidP="00CF1E3D">
            <w:pPr>
              <w:jc w:val="both"/>
              <w:rPr>
                <w:rFonts w:ascii="Arial" w:hAnsi="Arial" w:cs="Arial"/>
                <w:color w:val="000000"/>
                <w:lang w:val="en-GB"/>
              </w:rPr>
            </w:pPr>
            <w:r w:rsidRPr="00E715AD">
              <w:rPr>
                <w:rFonts w:ascii="Arial" w:hAnsi="Arial" w:cs="Arial"/>
                <w:color w:val="000000"/>
                <w:lang w:val="en-GB"/>
              </w:rPr>
              <w:t xml:space="preserve">World Health Organization Regional Office for Africa  </w:t>
            </w:r>
          </w:p>
        </w:tc>
      </w:tr>
    </w:tbl>
    <w:p w14:paraId="443E88E2" w14:textId="77777777" w:rsidR="008F2DB8" w:rsidRPr="00E715AD" w:rsidRDefault="008F2DB8" w:rsidP="00CF1E3D">
      <w:pPr>
        <w:spacing w:line="240" w:lineRule="auto"/>
        <w:jc w:val="both"/>
        <w:rPr>
          <w:rFonts w:ascii="Arial" w:hAnsi="Arial" w:cs="Arial"/>
          <w:lang w:val="en-GB"/>
        </w:rPr>
      </w:pPr>
    </w:p>
    <w:p w14:paraId="2E16233D" w14:textId="77777777" w:rsidR="00302D89" w:rsidRPr="00E715AD" w:rsidRDefault="00302D89" w:rsidP="00CF1E3D">
      <w:pPr>
        <w:spacing w:line="240" w:lineRule="auto"/>
        <w:jc w:val="both"/>
        <w:rPr>
          <w:rFonts w:ascii="Arial" w:hAnsi="Arial" w:cs="Arial"/>
          <w:lang w:val="en-GB"/>
        </w:rPr>
      </w:pPr>
    </w:p>
    <w:p w14:paraId="2252AC89" w14:textId="77777777" w:rsidR="00AB4A7B" w:rsidRPr="00E715AD" w:rsidRDefault="00AB4A7B" w:rsidP="00CF1E3D">
      <w:pPr>
        <w:spacing w:line="240" w:lineRule="auto"/>
        <w:jc w:val="both"/>
        <w:rPr>
          <w:rFonts w:ascii="Arial" w:hAnsi="Arial" w:cs="Arial"/>
          <w:lang w:val="en-GB"/>
        </w:rPr>
      </w:pPr>
    </w:p>
    <w:p w14:paraId="58B1C149" w14:textId="77777777" w:rsidR="00AB4A7B" w:rsidRPr="00E715AD" w:rsidRDefault="00AB4A7B" w:rsidP="00CF1E3D">
      <w:pPr>
        <w:spacing w:line="240" w:lineRule="auto"/>
        <w:jc w:val="both"/>
        <w:rPr>
          <w:rFonts w:ascii="Arial" w:hAnsi="Arial" w:cs="Arial"/>
          <w:lang w:val="en-GB"/>
        </w:rPr>
      </w:pPr>
    </w:p>
    <w:p w14:paraId="3650EC3B" w14:textId="77777777" w:rsidR="00AB4A7B" w:rsidRPr="00E715AD" w:rsidRDefault="00AB4A7B" w:rsidP="00CF1E3D">
      <w:pPr>
        <w:spacing w:line="240" w:lineRule="auto"/>
        <w:jc w:val="both"/>
        <w:rPr>
          <w:rFonts w:ascii="Arial" w:hAnsi="Arial" w:cs="Arial"/>
          <w:lang w:val="en-GB"/>
        </w:rPr>
      </w:pPr>
    </w:p>
    <w:p w14:paraId="59835DB0" w14:textId="77777777" w:rsidR="00AB4A7B" w:rsidRPr="00E715AD" w:rsidRDefault="00AB4A7B" w:rsidP="00CF1E3D">
      <w:pPr>
        <w:spacing w:line="240" w:lineRule="auto"/>
        <w:jc w:val="both"/>
        <w:rPr>
          <w:rFonts w:ascii="Arial" w:hAnsi="Arial" w:cs="Arial"/>
          <w:lang w:val="en-GB"/>
        </w:rPr>
      </w:pPr>
    </w:p>
    <w:p w14:paraId="1FAE0301" w14:textId="77777777" w:rsidR="00AB4A7B" w:rsidRPr="00E715AD" w:rsidRDefault="00AB4A7B" w:rsidP="00CF1E3D">
      <w:pPr>
        <w:spacing w:line="240" w:lineRule="auto"/>
        <w:jc w:val="both"/>
        <w:rPr>
          <w:rFonts w:ascii="Arial" w:hAnsi="Arial" w:cs="Arial"/>
          <w:lang w:val="en-GB"/>
        </w:rPr>
      </w:pPr>
    </w:p>
    <w:p w14:paraId="71B5FD93" w14:textId="77777777" w:rsidR="00AB4A7B" w:rsidRPr="00E715AD" w:rsidRDefault="00AB4A7B" w:rsidP="00CF1E3D">
      <w:pPr>
        <w:spacing w:line="240" w:lineRule="auto"/>
        <w:jc w:val="both"/>
        <w:rPr>
          <w:rFonts w:ascii="Arial" w:hAnsi="Arial" w:cs="Arial"/>
          <w:lang w:val="en-GB"/>
        </w:rPr>
      </w:pPr>
    </w:p>
    <w:p w14:paraId="6DCDE3CA" w14:textId="77777777" w:rsidR="00AB4A7B" w:rsidRPr="00E715AD" w:rsidRDefault="00AB4A7B" w:rsidP="00CF1E3D">
      <w:pPr>
        <w:spacing w:line="240" w:lineRule="auto"/>
        <w:jc w:val="both"/>
        <w:rPr>
          <w:rFonts w:ascii="Arial" w:hAnsi="Arial" w:cs="Arial"/>
          <w:lang w:val="en-GB"/>
        </w:rPr>
      </w:pPr>
    </w:p>
    <w:p w14:paraId="0EA8B219" w14:textId="77777777" w:rsidR="00AB4A7B" w:rsidRPr="00E715AD" w:rsidRDefault="00AB4A7B" w:rsidP="00CF1E3D">
      <w:pPr>
        <w:spacing w:line="240" w:lineRule="auto"/>
        <w:jc w:val="both"/>
        <w:rPr>
          <w:rFonts w:ascii="Arial" w:hAnsi="Arial" w:cs="Arial"/>
          <w:lang w:val="en-GB"/>
        </w:rPr>
      </w:pPr>
    </w:p>
    <w:p w14:paraId="78C52A57" w14:textId="77777777" w:rsidR="00AB4A7B" w:rsidRPr="00E715AD" w:rsidRDefault="00AB4A7B" w:rsidP="00CF1E3D">
      <w:pPr>
        <w:spacing w:line="240" w:lineRule="auto"/>
        <w:jc w:val="both"/>
        <w:rPr>
          <w:rFonts w:ascii="Arial" w:hAnsi="Arial" w:cs="Arial"/>
          <w:lang w:val="en-GB"/>
        </w:rPr>
      </w:pPr>
    </w:p>
    <w:p w14:paraId="3EF653D3" w14:textId="77777777" w:rsidR="00931C19" w:rsidRPr="00E715AD" w:rsidRDefault="00931C19" w:rsidP="00CF1E3D">
      <w:pPr>
        <w:spacing w:line="240" w:lineRule="auto"/>
        <w:jc w:val="both"/>
        <w:rPr>
          <w:rFonts w:ascii="Arial" w:hAnsi="Arial" w:cs="Arial"/>
          <w:b/>
          <w:sz w:val="28"/>
          <w:u w:val="single"/>
          <w:lang w:val="en-GB"/>
        </w:rPr>
      </w:pPr>
      <w:r w:rsidRPr="00E715AD">
        <w:rPr>
          <w:rFonts w:ascii="Arial" w:hAnsi="Arial" w:cs="Arial"/>
          <w:b/>
          <w:sz w:val="28"/>
          <w:u w:val="single"/>
          <w:lang w:val="en-GB"/>
        </w:rPr>
        <w:br w:type="page"/>
      </w:r>
    </w:p>
    <w:p w14:paraId="0AFAA830" w14:textId="77777777" w:rsidR="00931C19" w:rsidRPr="00E715AD" w:rsidRDefault="00931C19" w:rsidP="00CF1E3D">
      <w:pPr>
        <w:pStyle w:val="Heading1"/>
        <w:spacing w:line="240" w:lineRule="auto"/>
        <w:rPr>
          <w:rFonts w:ascii="Arial" w:hAnsi="Arial" w:cs="Arial"/>
          <w:lang w:val="en-GB"/>
        </w:rPr>
      </w:pPr>
      <w:bookmarkStart w:id="5" w:name="_Toc46405970"/>
      <w:bookmarkStart w:id="6" w:name="_Toc48908860"/>
      <w:r w:rsidRPr="00E715AD">
        <w:rPr>
          <w:rFonts w:ascii="Arial" w:hAnsi="Arial" w:cs="Arial"/>
          <w:lang w:val="en-GB"/>
        </w:rPr>
        <w:lastRenderedPageBreak/>
        <w:t>Key Definitions</w:t>
      </w:r>
      <w:bookmarkEnd w:id="5"/>
      <w:bookmarkEnd w:id="6"/>
    </w:p>
    <w:p w14:paraId="4D12E771" w14:textId="77777777" w:rsidR="00931C19" w:rsidRPr="006C0225" w:rsidRDefault="00931C19" w:rsidP="006C0225"/>
    <w:p w14:paraId="6945C81E" w14:textId="77777777" w:rsidR="00302D89" w:rsidRPr="006C0225" w:rsidRDefault="00302D89" w:rsidP="006C0225">
      <w:r w:rsidRPr="005A50D7">
        <w:rPr>
          <w:b/>
          <w:bCs/>
        </w:rPr>
        <w:t>Control:</w:t>
      </w:r>
      <w:r w:rsidRPr="006C0225">
        <w:t xml:space="preserve"> Reduction of disease incidence, prevalence, morbidity and/or mortality to a locally acceptable level as a result of deliberate efforts; continued interventions are required to maintain the reduction. Control may or may not be related to global targets set by WHO.</w:t>
      </w:r>
    </w:p>
    <w:p w14:paraId="351B2095" w14:textId="77777777" w:rsidR="00302D89" w:rsidRPr="006C0225" w:rsidRDefault="00302D89" w:rsidP="006C0225">
      <w:r w:rsidRPr="005A50D7">
        <w:rPr>
          <w:b/>
          <w:bCs/>
        </w:rPr>
        <w:t>Elimination (interruption of transmission):</w:t>
      </w:r>
      <w:r w:rsidRPr="006C0225">
        <w:t xml:space="preserve"> Reduction to zero of the incidence of infection caused by a specific pathogen in a defined geographical area, with minimal risk of reintroduction, as a result of deliberate efforts; continued action to prevent re-establishment of transmission may be required. Documentation of elimination of transmission is called verification.</w:t>
      </w:r>
    </w:p>
    <w:p w14:paraId="6CBDCD5E" w14:textId="77777777" w:rsidR="00302D89" w:rsidRPr="006C0225" w:rsidRDefault="00302D89" w:rsidP="006C0225">
      <w:r w:rsidRPr="005A50D7">
        <w:rPr>
          <w:b/>
          <w:bCs/>
        </w:rPr>
        <w:t>Elimination as a public health problem:</w:t>
      </w:r>
      <w:r w:rsidRPr="006C0225">
        <w:t xml:space="preserve"> A term related to both infection and disease, defined by achievement of measurable targets set by WHO in relation to a specific disease. When reached, continued action is required to maintain the targets and/or to advance interruption of transmission. Documentation of elimination as a public health problem is called validation.</w:t>
      </w:r>
    </w:p>
    <w:p w14:paraId="487C75CD" w14:textId="77777777" w:rsidR="00302D89" w:rsidRPr="006C0225" w:rsidRDefault="00302D89" w:rsidP="006C0225">
      <w:r w:rsidRPr="005A50D7">
        <w:rPr>
          <w:b/>
          <w:bCs/>
        </w:rPr>
        <w:t>Eradication:</w:t>
      </w:r>
      <w:r w:rsidRPr="006C0225">
        <w:t xml:space="preserve"> Permanent reduction to zero of the worldwide incidence of infection caused by a specific pathogen, as a result of deliberate efforts, with no risk of reintroduction.</w:t>
      </w:r>
    </w:p>
    <w:p w14:paraId="69C00D9D" w14:textId="77777777" w:rsidR="00302D89" w:rsidRPr="006C0225" w:rsidRDefault="00302D89" w:rsidP="006C0225">
      <w:r w:rsidRPr="005A50D7">
        <w:rPr>
          <w:b/>
          <w:bCs/>
        </w:rPr>
        <w:t>Hygiene:</w:t>
      </w:r>
      <w:r w:rsidRPr="006C0225">
        <w:t xml:space="preserve"> Conditions or practices conducive to maintaining health and preventing disability.</w:t>
      </w:r>
    </w:p>
    <w:p w14:paraId="07D73F91" w14:textId="77777777" w:rsidR="00302D89" w:rsidRPr="006C0225" w:rsidRDefault="00302D89" w:rsidP="006C0225">
      <w:r w:rsidRPr="005A50D7">
        <w:rPr>
          <w:b/>
          <w:bCs/>
        </w:rPr>
        <w:t>Integrated vector management:</w:t>
      </w:r>
      <w:r w:rsidRPr="006C0225">
        <w:t xml:space="preserve"> A rational decision-making process to optimize the use of resources for vector control.</w:t>
      </w:r>
    </w:p>
    <w:p w14:paraId="67AE56FE" w14:textId="77777777" w:rsidR="00302D89" w:rsidRPr="006C0225" w:rsidRDefault="00302D89" w:rsidP="006C0225">
      <w:r w:rsidRPr="005A50D7">
        <w:rPr>
          <w:b/>
          <w:bCs/>
        </w:rPr>
        <w:t>Mass drug administration:</w:t>
      </w:r>
      <w:r w:rsidRPr="006C0225">
        <w:t xml:space="preserve"> Distribution of medicines to the entire population of a given administrative setting (for instance, state, region, province, district, </w:t>
      </w:r>
      <w:r w:rsidR="001D4EA5" w:rsidRPr="006C0225">
        <w:t>sub district</w:t>
      </w:r>
      <w:r w:rsidRPr="006C0225">
        <w:t xml:space="preserve"> or village), irrespective of the presence of symptoms or infection; however, exclusion criteria may apply. (In this document, the terms mass drug administration and preventive chemotherapy are used interchangeably.)</w:t>
      </w:r>
    </w:p>
    <w:p w14:paraId="264C4CC1" w14:textId="77777777" w:rsidR="00302D89" w:rsidRPr="006C0225" w:rsidRDefault="00302D89" w:rsidP="006C0225">
      <w:r w:rsidRPr="005A50D7">
        <w:rPr>
          <w:b/>
          <w:bCs/>
        </w:rPr>
        <w:t>Morbidity:</w:t>
      </w:r>
      <w:r w:rsidRPr="006C0225">
        <w:t xml:space="preserve"> Detectable, measurable clinical consequences of infections and disease that adversely affect the health of individuals. Evidence of morbidity may be overt (such as the presence of blood in the urine, anaemia, chronic pain or fatigue) or subtle (such as stunted growth, impeded school or work performance or increased susceptibility to other diseases).</w:t>
      </w:r>
    </w:p>
    <w:p w14:paraId="582952F7" w14:textId="77777777" w:rsidR="00302D89" w:rsidRPr="006C0225" w:rsidRDefault="00302D89" w:rsidP="006C0225">
      <w:r w:rsidRPr="005A50D7">
        <w:rPr>
          <w:b/>
          <w:bCs/>
        </w:rPr>
        <w:t>Monitoring and evaluation:</w:t>
      </w:r>
      <w:r w:rsidRPr="006C0225">
        <w:t xml:space="preserve"> Processes for improving performance and measuring results in order to improve management of outputs, outcomes and impact.</w:t>
      </w:r>
    </w:p>
    <w:p w14:paraId="4460B92D" w14:textId="77777777" w:rsidR="00302D89" w:rsidRPr="006C0225" w:rsidRDefault="00302D89" w:rsidP="006C0225">
      <w:r w:rsidRPr="005A50D7">
        <w:rPr>
          <w:b/>
          <w:bCs/>
        </w:rPr>
        <w:t>Platform:</w:t>
      </w:r>
      <w:r w:rsidRPr="006C0225">
        <w:t xml:space="preserve"> Structure through which public health programmes or interventions are delivered.</w:t>
      </w:r>
    </w:p>
    <w:p w14:paraId="4DACDF52" w14:textId="77777777" w:rsidR="00302D89" w:rsidRPr="006C0225" w:rsidRDefault="00302D89" w:rsidP="006C0225">
      <w:r w:rsidRPr="005A50D7">
        <w:rPr>
          <w:b/>
          <w:bCs/>
        </w:rPr>
        <w:t>Preventive chemotherapy:</w:t>
      </w:r>
      <w:r w:rsidRPr="006C0225">
        <w:t xml:space="preserve"> Large-scale use of medicines, either alone or in combination, in public health interventions. Mass drug administration is one form of preventive chemotherapy; other forms could be limited to specific population groups such as school-aged children and women of childbearing age. (In this document, the terms preventive chemotherapy and mass drug administration are used interchangeably.)</w:t>
      </w:r>
    </w:p>
    <w:p w14:paraId="26856B92" w14:textId="127685F5" w:rsidR="00066452" w:rsidRPr="00066452" w:rsidRDefault="008D5CAB" w:rsidP="00066452">
      <w:pPr>
        <w:pStyle w:val="Heading1"/>
        <w:spacing w:line="240" w:lineRule="auto"/>
        <w:rPr>
          <w:rFonts w:ascii="Arial" w:hAnsi="Arial" w:cs="Arial"/>
          <w:b w:val="0"/>
          <w:bCs w:val="0"/>
          <w:color w:val="365F91" w:themeColor="accent1" w:themeShade="BF"/>
          <w:sz w:val="28"/>
          <w:lang w:val="en-GB"/>
        </w:rPr>
      </w:pPr>
      <w:bookmarkStart w:id="7" w:name="_Toc46405971"/>
      <w:r w:rsidRPr="00E715AD">
        <w:rPr>
          <w:rFonts w:ascii="Arial" w:hAnsi="Arial" w:cs="Arial"/>
          <w:lang w:val="en-GB"/>
        </w:rPr>
        <w:br w:type="page"/>
      </w:r>
      <w:bookmarkStart w:id="8" w:name="_Toc48908861"/>
      <w:r w:rsidR="00066452" w:rsidRPr="00066452">
        <w:rPr>
          <w:rFonts w:ascii="Arial" w:hAnsi="Arial" w:cs="Arial"/>
          <w:lang w:val="en-GB"/>
        </w:rPr>
        <w:lastRenderedPageBreak/>
        <w:t>Purpose of Document</w:t>
      </w:r>
      <w:bookmarkEnd w:id="8"/>
    </w:p>
    <w:p w14:paraId="677C97B4" w14:textId="77777777" w:rsidR="00066452" w:rsidRDefault="00066452" w:rsidP="00066452">
      <w:pPr>
        <w:spacing w:line="240" w:lineRule="auto"/>
        <w:jc w:val="both"/>
        <w:rPr>
          <w:rFonts w:ascii="Arial" w:hAnsi="Arial" w:cs="Arial"/>
          <w:i/>
          <w:lang w:val="en-GB"/>
        </w:rPr>
      </w:pPr>
      <w:r w:rsidRPr="002109DD">
        <w:rPr>
          <w:rFonts w:ascii="Arial" w:hAnsi="Arial" w:cs="Arial"/>
          <w:iCs/>
          <w:lang w:val="en-GB"/>
        </w:rPr>
        <w:t xml:space="preserve">This document is intended to guide NTD programmes in members states in the WHO region for Africa in developing the next generation NTD Master Plans in line with WHO Roadmap 2030. </w:t>
      </w:r>
      <w:r w:rsidRPr="002109DD">
        <w:rPr>
          <w:rFonts w:ascii="Arial" w:hAnsi="Arial" w:cs="Arial"/>
          <w:i/>
          <w:lang w:val="en-GB"/>
        </w:rPr>
        <w:t>The document is open for inputs from stakeholders.</w:t>
      </w:r>
    </w:p>
    <w:p w14:paraId="31D4C229" w14:textId="2C13445E" w:rsidR="00066452" w:rsidRDefault="00066452" w:rsidP="00066452">
      <w:pPr>
        <w:spacing w:line="240" w:lineRule="auto"/>
        <w:jc w:val="both"/>
        <w:rPr>
          <w:rFonts w:ascii="Arial" w:hAnsi="Arial" w:cs="Arial"/>
          <w:i/>
          <w:lang w:val="en-GB"/>
        </w:rPr>
      </w:pPr>
      <w:r>
        <w:rPr>
          <w:rFonts w:ascii="Arial" w:hAnsi="Arial" w:cs="Arial"/>
          <w:i/>
          <w:lang w:val="en-GB"/>
        </w:rPr>
        <w:t>Current contributors include:</w:t>
      </w:r>
    </w:p>
    <w:tbl>
      <w:tblPr>
        <w:tblW w:w="7371" w:type="dxa"/>
        <w:tblInd w:w="1000" w:type="dxa"/>
        <w:tblLook w:val="04A0" w:firstRow="1" w:lastRow="0" w:firstColumn="1" w:lastColumn="0" w:noHBand="0" w:noVBand="1"/>
      </w:tblPr>
      <w:tblGrid>
        <w:gridCol w:w="7371"/>
      </w:tblGrid>
      <w:tr w:rsidR="00066452" w:rsidRPr="00066452" w14:paraId="30C8469A" w14:textId="77777777" w:rsidTr="00066452">
        <w:trPr>
          <w:trHeight w:val="290"/>
        </w:trPr>
        <w:tc>
          <w:tcPr>
            <w:tcW w:w="7371" w:type="dxa"/>
            <w:tcBorders>
              <w:top w:val="nil"/>
              <w:left w:val="nil"/>
              <w:bottom w:val="nil"/>
              <w:right w:val="nil"/>
            </w:tcBorders>
            <w:shd w:val="clear" w:color="auto" w:fill="auto"/>
            <w:noWrap/>
            <w:vAlign w:val="center"/>
            <w:hideMark/>
          </w:tcPr>
          <w:p w14:paraId="34515F78" w14:textId="77777777" w:rsidR="00066452" w:rsidRPr="0091692B" w:rsidRDefault="00066452" w:rsidP="00066452">
            <w:pPr>
              <w:spacing w:after="0" w:line="240" w:lineRule="auto"/>
              <w:jc w:val="both"/>
              <w:rPr>
                <w:rFonts w:ascii="Arial" w:eastAsia="Times New Roman" w:hAnsi="Arial" w:cs="Arial"/>
                <w:iCs/>
                <w:color w:val="000000"/>
                <w:szCs w:val="20"/>
                <w:lang w:val="en-GB" w:eastAsia="en-GB"/>
              </w:rPr>
            </w:pPr>
            <w:r w:rsidRPr="00066452">
              <w:rPr>
                <w:rFonts w:ascii="Arial" w:eastAsia="Times New Roman" w:hAnsi="Arial" w:cs="Arial"/>
                <w:iCs/>
                <w:color w:val="000000"/>
                <w:szCs w:val="20"/>
                <w:lang w:val="en-GB" w:eastAsia="en-GB"/>
              </w:rPr>
              <w:t>Dr Kebede Deribe</w:t>
            </w:r>
          </w:p>
        </w:tc>
      </w:tr>
      <w:tr w:rsidR="00066452" w:rsidRPr="00066452" w14:paraId="2CC67D0D" w14:textId="77777777" w:rsidTr="00066452">
        <w:trPr>
          <w:trHeight w:val="290"/>
        </w:trPr>
        <w:tc>
          <w:tcPr>
            <w:tcW w:w="7371" w:type="dxa"/>
            <w:tcBorders>
              <w:top w:val="nil"/>
              <w:left w:val="nil"/>
              <w:bottom w:val="nil"/>
              <w:right w:val="nil"/>
            </w:tcBorders>
            <w:shd w:val="clear" w:color="auto" w:fill="auto"/>
            <w:noWrap/>
            <w:vAlign w:val="center"/>
            <w:hideMark/>
          </w:tcPr>
          <w:p w14:paraId="0E494AC7" w14:textId="77777777" w:rsidR="00066452" w:rsidRPr="0091692B" w:rsidRDefault="00066452" w:rsidP="00066452">
            <w:pPr>
              <w:spacing w:after="0" w:line="240" w:lineRule="auto"/>
              <w:jc w:val="both"/>
              <w:rPr>
                <w:rFonts w:ascii="Arial" w:eastAsia="Times New Roman" w:hAnsi="Arial" w:cs="Arial"/>
                <w:iCs/>
                <w:color w:val="000000"/>
                <w:szCs w:val="20"/>
                <w:lang w:val="en-GB" w:eastAsia="en-GB"/>
              </w:rPr>
            </w:pPr>
            <w:r w:rsidRPr="00066452">
              <w:rPr>
                <w:rFonts w:ascii="Arial" w:eastAsia="Times New Roman" w:hAnsi="Arial" w:cs="Arial"/>
                <w:iCs/>
                <w:color w:val="000000"/>
                <w:szCs w:val="20"/>
                <w:lang w:val="en-GB" w:eastAsia="en-GB"/>
              </w:rPr>
              <w:t>Gráinne Hutton</w:t>
            </w:r>
          </w:p>
        </w:tc>
      </w:tr>
      <w:tr w:rsidR="00066452" w:rsidRPr="00066452" w14:paraId="1350F080" w14:textId="77777777" w:rsidTr="00066452">
        <w:trPr>
          <w:trHeight w:val="290"/>
        </w:trPr>
        <w:tc>
          <w:tcPr>
            <w:tcW w:w="7371" w:type="dxa"/>
            <w:tcBorders>
              <w:top w:val="nil"/>
              <w:left w:val="nil"/>
              <w:bottom w:val="nil"/>
              <w:right w:val="nil"/>
            </w:tcBorders>
            <w:shd w:val="clear" w:color="auto" w:fill="auto"/>
            <w:noWrap/>
            <w:vAlign w:val="center"/>
            <w:hideMark/>
          </w:tcPr>
          <w:p w14:paraId="2D39F81E" w14:textId="52F5CD75" w:rsidR="0091692B" w:rsidRDefault="0091692B" w:rsidP="00066452">
            <w:pPr>
              <w:spacing w:after="0" w:line="240" w:lineRule="auto"/>
              <w:jc w:val="both"/>
              <w:rPr>
                <w:rFonts w:ascii="Arial" w:eastAsia="Times New Roman" w:hAnsi="Arial" w:cs="Arial"/>
                <w:iCs/>
                <w:color w:val="000000"/>
                <w:szCs w:val="20"/>
                <w:lang w:val="en-GB" w:eastAsia="en-GB"/>
              </w:rPr>
            </w:pPr>
            <w:r w:rsidRPr="0091692B">
              <w:rPr>
                <w:rFonts w:ascii="Arial" w:eastAsia="Times New Roman" w:hAnsi="Arial" w:cs="Arial"/>
                <w:iCs/>
                <w:color w:val="000000"/>
                <w:szCs w:val="20"/>
                <w:lang w:val="en-GB" w:eastAsia="en-GB"/>
              </w:rPr>
              <w:t>Prof. Chinyere Ukaga</w:t>
            </w:r>
          </w:p>
          <w:p w14:paraId="55B81D82" w14:textId="7DC943C6" w:rsidR="00066452" w:rsidRPr="0091692B" w:rsidRDefault="00066452" w:rsidP="00066452">
            <w:pPr>
              <w:spacing w:after="0" w:line="240" w:lineRule="auto"/>
              <w:jc w:val="both"/>
              <w:rPr>
                <w:rFonts w:ascii="Arial" w:eastAsia="Times New Roman" w:hAnsi="Arial" w:cs="Arial"/>
                <w:iCs/>
                <w:color w:val="000000"/>
                <w:szCs w:val="20"/>
                <w:lang w:val="en-GB" w:eastAsia="en-GB"/>
              </w:rPr>
            </w:pPr>
            <w:r w:rsidRPr="00066452">
              <w:rPr>
                <w:rFonts w:ascii="Arial" w:eastAsia="Times New Roman" w:hAnsi="Arial" w:cs="Arial"/>
                <w:iCs/>
                <w:color w:val="000000"/>
                <w:szCs w:val="20"/>
                <w:lang w:val="en-GB" w:eastAsia="en-GB"/>
              </w:rPr>
              <w:t>Chukwu Okoronkwo</w:t>
            </w:r>
          </w:p>
        </w:tc>
      </w:tr>
      <w:tr w:rsidR="00066452" w:rsidRPr="00066452" w14:paraId="2F9E3653" w14:textId="77777777" w:rsidTr="00066452">
        <w:trPr>
          <w:trHeight w:val="290"/>
        </w:trPr>
        <w:tc>
          <w:tcPr>
            <w:tcW w:w="7371" w:type="dxa"/>
            <w:tcBorders>
              <w:top w:val="nil"/>
              <w:left w:val="nil"/>
              <w:bottom w:val="nil"/>
              <w:right w:val="nil"/>
            </w:tcBorders>
            <w:shd w:val="clear" w:color="auto" w:fill="auto"/>
            <w:noWrap/>
            <w:vAlign w:val="center"/>
            <w:hideMark/>
          </w:tcPr>
          <w:p w14:paraId="23272409" w14:textId="77777777" w:rsidR="00066452" w:rsidRPr="0091692B" w:rsidRDefault="00066452" w:rsidP="00066452">
            <w:pPr>
              <w:spacing w:after="0" w:line="240" w:lineRule="auto"/>
              <w:jc w:val="both"/>
              <w:rPr>
                <w:rFonts w:ascii="Arial" w:eastAsia="Times New Roman" w:hAnsi="Arial" w:cs="Arial"/>
                <w:iCs/>
                <w:color w:val="000000"/>
                <w:szCs w:val="20"/>
                <w:lang w:val="en-GB" w:eastAsia="en-GB"/>
              </w:rPr>
            </w:pPr>
            <w:r w:rsidRPr="00066452">
              <w:rPr>
                <w:rFonts w:ascii="Arial" w:eastAsia="Times New Roman" w:hAnsi="Arial" w:cs="Arial"/>
                <w:iCs/>
                <w:color w:val="000000"/>
                <w:szCs w:val="20"/>
                <w:lang w:val="en-GB" w:eastAsia="en-GB"/>
              </w:rPr>
              <w:t>Rosemary Musuva</w:t>
            </w:r>
          </w:p>
        </w:tc>
      </w:tr>
      <w:tr w:rsidR="00066452" w:rsidRPr="00066452" w14:paraId="2FE1665A" w14:textId="77777777" w:rsidTr="00066452">
        <w:trPr>
          <w:trHeight w:val="290"/>
        </w:trPr>
        <w:tc>
          <w:tcPr>
            <w:tcW w:w="7371" w:type="dxa"/>
            <w:tcBorders>
              <w:top w:val="nil"/>
              <w:left w:val="nil"/>
              <w:bottom w:val="nil"/>
              <w:right w:val="nil"/>
            </w:tcBorders>
            <w:shd w:val="clear" w:color="auto" w:fill="auto"/>
            <w:noWrap/>
            <w:vAlign w:val="center"/>
            <w:hideMark/>
          </w:tcPr>
          <w:p w14:paraId="6396EBD0" w14:textId="77777777" w:rsidR="00066452" w:rsidRPr="0091692B" w:rsidRDefault="00066452" w:rsidP="00066452">
            <w:pPr>
              <w:spacing w:after="0" w:line="240" w:lineRule="auto"/>
              <w:jc w:val="both"/>
              <w:rPr>
                <w:rFonts w:ascii="Arial" w:eastAsia="Times New Roman" w:hAnsi="Arial" w:cs="Arial"/>
                <w:iCs/>
                <w:color w:val="000000"/>
                <w:szCs w:val="20"/>
                <w:lang w:val="en-GB" w:eastAsia="en-GB"/>
              </w:rPr>
            </w:pPr>
            <w:r w:rsidRPr="00066452">
              <w:rPr>
                <w:rFonts w:ascii="Arial" w:eastAsia="Times New Roman" w:hAnsi="Arial" w:cs="Arial"/>
                <w:iCs/>
                <w:color w:val="000000"/>
                <w:szCs w:val="20"/>
                <w:lang w:val="en-GB" w:eastAsia="en-GB"/>
              </w:rPr>
              <w:t>Regional AFRO NTD Team</w:t>
            </w:r>
          </w:p>
        </w:tc>
      </w:tr>
      <w:tr w:rsidR="00066452" w:rsidRPr="00066452" w14:paraId="73EC2DE6" w14:textId="77777777" w:rsidTr="00066452">
        <w:trPr>
          <w:trHeight w:val="340"/>
        </w:trPr>
        <w:tc>
          <w:tcPr>
            <w:tcW w:w="7371" w:type="dxa"/>
            <w:tcBorders>
              <w:top w:val="nil"/>
              <w:left w:val="nil"/>
              <w:bottom w:val="nil"/>
              <w:right w:val="nil"/>
            </w:tcBorders>
            <w:shd w:val="clear" w:color="auto" w:fill="auto"/>
            <w:noWrap/>
            <w:vAlign w:val="center"/>
            <w:hideMark/>
          </w:tcPr>
          <w:p w14:paraId="752051B9" w14:textId="77777777" w:rsidR="00066452" w:rsidRPr="0091692B" w:rsidRDefault="00066452" w:rsidP="00066452">
            <w:pPr>
              <w:spacing w:after="0" w:line="240" w:lineRule="auto"/>
              <w:jc w:val="both"/>
              <w:rPr>
                <w:rFonts w:ascii="Arial" w:eastAsia="Times New Roman" w:hAnsi="Arial" w:cs="Arial"/>
                <w:iCs/>
                <w:color w:val="000000"/>
                <w:szCs w:val="20"/>
                <w:lang w:val="en-GB" w:eastAsia="en-GB"/>
              </w:rPr>
            </w:pPr>
            <w:r w:rsidRPr="00066452">
              <w:rPr>
                <w:rFonts w:ascii="Arial" w:eastAsia="Times New Roman" w:hAnsi="Arial" w:cs="Arial"/>
                <w:iCs/>
                <w:color w:val="000000"/>
                <w:szCs w:val="20"/>
                <w:lang w:val="en-GB" w:eastAsia="en-GB"/>
              </w:rPr>
              <w:t>South Sudan NTD team (MoH and Country office)</w:t>
            </w:r>
          </w:p>
        </w:tc>
      </w:tr>
      <w:tr w:rsidR="00066452" w:rsidRPr="00066452" w14:paraId="7B757753" w14:textId="77777777" w:rsidTr="00066452">
        <w:trPr>
          <w:trHeight w:val="290"/>
        </w:trPr>
        <w:tc>
          <w:tcPr>
            <w:tcW w:w="7371" w:type="dxa"/>
            <w:tcBorders>
              <w:top w:val="nil"/>
              <w:left w:val="nil"/>
              <w:bottom w:val="nil"/>
              <w:right w:val="nil"/>
            </w:tcBorders>
            <w:shd w:val="clear" w:color="auto" w:fill="auto"/>
            <w:noWrap/>
            <w:vAlign w:val="center"/>
            <w:hideMark/>
          </w:tcPr>
          <w:p w14:paraId="43B82416" w14:textId="77777777" w:rsidR="00066452" w:rsidRDefault="00066452" w:rsidP="00066452">
            <w:pPr>
              <w:spacing w:after="0" w:line="240" w:lineRule="auto"/>
              <w:jc w:val="both"/>
              <w:rPr>
                <w:rFonts w:ascii="Arial" w:eastAsia="Times New Roman" w:hAnsi="Arial" w:cs="Arial"/>
                <w:iCs/>
                <w:color w:val="000000"/>
                <w:szCs w:val="20"/>
                <w:lang w:val="en-GB" w:eastAsia="en-GB"/>
              </w:rPr>
            </w:pPr>
            <w:r w:rsidRPr="00066452">
              <w:rPr>
                <w:rFonts w:ascii="Arial" w:eastAsia="Times New Roman" w:hAnsi="Arial" w:cs="Arial"/>
                <w:iCs/>
                <w:color w:val="000000"/>
                <w:szCs w:val="20"/>
                <w:lang w:val="en-GB" w:eastAsia="en-GB"/>
              </w:rPr>
              <w:t>Speak Up Africa</w:t>
            </w:r>
          </w:p>
          <w:p w14:paraId="46A9CEF5" w14:textId="5625B0A8" w:rsidR="00E61B08" w:rsidRPr="0091692B" w:rsidRDefault="00E61B08" w:rsidP="00066452">
            <w:pPr>
              <w:spacing w:after="0" w:line="240" w:lineRule="auto"/>
              <w:jc w:val="both"/>
              <w:rPr>
                <w:rFonts w:ascii="Arial" w:eastAsia="Times New Roman" w:hAnsi="Arial" w:cs="Arial"/>
                <w:iCs/>
                <w:color w:val="000000"/>
                <w:szCs w:val="20"/>
                <w:lang w:val="en-GB" w:eastAsia="en-GB"/>
              </w:rPr>
            </w:pPr>
            <w:r>
              <w:rPr>
                <w:rFonts w:ascii="Arial" w:eastAsia="Times New Roman" w:hAnsi="Arial" w:cs="Arial"/>
                <w:iCs/>
                <w:color w:val="000000"/>
                <w:szCs w:val="20"/>
                <w:lang w:val="en-GB" w:eastAsia="en-GB"/>
              </w:rPr>
              <w:t xml:space="preserve">ASCEND West </w:t>
            </w:r>
          </w:p>
        </w:tc>
      </w:tr>
      <w:tr w:rsidR="00066452" w:rsidRPr="00066452" w14:paraId="299AC491" w14:textId="77777777" w:rsidTr="00066452">
        <w:trPr>
          <w:trHeight w:val="290"/>
        </w:trPr>
        <w:tc>
          <w:tcPr>
            <w:tcW w:w="7371" w:type="dxa"/>
            <w:tcBorders>
              <w:top w:val="nil"/>
              <w:left w:val="nil"/>
              <w:bottom w:val="nil"/>
              <w:right w:val="nil"/>
            </w:tcBorders>
            <w:shd w:val="clear" w:color="auto" w:fill="auto"/>
            <w:noWrap/>
            <w:vAlign w:val="center"/>
            <w:hideMark/>
          </w:tcPr>
          <w:p w14:paraId="646FA1B0" w14:textId="77777777" w:rsidR="00066452" w:rsidRPr="0091692B" w:rsidRDefault="00066452" w:rsidP="00066452">
            <w:pPr>
              <w:spacing w:after="0" w:line="240" w:lineRule="auto"/>
              <w:jc w:val="both"/>
              <w:rPr>
                <w:rFonts w:ascii="Arial" w:eastAsia="Times New Roman" w:hAnsi="Arial" w:cs="Arial"/>
                <w:iCs/>
                <w:color w:val="000000"/>
                <w:szCs w:val="20"/>
                <w:lang w:val="en-GB" w:eastAsia="en-GB"/>
              </w:rPr>
            </w:pPr>
            <w:r w:rsidRPr="00066452">
              <w:rPr>
                <w:rFonts w:ascii="Arial" w:eastAsia="Times New Roman" w:hAnsi="Arial" w:cs="Arial"/>
                <w:iCs/>
                <w:color w:val="000000"/>
                <w:szCs w:val="20"/>
                <w:lang w:val="en-GB" w:eastAsia="en-GB"/>
              </w:rPr>
              <w:t>WHO HQ NTD team</w:t>
            </w:r>
          </w:p>
        </w:tc>
      </w:tr>
    </w:tbl>
    <w:p w14:paraId="2C0DA265" w14:textId="77777777" w:rsidR="0091692B" w:rsidRDefault="0091692B" w:rsidP="00066452">
      <w:pPr>
        <w:spacing w:line="240" w:lineRule="auto"/>
        <w:jc w:val="both"/>
        <w:rPr>
          <w:rFonts w:ascii="Arial" w:hAnsi="Arial" w:cs="Arial"/>
          <w:lang w:val="en-GB"/>
        </w:rPr>
      </w:pPr>
    </w:p>
    <w:p w14:paraId="5895E5F1" w14:textId="09A57888" w:rsidR="00066452" w:rsidRPr="00E715AD" w:rsidRDefault="00066452" w:rsidP="00066452">
      <w:pPr>
        <w:spacing w:line="240" w:lineRule="auto"/>
        <w:jc w:val="both"/>
        <w:rPr>
          <w:rFonts w:ascii="Arial" w:hAnsi="Arial" w:cs="Arial"/>
          <w:lang w:val="en-GB"/>
        </w:rPr>
      </w:pPr>
      <w:r w:rsidRPr="00E715AD">
        <w:rPr>
          <w:rFonts w:ascii="Arial" w:hAnsi="Arial" w:cs="Arial"/>
          <w:lang w:val="en-GB"/>
        </w:rPr>
        <w:t>This guide is intended to assist countries in the African region to develop high quality strategic plans in line with the 2030 NTD Global Roadmap</w:t>
      </w:r>
      <w:r w:rsidRPr="00E715AD">
        <w:rPr>
          <w:rStyle w:val="FootnoteReference"/>
          <w:rFonts w:ascii="Arial" w:hAnsi="Arial" w:cs="Arial"/>
          <w:lang w:val="en-GB"/>
        </w:rPr>
        <w:footnoteReference w:id="1"/>
      </w:r>
      <w:r w:rsidRPr="00E715AD">
        <w:rPr>
          <w:rFonts w:ascii="Arial" w:hAnsi="Arial" w:cs="Arial"/>
          <w:lang w:val="en-GB"/>
        </w:rPr>
        <w:t xml:space="preserve"> for the elimination of NTDs. Most countries in the WHO African region have gone through two rounds of master plan development and revision using a guide that had been developed by WHO/AFRO in 2012. </w:t>
      </w:r>
    </w:p>
    <w:p w14:paraId="5681B145" w14:textId="77777777" w:rsidR="00066452" w:rsidRPr="00E715AD" w:rsidRDefault="00066452" w:rsidP="00066452">
      <w:pPr>
        <w:spacing w:line="240" w:lineRule="auto"/>
        <w:jc w:val="both"/>
        <w:rPr>
          <w:rFonts w:ascii="Arial" w:hAnsi="Arial" w:cs="Arial"/>
          <w:lang w:val="en-GB"/>
        </w:rPr>
      </w:pPr>
      <w:r w:rsidRPr="00E715AD">
        <w:rPr>
          <w:rFonts w:ascii="Arial" w:hAnsi="Arial" w:cs="Arial"/>
          <w:lang w:val="en-GB"/>
        </w:rPr>
        <w:t>Given the development of the 2030 NTD Global Roadmap for the elimination of NTDs, it is imperative that countries' NTD Master Plans align with the global document which had been produced through a process involving a diverse group of stakeholders. Consequently, this framework and guide has been designed with that focus, with similar language and structure to ease reference and alignment.</w:t>
      </w:r>
    </w:p>
    <w:p w14:paraId="487A9056" w14:textId="77777777" w:rsidR="00066452" w:rsidRPr="00E715AD" w:rsidRDefault="00066452" w:rsidP="00066452">
      <w:pPr>
        <w:spacing w:line="240" w:lineRule="auto"/>
        <w:jc w:val="both"/>
        <w:rPr>
          <w:rFonts w:ascii="Arial" w:eastAsia="Times New Roman" w:hAnsi="Arial" w:cs="Arial"/>
          <w:color w:val="1D2228"/>
          <w:szCs w:val="20"/>
          <w:lang w:val="en-GB" w:eastAsia="en-GB"/>
        </w:rPr>
      </w:pPr>
      <w:r w:rsidRPr="00E715AD">
        <w:rPr>
          <w:rFonts w:ascii="Arial" w:hAnsi="Arial" w:cs="Arial"/>
          <w:lang w:val="en-GB"/>
        </w:rPr>
        <w:t xml:space="preserve">Unique to the current fourth generation Master Plan, and in line with the 2030 NTD Global Roadmap, is guidance to countries on re-designing their national NTD program and make it fit-for-purpose during the next 4-5 years to drive progress toward the 2030 goals (See 2021-2030 NTD Global Roadmap, Fig. 25. </w:t>
      </w:r>
      <w:r w:rsidRPr="00E715AD">
        <w:rPr>
          <w:rFonts w:ascii="Arial" w:hAnsi="Arial" w:cs="Arial"/>
          <w:i/>
          <w:iCs/>
          <w:lang w:val="en-GB"/>
        </w:rPr>
        <w:t>Shifts in organizational structures in countries</w:t>
      </w:r>
      <w:r w:rsidRPr="00E715AD">
        <w:rPr>
          <w:rFonts w:ascii="Arial" w:hAnsi="Arial" w:cs="Arial"/>
          <w:lang w:val="en-GB"/>
        </w:rPr>
        <w:t>). This guide builds on the foundation and progress made in the implementation of previous strategic plans and tries to address some of the inherent challenges. Consequently, the current guide seeks to encourage three fundamental shifts in the approach to tackling NTDs:</w:t>
      </w:r>
    </w:p>
    <w:p w14:paraId="21001F24" w14:textId="77777777" w:rsidR="00066452" w:rsidRPr="00E715AD" w:rsidRDefault="00066452" w:rsidP="00066452">
      <w:pPr>
        <w:pStyle w:val="ListParagraph"/>
        <w:numPr>
          <w:ilvl w:val="0"/>
          <w:numId w:val="1"/>
        </w:numPr>
        <w:spacing w:line="240" w:lineRule="auto"/>
        <w:jc w:val="both"/>
        <w:rPr>
          <w:rFonts w:ascii="Arial" w:hAnsi="Arial" w:cs="Arial"/>
          <w:lang w:val="en-GB"/>
        </w:rPr>
      </w:pPr>
      <w:r w:rsidRPr="00E715AD">
        <w:rPr>
          <w:rFonts w:ascii="Arial" w:hAnsi="Arial" w:cs="Arial"/>
          <w:lang w:val="en-GB"/>
        </w:rPr>
        <w:t xml:space="preserve">Increase accountability for impact by using impact indicators instead of process indicators; </w:t>
      </w:r>
    </w:p>
    <w:p w14:paraId="1CB77123" w14:textId="77777777" w:rsidR="00066452" w:rsidRPr="00E715AD" w:rsidRDefault="00066452" w:rsidP="00066452">
      <w:pPr>
        <w:pStyle w:val="ListParagraph"/>
        <w:numPr>
          <w:ilvl w:val="0"/>
          <w:numId w:val="1"/>
        </w:numPr>
        <w:spacing w:line="240" w:lineRule="auto"/>
        <w:jc w:val="both"/>
        <w:rPr>
          <w:rFonts w:ascii="Arial" w:hAnsi="Arial" w:cs="Arial"/>
          <w:lang w:val="en-GB"/>
        </w:rPr>
      </w:pPr>
      <w:r w:rsidRPr="00E715AD">
        <w:rPr>
          <w:rFonts w:ascii="Arial" w:hAnsi="Arial" w:cs="Arial"/>
          <w:lang w:val="en-GB"/>
        </w:rPr>
        <w:t xml:space="preserve">Move away from siloed, disease-specific programmes by mainstreaming programmes into national health systems and intensifying cross-cutting approaches centred on the needs of people and communities; and </w:t>
      </w:r>
    </w:p>
    <w:p w14:paraId="447C0303" w14:textId="77777777" w:rsidR="00066452" w:rsidRPr="00E715AD" w:rsidRDefault="00066452" w:rsidP="00066452">
      <w:pPr>
        <w:pStyle w:val="ListParagraph"/>
        <w:numPr>
          <w:ilvl w:val="0"/>
          <w:numId w:val="1"/>
        </w:numPr>
        <w:spacing w:line="240" w:lineRule="auto"/>
        <w:jc w:val="both"/>
        <w:rPr>
          <w:rFonts w:ascii="Arial" w:hAnsi="Arial" w:cs="Arial"/>
          <w:lang w:val="en-GB"/>
        </w:rPr>
      </w:pPr>
      <w:r w:rsidRPr="00E715AD">
        <w:rPr>
          <w:rFonts w:ascii="Arial" w:hAnsi="Arial" w:cs="Arial"/>
          <w:lang w:val="en-GB"/>
        </w:rPr>
        <w:t>Change operating models and culture to facilitate greater ownership of programmes by countries. Shift from externally driven partner and donor funding, to country ownership and financing.</w:t>
      </w:r>
    </w:p>
    <w:p w14:paraId="43A831A5" w14:textId="5D029481" w:rsidR="00066452" w:rsidRDefault="00066452">
      <w:pPr>
        <w:spacing w:after="200"/>
        <w:rPr>
          <w:rFonts w:ascii="Arial" w:eastAsiaTheme="majorEastAsia" w:hAnsi="Arial" w:cs="Arial"/>
          <w:b/>
          <w:bCs/>
          <w:color w:val="3DABDE"/>
          <w:sz w:val="60"/>
          <w:szCs w:val="28"/>
          <w:lang w:val="en-GB"/>
        </w:rPr>
      </w:pPr>
      <w:r>
        <w:rPr>
          <w:rFonts w:ascii="Arial" w:eastAsiaTheme="majorEastAsia" w:hAnsi="Arial" w:cs="Arial"/>
          <w:b/>
          <w:bCs/>
          <w:color w:val="3DABDE"/>
          <w:sz w:val="60"/>
          <w:szCs w:val="28"/>
          <w:lang w:val="en-GB"/>
        </w:rPr>
        <w:br w:type="page"/>
      </w:r>
    </w:p>
    <w:p w14:paraId="7C001CCF" w14:textId="2DF8FA54" w:rsidR="008F2DB8" w:rsidRPr="00E715AD" w:rsidRDefault="00931C19" w:rsidP="00CF1E3D">
      <w:pPr>
        <w:pStyle w:val="Heading1"/>
        <w:spacing w:line="240" w:lineRule="auto"/>
        <w:rPr>
          <w:rFonts w:ascii="Arial" w:hAnsi="Arial" w:cs="Arial"/>
          <w:lang w:val="en-GB"/>
        </w:rPr>
      </w:pPr>
      <w:bookmarkStart w:id="9" w:name="_Toc48908862"/>
      <w:r w:rsidRPr="00E715AD">
        <w:rPr>
          <w:rFonts w:ascii="Arial" w:hAnsi="Arial" w:cs="Arial"/>
          <w:lang w:val="en-GB"/>
        </w:rPr>
        <w:lastRenderedPageBreak/>
        <w:t>Executive Summary</w:t>
      </w:r>
      <w:bookmarkEnd w:id="7"/>
      <w:bookmarkEnd w:id="9"/>
    </w:p>
    <w:p w14:paraId="2B5E311A" w14:textId="77777777" w:rsidR="008F2DB8" w:rsidRPr="00E715AD" w:rsidRDefault="008F2DB8" w:rsidP="00CF1E3D">
      <w:pPr>
        <w:spacing w:line="240" w:lineRule="auto"/>
        <w:jc w:val="both"/>
        <w:rPr>
          <w:rFonts w:ascii="Arial" w:hAnsi="Arial" w:cs="Arial"/>
          <w:lang w:val="en-GB"/>
        </w:rPr>
      </w:pPr>
    </w:p>
    <w:p w14:paraId="578E8EAE" w14:textId="77777777" w:rsidR="00931C19" w:rsidRPr="00E715AD" w:rsidRDefault="00931C19" w:rsidP="00CF1E3D">
      <w:pPr>
        <w:spacing w:line="240" w:lineRule="auto"/>
        <w:jc w:val="both"/>
        <w:rPr>
          <w:rFonts w:ascii="Arial" w:hAnsi="Arial" w:cs="Arial"/>
          <w:lang w:val="en-GB"/>
        </w:rPr>
      </w:pPr>
      <w:r w:rsidRPr="00E715AD">
        <w:rPr>
          <w:rFonts w:ascii="Arial" w:hAnsi="Arial" w:cs="Arial"/>
          <w:highlight w:val="cyan"/>
          <w:lang w:val="en-GB"/>
        </w:rPr>
        <w:t>Placeholder pending decision on finalised format of Master Plan Guidelines.</w:t>
      </w:r>
      <w:r w:rsidRPr="00E715AD">
        <w:rPr>
          <w:rFonts w:ascii="Arial" w:hAnsi="Arial" w:cs="Arial"/>
          <w:lang w:val="en-GB"/>
        </w:rPr>
        <w:t xml:space="preserve"> </w:t>
      </w:r>
    </w:p>
    <w:p w14:paraId="13049A0E" w14:textId="77777777" w:rsidR="00931C19" w:rsidRPr="00E715AD" w:rsidRDefault="00931C19" w:rsidP="00CF1E3D">
      <w:pPr>
        <w:spacing w:line="240" w:lineRule="auto"/>
        <w:jc w:val="both"/>
        <w:rPr>
          <w:rFonts w:ascii="Arial" w:hAnsi="Arial" w:cs="Arial"/>
          <w:lang w:val="en-GB"/>
        </w:rPr>
      </w:pPr>
    </w:p>
    <w:p w14:paraId="3296D3B1" w14:textId="77777777" w:rsidR="00AB4A7B" w:rsidRPr="00E715AD" w:rsidRDefault="00AB4A7B" w:rsidP="00CF1E3D">
      <w:pPr>
        <w:spacing w:line="240" w:lineRule="auto"/>
        <w:jc w:val="both"/>
        <w:rPr>
          <w:rFonts w:ascii="Arial" w:hAnsi="Arial" w:cs="Arial"/>
          <w:lang w:val="en-GB"/>
        </w:rPr>
      </w:pPr>
    </w:p>
    <w:p w14:paraId="5F440783" w14:textId="77777777" w:rsidR="00AB4A7B" w:rsidRPr="00E715AD" w:rsidRDefault="00AB4A7B" w:rsidP="00CF1E3D">
      <w:pPr>
        <w:spacing w:line="240" w:lineRule="auto"/>
        <w:jc w:val="both"/>
        <w:rPr>
          <w:rFonts w:ascii="Arial" w:hAnsi="Arial" w:cs="Arial"/>
          <w:lang w:val="en-GB"/>
        </w:rPr>
      </w:pPr>
    </w:p>
    <w:p w14:paraId="4FE1211A" w14:textId="77777777" w:rsidR="00AB4A7B" w:rsidRPr="00E715AD" w:rsidRDefault="00AB4A7B" w:rsidP="00CF1E3D">
      <w:pPr>
        <w:spacing w:line="240" w:lineRule="auto"/>
        <w:jc w:val="both"/>
        <w:rPr>
          <w:rFonts w:ascii="Arial" w:hAnsi="Arial" w:cs="Arial"/>
          <w:lang w:val="en-GB"/>
        </w:rPr>
      </w:pPr>
    </w:p>
    <w:p w14:paraId="0ABFCD99" w14:textId="77777777" w:rsidR="00AB4A7B" w:rsidRPr="00E715AD" w:rsidRDefault="00AB4A7B" w:rsidP="00CF1E3D">
      <w:pPr>
        <w:spacing w:line="240" w:lineRule="auto"/>
        <w:jc w:val="both"/>
        <w:rPr>
          <w:rFonts w:ascii="Arial" w:hAnsi="Arial" w:cs="Arial"/>
          <w:lang w:val="en-GB"/>
        </w:rPr>
      </w:pPr>
    </w:p>
    <w:p w14:paraId="7B3F1050" w14:textId="77777777" w:rsidR="00AB4A7B" w:rsidRPr="00E715AD" w:rsidRDefault="00AB4A7B" w:rsidP="00CF1E3D">
      <w:pPr>
        <w:spacing w:line="240" w:lineRule="auto"/>
        <w:jc w:val="both"/>
        <w:rPr>
          <w:rFonts w:ascii="Arial" w:hAnsi="Arial" w:cs="Arial"/>
          <w:lang w:val="en-GB"/>
        </w:rPr>
      </w:pPr>
    </w:p>
    <w:p w14:paraId="3D61D3EF" w14:textId="77777777" w:rsidR="00AB4A7B" w:rsidRPr="00E715AD" w:rsidRDefault="00AB4A7B" w:rsidP="00CF1E3D">
      <w:pPr>
        <w:spacing w:line="240" w:lineRule="auto"/>
        <w:jc w:val="both"/>
        <w:rPr>
          <w:rFonts w:ascii="Arial" w:hAnsi="Arial" w:cs="Arial"/>
          <w:lang w:val="en-GB"/>
        </w:rPr>
      </w:pPr>
    </w:p>
    <w:p w14:paraId="6D0C4FDD" w14:textId="77777777" w:rsidR="00AB4A7B" w:rsidRPr="00E715AD" w:rsidRDefault="00AB4A7B" w:rsidP="00CF1E3D">
      <w:pPr>
        <w:spacing w:line="240" w:lineRule="auto"/>
        <w:jc w:val="both"/>
        <w:rPr>
          <w:rFonts w:ascii="Arial" w:hAnsi="Arial" w:cs="Arial"/>
          <w:lang w:val="en-GB"/>
        </w:rPr>
      </w:pPr>
    </w:p>
    <w:p w14:paraId="0C60BB89" w14:textId="77777777" w:rsidR="00AB4A7B" w:rsidRPr="00E715AD" w:rsidRDefault="00AB4A7B" w:rsidP="00CF1E3D">
      <w:pPr>
        <w:spacing w:line="240" w:lineRule="auto"/>
        <w:jc w:val="both"/>
        <w:rPr>
          <w:rFonts w:ascii="Arial" w:hAnsi="Arial" w:cs="Arial"/>
          <w:lang w:val="en-GB"/>
        </w:rPr>
      </w:pPr>
    </w:p>
    <w:p w14:paraId="7607401F" w14:textId="77777777" w:rsidR="00AB4A7B" w:rsidRPr="00E715AD" w:rsidRDefault="00AB4A7B" w:rsidP="00CF1E3D">
      <w:pPr>
        <w:spacing w:line="240" w:lineRule="auto"/>
        <w:jc w:val="both"/>
        <w:rPr>
          <w:rFonts w:ascii="Arial" w:hAnsi="Arial" w:cs="Arial"/>
          <w:lang w:val="en-GB"/>
        </w:rPr>
      </w:pPr>
    </w:p>
    <w:p w14:paraId="0F33DECC" w14:textId="77777777" w:rsidR="00AB4A7B" w:rsidRPr="00E715AD" w:rsidRDefault="00AB4A7B" w:rsidP="00CF1E3D">
      <w:pPr>
        <w:spacing w:line="240" w:lineRule="auto"/>
        <w:jc w:val="both"/>
        <w:rPr>
          <w:rFonts w:ascii="Arial" w:hAnsi="Arial" w:cs="Arial"/>
          <w:lang w:val="en-GB"/>
        </w:rPr>
      </w:pPr>
    </w:p>
    <w:p w14:paraId="53F70390" w14:textId="77777777" w:rsidR="00AB4A7B" w:rsidRPr="00E715AD" w:rsidRDefault="00AB4A7B" w:rsidP="00CF1E3D">
      <w:pPr>
        <w:spacing w:line="240" w:lineRule="auto"/>
        <w:jc w:val="both"/>
        <w:rPr>
          <w:rFonts w:ascii="Arial" w:hAnsi="Arial" w:cs="Arial"/>
          <w:lang w:val="en-GB"/>
        </w:rPr>
      </w:pPr>
    </w:p>
    <w:p w14:paraId="465081C8" w14:textId="77777777" w:rsidR="00AB4A7B" w:rsidRPr="00E715AD" w:rsidRDefault="00AB4A7B" w:rsidP="00CF1E3D">
      <w:pPr>
        <w:spacing w:line="240" w:lineRule="auto"/>
        <w:jc w:val="both"/>
        <w:rPr>
          <w:rFonts w:ascii="Arial" w:hAnsi="Arial" w:cs="Arial"/>
          <w:lang w:val="en-GB"/>
        </w:rPr>
      </w:pPr>
    </w:p>
    <w:p w14:paraId="198FA0AA" w14:textId="77777777" w:rsidR="00AB4A7B" w:rsidRPr="00E715AD" w:rsidRDefault="00AB4A7B" w:rsidP="00CF1E3D">
      <w:pPr>
        <w:spacing w:line="240" w:lineRule="auto"/>
        <w:jc w:val="both"/>
        <w:rPr>
          <w:rFonts w:ascii="Arial" w:hAnsi="Arial" w:cs="Arial"/>
          <w:lang w:val="en-GB"/>
        </w:rPr>
      </w:pPr>
    </w:p>
    <w:p w14:paraId="3613466A" w14:textId="77777777" w:rsidR="00AB4A7B" w:rsidRPr="00E715AD" w:rsidRDefault="00AB4A7B" w:rsidP="00CF1E3D">
      <w:pPr>
        <w:spacing w:line="240" w:lineRule="auto"/>
        <w:jc w:val="both"/>
        <w:rPr>
          <w:rFonts w:ascii="Arial" w:hAnsi="Arial" w:cs="Arial"/>
          <w:lang w:val="en-GB"/>
        </w:rPr>
      </w:pPr>
    </w:p>
    <w:p w14:paraId="1C81343D" w14:textId="77777777" w:rsidR="00AB4A7B" w:rsidRPr="00E715AD" w:rsidRDefault="00AB4A7B" w:rsidP="00CF1E3D">
      <w:pPr>
        <w:spacing w:line="240" w:lineRule="auto"/>
        <w:jc w:val="both"/>
        <w:rPr>
          <w:rFonts w:ascii="Arial" w:hAnsi="Arial" w:cs="Arial"/>
          <w:lang w:val="en-GB"/>
        </w:rPr>
      </w:pPr>
    </w:p>
    <w:p w14:paraId="23BDD8EF" w14:textId="77777777" w:rsidR="00AB4A7B" w:rsidRPr="00E715AD" w:rsidRDefault="00AB4A7B" w:rsidP="00CF1E3D">
      <w:pPr>
        <w:spacing w:line="240" w:lineRule="auto"/>
        <w:jc w:val="both"/>
        <w:rPr>
          <w:rFonts w:ascii="Arial" w:hAnsi="Arial" w:cs="Arial"/>
          <w:lang w:val="en-GB"/>
        </w:rPr>
      </w:pPr>
    </w:p>
    <w:p w14:paraId="45381B52" w14:textId="77777777" w:rsidR="00AB4A7B" w:rsidRPr="00E715AD" w:rsidRDefault="00AB4A7B" w:rsidP="00CF1E3D">
      <w:pPr>
        <w:spacing w:line="240" w:lineRule="auto"/>
        <w:jc w:val="both"/>
        <w:rPr>
          <w:rFonts w:ascii="Arial" w:hAnsi="Arial" w:cs="Arial"/>
          <w:lang w:val="en-GB"/>
        </w:rPr>
      </w:pPr>
    </w:p>
    <w:p w14:paraId="147CF21B" w14:textId="77777777" w:rsidR="00AB4A7B" w:rsidRPr="00E715AD" w:rsidRDefault="00AB4A7B" w:rsidP="00CF1E3D">
      <w:pPr>
        <w:spacing w:line="240" w:lineRule="auto"/>
        <w:jc w:val="both"/>
        <w:rPr>
          <w:rFonts w:ascii="Arial" w:hAnsi="Arial" w:cs="Arial"/>
          <w:lang w:val="en-GB"/>
        </w:rPr>
      </w:pPr>
    </w:p>
    <w:p w14:paraId="1860BD11" w14:textId="77777777" w:rsidR="00AB4A7B" w:rsidRPr="00E715AD" w:rsidRDefault="00AB4A7B" w:rsidP="00CF1E3D">
      <w:pPr>
        <w:spacing w:line="240" w:lineRule="auto"/>
        <w:jc w:val="both"/>
        <w:rPr>
          <w:rFonts w:ascii="Arial" w:hAnsi="Arial" w:cs="Arial"/>
          <w:lang w:val="en-GB"/>
        </w:rPr>
      </w:pPr>
    </w:p>
    <w:p w14:paraId="5242050C" w14:textId="77777777" w:rsidR="00AB4A7B" w:rsidRPr="00E715AD" w:rsidRDefault="00AB4A7B" w:rsidP="00CF1E3D">
      <w:pPr>
        <w:spacing w:line="240" w:lineRule="auto"/>
        <w:jc w:val="both"/>
        <w:rPr>
          <w:rFonts w:ascii="Arial" w:hAnsi="Arial" w:cs="Arial"/>
          <w:lang w:val="en-GB"/>
        </w:rPr>
      </w:pPr>
    </w:p>
    <w:p w14:paraId="49C88F53" w14:textId="77777777" w:rsidR="00AB4A7B" w:rsidRPr="00E715AD" w:rsidRDefault="00AB4A7B" w:rsidP="00CF1E3D">
      <w:pPr>
        <w:spacing w:line="240" w:lineRule="auto"/>
        <w:jc w:val="both"/>
        <w:rPr>
          <w:rFonts w:ascii="Arial" w:hAnsi="Arial" w:cs="Arial"/>
          <w:lang w:val="en-GB"/>
        </w:rPr>
      </w:pPr>
    </w:p>
    <w:p w14:paraId="2E2F478F" w14:textId="77777777" w:rsidR="00AB4A7B" w:rsidRPr="00E715AD" w:rsidRDefault="00AB4A7B" w:rsidP="00CF1E3D">
      <w:pPr>
        <w:spacing w:line="240" w:lineRule="auto"/>
        <w:jc w:val="both"/>
        <w:rPr>
          <w:rFonts w:ascii="Arial" w:hAnsi="Arial" w:cs="Arial"/>
          <w:lang w:val="en-GB"/>
        </w:rPr>
      </w:pPr>
    </w:p>
    <w:p w14:paraId="66D8FBB5" w14:textId="77777777" w:rsidR="00CF1E3D" w:rsidRPr="00E715AD" w:rsidRDefault="00CF1E3D">
      <w:pPr>
        <w:rPr>
          <w:rFonts w:ascii="Arial" w:eastAsiaTheme="majorEastAsia" w:hAnsi="Arial" w:cs="Arial"/>
          <w:b/>
          <w:bCs/>
          <w:color w:val="365F91" w:themeColor="accent1" w:themeShade="BF"/>
          <w:sz w:val="28"/>
          <w:szCs w:val="28"/>
          <w:lang w:val="en-GB"/>
        </w:rPr>
      </w:pPr>
      <w:bookmarkStart w:id="10" w:name="_Toc46405972"/>
      <w:r w:rsidRPr="00E715AD">
        <w:rPr>
          <w:rFonts w:ascii="Arial" w:hAnsi="Arial" w:cs="Arial"/>
          <w:lang w:val="en-GB"/>
        </w:rPr>
        <w:br w:type="page"/>
      </w:r>
    </w:p>
    <w:p w14:paraId="23220927" w14:textId="3B89F7F0" w:rsidR="009F7BBD" w:rsidRPr="00E715AD" w:rsidRDefault="008F2DB8" w:rsidP="00E4218E">
      <w:pPr>
        <w:pStyle w:val="Heading1"/>
        <w:spacing w:line="240" w:lineRule="auto"/>
        <w:rPr>
          <w:rFonts w:ascii="Arial" w:hAnsi="Arial" w:cs="Arial"/>
          <w:lang w:val="en-GB"/>
        </w:rPr>
      </w:pPr>
      <w:bookmarkStart w:id="11" w:name="_Toc48908863"/>
      <w:r w:rsidRPr="00E715AD">
        <w:rPr>
          <w:rFonts w:ascii="Arial" w:hAnsi="Arial" w:cs="Arial"/>
          <w:lang w:val="en-GB"/>
        </w:rPr>
        <w:lastRenderedPageBreak/>
        <w:t>Introduction</w:t>
      </w:r>
      <w:bookmarkEnd w:id="10"/>
      <w:bookmarkEnd w:id="11"/>
      <w:r w:rsidR="00CE61D8" w:rsidRPr="00E715AD">
        <w:rPr>
          <w:rFonts w:ascii="Arial" w:hAnsi="Arial" w:cs="Arial"/>
          <w:lang w:val="en-GB"/>
        </w:rPr>
        <w:t xml:space="preserve"> </w:t>
      </w:r>
    </w:p>
    <w:p w14:paraId="36F9965E" w14:textId="77777777" w:rsidR="00E4218E" w:rsidRPr="00E715AD" w:rsidRDefault="00E4218E" w:rsidP="00E4218E">
      <w:pPr>
        <w:rPr>
          <w:rFonts w:ascii="Arial" w:hAnsi="Arial" w:cs="Arial"/>
          <w:lang w:val="en-GB"/>
        </w:rPr>
      </w:pPr>
    </w:p>
    <w:p w14:paraId="691DEC69" w14:textId="72CE1C2D" w:rsidR="00E068CD" w:rsidRPr="00E715AD" w:rsidRDefault="00E068CD" w:rsidP="00155EB0">
      <w:pPr>
        <w:spacing w:line="240" w:lineRule="auto"/>
        <w:jc w:val="both"/>
        <w:rPr>
          <w:rFonts w:ascii="Arial" w:hAnsi="Arial" w:cs="Arial"/>
          <w:lang w:val="en-GB"/>
        </w:rPr>
      </w:pPr>
      <w:r w:rsidRPr="00E715AD">
        <w:rPr>
          <w:rFonts w:ascii="Arial" w:hAnsi="Arial" w:cs="Arial"/>
          <w:lang w:val="en-GB"/>
        </w:rPr>
        <w:t xml:space="preserve">The African Region bears </w:t>
      </w:r>
      <w:r w:rsidR="00D801F5" w:rsidRPr="00E715AD">
        <w:rPr>
          <w:rFonts w:ascii="Arial" w:hAnsi="Arial" w:cs="Arial"/>
          <w:lang w:val="en-GB"/>
        </w:rPr>
        <w:t>close to</w:t>
      </w:r>
      <w:r w:rsidRPr="00E715AD">
        <w:rPr>
          <w:rFonts w:ascii="Arial" w:hAnsi="Arial" w:cs="Arial"/>
          <w:lang w:val="en-GB"/>
        </w:rPr>
        <w:t xml:space="preserve"> 40% of the global burden of neglected tropical diseases (NTDs). All the 47 countries </w:t>
      </w:r>
      <w:r w:rsidR="00D801F5" w:rsidRPr="00E715AD">
        <w:rPr>
          <w:rFonts w:ascii="Arial" w:hAnsi="Arial" w:cs="Arial"/>
          <w:lang w:val="en-GB"/>
        </w:rPr>
        <w:t>in</w:t>
      </w:r>
      <w:r w:rsidRPr="00E715AD">
        <w:rPr>
          <w:rFonts w:ascii="Arial" w:hAnsi="Arial" w:cs="Arial"/>
          <w:lang w:val="en-GB"/>
        </w:rPr>
        <w:t xml:space="preserve"> the Region are endemic </w:t>
      </w:r>
      <w:r w:rsidR="00D801F5" w:rsidRPr="00E715AD">
        <w:rPr>
          <w:rFonts w:ascii="Arial" w:hAnsi="Arial" w:cs="Arial"/>
          <w:lang w:val="en-GB"/>
        </w:rPr>
        <w:t>for</w:t>
      </w:r>
      <w:r w:rsidRPr="00E715AD">
        <w:rPr>
          <w:rFonts w:ascii="Arial" w:hAnsi="Arial" w:cs="Arial"/>
          <w:lang w:val="en-GB"/>
        </w:rPr>
        <w:t xml:space="preserve"> at least one NTD</w:t>
      </w:r>
      <w:r w:rsidR="00D801F5" w:rsidRPr="00E715AD">
        <w:rPr>
          <w:rFonts w:ascii="Arial" w:hAnsi="Arial" w:cs="Arial"/>
          <w:lang w:val="en-GB"/>
        </w:rPr>
        <w:t>,</w:t>
      </w:r>
      <w:r w:rsidRPr="00E715AD">
        <w:rPr>
          <w:rFonts w:ascii="Arial" w:hAnsi="Arial" w:cs="Arial"/>
          <w:lang w:val="en-GB"/>
        </w:rPr>
        <w:t xml:space="preserve"> and 36 of them (78%) are co-endemic for at least five of these diseases. By impairing the physical and intellectual capacities of the affected persons</w:t>
      </w:r>
      <w:r w:rsidR="00D801F5" w:rsidRPr="00E715AD">
        <w:rPr>
          <w:rFonts w:ascii="Arial" w:hAnsi="Arial" w:cs="Arial"/>
          <w:lang w:val="en-GB"/>
        </w:rPr>
        <w:t xml:space="preserve"> and because they thrive in areas where access to quality healthcare, clean water and sanitation is limited</w:t>
      </w:r>
      <w:r w:rsidRPr="00E715AD">
        <w:rPr>
          <w:rFonts w:ascii="Arial" w:hAnsi="Arial" w:cs="Arial"/>
          <w:lang w:val="en-GB"/>
        </w:rPr>
        <w:t xml:space="preserve">, NTDs perpetuate </w:t>
      </w:r>
      <w:r w:rsidR="00D801F5" w:rsidRPr="00E715AD">
        <w:rPr>
          <w:rFonts w:ascii="Arial" w:hAnsi="Arial" w:cs="Arial"/>
          <w:lang w:val="en-GB"/>
        </w:rPr>
        <w:t>a</w:t>
      </w:r>
      <w:r w:rsidRPr="00E715AD">
        <w:rPr>
          <w:rFonts w:ascii="Arial" w:hAnsi="Arial" w:cs="Arial"/>
          <w:lang w:val="en-GB"/>
        </w:rPr>
        <w:t xml:space="preserve"> cycle of poverty.</w:t>
      </w:r>
    </w:p>
    <w:p w14:paraId="76064D42" w14:textId="13920B79" w:rsidR="00155EB0" w:rsidRPr="00E715AD" w:rsidRDefault="008F2DB8" w:rsidP="00155EB0">
      <w:pPr>
        <w:spacing w:line="240" w:lineRule="auto"/>
        <w:jc w:val="both"/>
        <w:rPr>
          <w:rFonts w:ascii="Arial" w:hAnsi="Arial" w:cs="Arial"/>
          <w:lang w:val="en-GB"/>
        </w:rPr>
      </w:pPr>
      <w:r w:rsidRPr="00E715AD">
        <w:rPr>
          <w:rFonts w:ascii="Arial" w:hAnsi="Arial" w:cs="Arial"/>
          <w:lang w:val="en-GB"/>
        </w:rPr>
        <w:t xml:space="preserve">Comprehensive multi-year plans for the control of </w:t>
      </w:r>
      <w:r w:rsidR="007B5034" w:rsidRPr="00E715AD">
        <w:rPr>
          <w:rFonts w:ascii="Arial" w:hAnsi="Arial" w:cs="Arial"/>
          <w:lang w:val="en-GB"/>
        </w:rPr>
        <w:t xml:space="preserve">all </w:t>
      </w:r>
      <w:r w:rsidRPr="00E715AD">
        <w:rPr>
          <w:rFonts w:ascii="Arial" w:hAnsi="Arial" w:cs="Arial"/>
          <w:lang w:val="en-GB"/>
        </w:rPr>
        <w:t>NTDs</w:t>
      </w:r>
      <w:r w:rsidR="007B5034" w:rsidRPr="00E715AD">
        <w:rPr>
          <w:rFonts w:ascii="Arial" w:hAnsi="Arial" w:cs="Arial"/>
          <w:lang w:val="en-GB"/>
        </w:rPr>
        <w:t xml:space="preserve"> that are relevant in country</w:t>
      </w:r>
      <w:r w:rsidR="00931C19" w:rsidRPr="00E715AD">
        <w:rPr>
          <w:rFonts w:ascii="Arial" w:hAnsi="Arial" w:cs="Arial"/>
          <w:lang w:val="en-GB"/>
        </w:rPr>
        <w:t>,</w:t>
      </w:r>
      <w:r w:rsidRPr="00E715AD">
        <w:rPr>
          <w:rFonts w:ascii="Arial" w:hAnsi="Arial" w:cs="Arial"/>
          <w:lang w:val="en-GB"/>
        </w:rPr>
        <w:t xml:space="preserve"> called </w:t>
      </w:r>
      <w:r w:rsidRPr="00E715AD">
        <w:rPr>
          <w:rFonts w:ascii="Arial" w:hAnsi="Arial" w:cs="Arial"/>
          <w:i/>
          <w:iCs/>
          <w:lang w:val="en-GB"/>
        </w:rPr>
        <w:t xml:space="preserve">NTD Programme Master </w:t>
      </w:r>
      <w:r w:rsidR="00931C19" w:rsidRPr="00E715AD">
        <w:rPr>
          <w:rFonts w:ascii="Arial" w:hAnsi="Arial" w:cs="Arial"/>
          <w:i/>
          <w:iCs/>
          <w:lang w:val="en-GB"/>
        </w:rPr>
        <w:t>P</w:t>
      </w:r>
      <w:r w:rsidRPr="00E715AD">
        <w:rPr>
          <w:rFonts w:ascii="Arial" w:hAnsi="Arial" w:cs="Arial"/>
          <w:i/>
          <w:iCs/>
          <w:lang w:val="en-GB"/>
        </w:rPr>
        <w:t>lans</w:t>
      </w:r>
      <w:r w:rsidRPr="00E715AD">
        <w:rPr>
          <w:rFonts w:ascii="Arial" w:hAnsi="Arial" w:cs="Arial"/>
          <w:lang w:val="en-GB"/>
        </w:rPr>
        <w:t>, are essential</w:t>
      </w:r>
      <w:r w:rsidR="004314A7" w:rsidRPr="00E715AD">
        <w:rPr>
          <w:rFonts w:ascii="Arial" w:hAnsi="Arial" w:cs="Arial"/>
          <w:lang w:val="en-GB"/>
        </w:rPr>
        <w:t xml:space="preserve"> strategic document</w:t>
      </w:r>
      <w:r w:rsidR="007D41EC" w:rsidRPr="00E715AD">
        <w:rPr>
          <w:rFonts w:ascii="Arial" w:hAnsi="Arial" w:cs="Arial"/>
          <w:lang w:val="en-GB"/>
        </w:rPr>
        <w:t>s</w:t>
      </w:r>
      <w:r w:rsidR="004314A7" w:rsidRPr="00E715AD">
        <w:rPr>
          <w:rFonts w:ascii="Arial" w:hAnsi="Arial" w:cs="Arial"/>
          <w:lang w:val="en-GB"/>
        </w:rPr>
        <w:t xml:space="preserve"> for </w:t>
      </w:r>
      <w:r w:rsidR="00280964" w:rsidRPr="00E715AD">
        <w:rPr>
          <w:rFonts w:ascii="Arial" w:hAnsi="Arial" w:cs="Arial"/>
          <w:lang w:val="en-GB"/>
        </w:rPr>
        <w:t>governments to</w:t>
      </w:r>
      <w:r w:rsidRPr="00E715AD">
        <w:rPr>
          <w:rFonts w:ascii="Arial" w:hAnsi="Arial" w:cs="Arial"/>
          <w:lang w:val="en-GB"/>
        </w:rPr>
        <w:t xml:space="preserve"> effective</w:t>
      </w:r>
      <w:r w:rsidR="00280964" w:rsidRPr="00E715AD">
        <w:rPr>
          <w:rFonts w:ascii="Arial" w:hAnsi="Arial" w:cs="Arial"/>
          <w:lang w:val="en-GB"/>
        </w:rPr>
        <w:t>ly</w:t>
      </w:r>
      <w:r w:rsidRPr="00E715AD">
        <w:rPr>
          <w:rFonts w:ascii="Arial" w:hAnsi="Arial" w:cs="Arial"/>
          <w:lang w:val="en-GB"/>
        </w:rPr>
        <w:t xml:space="preserve"> plan and implement</w:t>
      </w:r>
      <w:r w:rsidR="00CE0D7E" w:rsidRPr="00E715AD">
        <w:rPr>
          <w:rFonts w:ascii="Arial" w:hAnsi="Arial" w:cs="Arial"/>
          <w:lang w:val="en-GB"/>
        </w:rPr>
        <w:t xml:space="preserve"> </w:t>
      </w:r>
      <w:r w:rsidRPr="00E715AD">
        <w:rPr>
          <w:rFonts w:ascii="Arial" w:hAnsi="Arial" w:cs="Arial"/>
          <w:lang w:val="en-GB"/>
        </w:rPr>
        <w:t>sustainable NTD programmes in the African region. Each national NTD programme’s comprehensive multi</w:t>
      </w:r>
      <w:r w:rsidR="00931C19" w:rsidRPr="00E715AD">
        <w:rPr>
          <w:rFonts w:ascii="Arial" w:hAnsi="Arial" w:cs="Arial"/>
          <w:lang w:val="en-GB"/>
        </w:rPr>
        <w:t>-</w:t>
      </w:r>
      <w:r w:rsidRPr="00E715AD">
        <w:rPr>
          <w:rFonts w:ascii="Arial" w:hAnsi="Arial" w:cs="Arial"/>
          <w:lang w:val="en-GB"/>
        </w:rPr>
        <w:t>year plan (the NTD Master plan) provides programme goals, objectives and year strategy based on extensive situation analysis, and addresses all components of the NTD programmes relevant to the country. It enhances synergies among various NTD initiatives</w:t>
      </w:r>
      <w:r w:rsidR="00931C19" w:rsidRPr="00E715AD">
        <w:rPr>
          <w:rFonts w:ascii="Arial" w:hAnsi="Arial" w:cs="Arial"/>
          <w:lang w:val="en-GB"/>
        </w:rPr>
        <w:t>,</w:t>
      </w:r>
      <w:r w:rsidRPr="00E715AD">
        <w:rPr>
          <w:rFonts w:ascii="Arial" w:hAnsi="Arial" w:cs="Arial"/>
          <w:lang w:val="en-GB"/>
        </w:rPr>
        <w:t xml:space="preserve"> provides the basis for integrated or linked NTD project plans and includes costing and financing requirements for effective NTD programme performance.</w:t>
      </w:r>
      <w:r w:rsidR="001F7363" w:rsidRPr="00E715AD">
        <w:rPr>
          <w:rFonts w:ascii="Arial" w:hAnsi="Arial" w:cs="Arial"/>
          <w:lang w:val="en-GB"/>
        </w:rPr>
        <w:t xml:space="preserve"> The country NTD </w:t>
      </w:r>
      <w:r w:rsidR="00931C19" w:rsidRPr="00E715AD">
        <w:rPr>
          <w:rFonts w:ascii="Arial" w:hAnsi="Arial" w:cs="Arial"/>
          <w:lang w:val="en-GB"/>
        </w:rPr>
        <w:t>M</w:t>
      </w:r>
      <w:r w:rsidR="001F7363" w:rsidRPr="00E715AD">
        <w:rPr>
          <w:rFonts w:ascii="Arial" w:hAnsi="Arial" w:cs="Arial"/>
          <w:lang w:val="en-GB"/>
        </w:rPr>
        <w:t>aster plan</w:t>
      </w:r>
      <w:r w:rsidRPr="00E715AD">
        <w:rPr>
          <w:rFonts w:ascii="Arial" w:hAnsi="Arial" w:cs="Arial"/>
          <w:lang w:val="en-GB"/>
        </w:rPr>
        <w:t xml:space="preserve"> will also form the basis for harmonized implementation and performance monitoring of all NTD interventions in a country. </w:t>
      </w:r>
    </w:p>
    <w:p w14:paraId="4004854B" w14:textId="31131E70" w:rsidR="00F335C6" w:rsidRPr="00E715AD" w:rsidRDefault="00155EB0" w:rsidP="00CF1E3D">
      <w:pPr>
        <w:spacing w:line="240" w:lineRule="auto"/>
        <w:jc w:val="both"/>
        <w:rPr>
          <w:rFonts w:ascii="Arial" w:hAnsi="Arial" w:cs="Arial"/>
          <w:lang w:val="en-GB"/>
        </w:rPr>
      </w:pPr>
      <w:r w:rsidRPr="00E715AD">
        <w:rPr>
          <w:rFonts w:ascii="Arial" w:hAnsi="Arial" w:cs="Arial"/>
          <w:color w:val="000000"/>
          <w:lang w:val="en-GB"/>
        </w:rPr>
        <w:t xml:space="preserve">The </w:t>
      </w:r>
      <w:r w:rsidR="008756B9" w:rsidRPr="00E715AD">
        <w:rPr>
          <w:rFonts w:ascii="Arial" w:hAnsi="Arial" w:cs="Arial"/>
          <w:color w:val="000000"/>
          <w:lang w:val="en-GB"/>
        </w:rPr>
        <w:t xml:space="preserve">proposed </w:t>
      </w:r>
      <w:r w:rsidRPr="00E715AD">
        <w:rPr>
          <w:rFonts w:ascii="Arial" w:hAnsi="Arial" w:cs="Arial"/>
          <w:color w:val="000000"/>
          <w:lang w:val="en-GB"/>
        </w:rPr>
        <w:t>NTD Ma</w:t>
      </w:r>
      <w:r w:rsidR="0075268F" w:rsidRPr="00E715AD">
        <w:rPr>
          <w:rFonts w:ascii="Arial" w:hAnsi="Arial" w:cs="Arial"/>
          <w:color w:val="000000"/>
          <w:lang w:val="en-GB"/>
        </w:rPr>
        <w:t>ster Plan</w:t>
      </w:r>
      <w:r w:rsidR="008756B9" w:rsidRPr="00E715AD">
        <w:rPr>
          <w:rFonts w:ascii="Arial" w:hAnsi="Arial" w:cs="Arial"/>
          <w:color w:val="000000"/>
          <w:lang w:val="en-GB"/>
        </w:rPr>
        <w:t xml:space="preserve"> (2021-2025)</w:t>
      </w:r>
      <w:r w:rsidR="0075268F" w:rsidRPr="00E715AD">
        <w:rPr>
          <w:rFonts w:ascii="Arial" w:hAnsi="Arial" w:cs="Arial"/>
          <w:color w:val="000000"/>
          <w:lang w:val="en-GB"/>
        </w:rPr>
        <w:t xml:space="preserve"> governs the prevention, control</w:t>
      </w:r>
      <w:r w:rsidRPr="00E715AD">
        <w:rPr>
          <w:rFonts w:ascii="Arial" w:hAnsi="Arial" w:cs="Arial"/>
          <w:color w:val="000000"/>
          <w:lang w:val="en-GB"/>
        </w:rPr>
        <w:t xml:space="preserve"> </w:t>
      </w:r>
      <w:r w:rsidR="0075268F" w:rsidRPr="00E715AD">
        <w:rPr>
          <w:rFonts w:ascii="Arial" w:hAnsi="Arial" w:cs="Arial"/>
          <w:color w:val="000000"/>
          <w:lang w:val="en-GB"/>
        </w:rPr>
        <w:t>and, where feasible, elimination and eradication</w:t>
      </w:r>
      <w:r w:rsidRPr="00E715AD">
        <w:rPr>
          <w:rFonts w:ascii="Arial" w:hAnsi="Arial" w:cs="Arial"/>
          <w:color w:val="000000"/>
          <w:lang w:val="en-GB"/>
        </w:rPr>
        <w:t xml:space="preserve"> </w:t>
      </w:r>
      <w:r w:rsidR="0075268F" w:rsidRPr="00E715AD">
        <w:rPr>
          <w:rFonts w:ascii="Arial" w:hAnsi="Arial" w:cs="Arial"/>
          <w:color w:val="000000"/>
          <w:lang w:val="en-GB"/>
        </w:rPr>
        <w:t xml:space="preserve">of </w:t>
      </w:r>
      <w:r w:rsidRPr="00E715AD">
        <w:rPr>
          <w:rFonts w:ascii="Arial" w:hAnsi="Arial" w:cs="Arial"/>
          <w:color w:val="000000"/>
          <w:lang w:val="en-GB"/>
        </w:rPr>
        <w:t>neglected tropical diseases. It ali</w:t>
      </w:r>
      <w:r w:rsidR="00790B22" w:rsidRPr="00E715AD">
        <w:rPr>
          <w:rFonts w:ascii="Arial" w:hAnsi="Arial" w:cs="Arial"/>
          <w:color w:val="000000"/>
          <w:lang w:val="en-GB"/>
        </w:rPr>
        <w:t>g</w:t>
      </w:r>
      <w:r w:rsidRPr="00E715AD">
        <w:rPr>
          <w:rFonts w:ascii="Arial" w:hAnsi="Arial" w:cs="Arial"/>
          <w:color w:val="000000"/>
          <w:lang w:val="en-GB"/>
        </w:rPr>
        <w:t>ns with the NTD Roadmap ‘</w:t>
      </w:r>
      <w:r w:rsidRPr="00E715AD">
        <w:rPr>
          <w:rFonts w:ascii="Arial" w:hAnsi="Arial" w:cs="Arial"/>
          <w:i/>
          <w:color w:val="000000"/>
          <w:lang w:val="en-GB"/>
        </w:rPr>
        <w:t>Ending</w:t>
      </w:r>
      <w:r w:rsidRPr="00E715AD">
        <w:rPr>
          <w:rFonts w:ascii="Arial" w:hAnsi="Arial" w:cs="Arial"/>
          <w:i/>
          <w:lang w:val="en-GB"/>
        </w:rPr>
        <w:t xml:space="preserve"> the neglect to attain the Sustainable Development Goals A road map for neglected tropical diseases 2021–2030’</w:t>
      </w:r>
      <w:r w:rsidR="00BC4015" w:rsidRPr="00E715AD">
        <w:rPr>
          <w:rStyle w:val="FootnoteReference"/>
          <w:rFonts w:ascii="Arial" w:hAnsi="Arial" w:cs="Arial"/>
          <w:i/>
          <w:lang w:val="en-GB"/>
        </w:rPr>
        <w:footnoteReference w:id="2"/>
      </w:r>
      <w:r w:rsidRPr="00E715AD">
        <w:rPr>
          <w:rFonts w:ascii="Arial" w:hAnsi="Arial" w:cs="Arial"/>
          <w:lang w:val="en-GB"/>
        </w:rPr>
        <w:t>. The aim of the Master Plan is</w:t>
      </w:r>
      <w:r w:rsidR="003B4C8C" w:rsidRPr="00E715AD">
        <w:rPr>
          <w:rFonts w:ascii="Arial" w:hAnsi="Arial" w:cs="Arial"/>
          <w:lang w:val="en-GB"/>
        </w:rPr>
        <w:t xml:space="preserve"> to be </w:t>
      </w:r>
      <w:r w:rsidR="005E4007" w:rsidRPr="00E715AD">
        <w:rPr>
          <w:rFonts w:ascii="Arial" w:hAnsi="Arial" w:cs="Arial"/>
          <w:lang w:val="en-GB"/>
        </w:rPr>
        <w:t xml:space="preserve">a tool for the government to plan for all NTD programmes in the country which </w:t>
      </w:r>
      <w:r w:rsidRPr="00E715AD">
        <w:rPr>
          <w:rFonts w:ascii="Arial" w:hAnsi="Arial" w:cs="Arial"/>
          <w:lang w:val="en-GB"/>
        </w:rPr>
        <w:t xml:space="preserve">facilitate </w:t>
      </w:r>
      <w:r w:rsidRPr="00E715AD">
        <w:rPr>
          <w:rFonts w:ascii="Arial" w:hAnsi="Arial" w:cs="Arial"/>
          <w:color w:val="000000"/>
          <w:lang w:val="en-GB"/>
        </w:rPr>
        <w:t xml:space="preserve">alignment among </w:t>
      </w:r>
      <w:r w:rsidR="005E4007" w:rsidRPr="00E715AD">
        <w:rPr>
          <w:rFonts w:ascii="Arial" w:hAnsi="Arial" w:cs="Arial"/>
          <w:color w:val="000000"/>
          <w:lang w:val="en-GB"/>
        </w:rPr>
        <w:t xml:space="preserve">partners and </w:t>
      </w:r>
      <w:r w:rsidRPr="00E715AD">
        <w:rPr>
          <w:rFonts w:ascii="Arial" w:hAnsi="Arial" w:cs="Arial"/>
          <w:color w:val="000000"/>
          <w:lang w:val="en-GB"/>
        </w:rPr>
        <w:t>stakeholders</w:t>
      </w:r>
      <w:r w:rsidR="005E4007" w:rsidRPr="00E715AD">
        <w:rPr>
          <w:rFonts w:ascii="Arial" w:hAnsi="Arial" w:cs="Arial"/>
          <w:color w:val="000000"/>
          <w:lang w:val="en-GB"/>
        </w:rPr>
        <w:t xml:space="preserve"> for a joint and complementary support to countries</w:t>
      </w:r>
      <w:r w:rsidRPr="00E715AD">
        <w:rPr>
          <w:rFonts w:ascii="Arial" w:hAnsi="Arial" w:cs="Arial"/>
          <w:color w:val="000000"/>
          <w:lang w:val="en-GB"/>
        </w:rPr>
        <w:t xml:space="preserve"> and to accelerate progress towards the prevention, control, el</w:t>
      </w:r>
      <w:r w:rsidR="00C842B9" w:rsidRPr="00E715AD">
        <w:rPr>
          <w:rFonts w:ascii="Arial" w:hAnsi="Arial" w:cs="Arial"/>
          <w:color w:val="000000"/>
          <w:lang w:val="en-GB"/>
        </w:rPr>
        <w:t>imination and eradication of all relevant NTDs in Members States.</w:t>
      </w:r>
      <w:r w:rsidR="008756B9" w:rsidRPr="00E715AD">
        <w:rPr>
          <w:rFonts w:ascii="Arial" w:hAnsi="Arial" w:cs="Arial"/>
          <w:lang w:val="en-GB"/>
        </w:rPr>
        <w:t xml:space="preserve"> It provides all partners working on NTDs in the African region with a harmonized tool that will facilitate joint support to countries.</w:t>
      </w:r>
    </w:p>
    <w:p w14:paraId="18B944B3" w14:textId="7C34A74E" w:rsidR="00F335C6" w:rsidRPr="00E715AD" w:rsidRDefault="00E068CD" w:rsidP="00CF1E3D">
      <w:pPr>
        <w:spacing w:line="240" w:lineRule="auto"/>
        <w:jc w:val="both"/>
        <w:rPr>
          <w:rFonts w:ascii="Arial" w:hAnsi="Arial" w:cs="Arial"/>
          <w:lang w:val="en-GB"/>
        </w:rPr>
      </w:pPr>
      <w:r w:rsidRPr="00E715AD">
        <w:rPr>
          <w:rFonts w:ascii="Arial" w:hAnsi="Arial" w:cs="Arial"/>
          <w:color w:val="000000"/>
          <w:lang w:val="en-GB"/>
        </w:rPr>
        <w:t>The Master Plan outlines specific, measurable targets for 2025 for the eradication, elimination and control of all NTDs endemic in each country, as well as cross-cutting targets aligned with WHO’s Thirteenth General Programme of Work 2019-2023</w:t>
      </w:r>
      <w:r w:rsidR="00BC4015" w:rsidRPr="00E715AD">
        <w:rPr>
          <w:rStyle w:val="FootnoteReference"/>
          <w:rFonts w:ascii="Arial" w:hAnsi="Arial" w:cs="Arial"/>
          <w:color w:val="000000"/>
          <w:lang w:val="en-GB"/>
        </w:rPr>
        <w:footnoteReference w:id="3"/>
      </w:r>
      <w:r w:rsidRPr="00E715AD">
        <w:rPr>
          <w:rFonts w:ascii="Arial" w:hAnsi="Arial" w:cs="Arial"/>
          <w:color w:val="000000"/>
          <w:lang w:val="en-GB"/>
        </w:rPr>
        <w:t xml:space="preserve">, and the SDGs. </w:t>
      </w:r>
      <w:r w:rsidR="00E4218E" w:rsidRPr="00E715AD">
        <w:rPr>
          <w:rFonts w:ascii="Arial" w:hAnsi="Arial" w:cs="Arial"/>
          <w:color w:val="000000"/>
          <w:lang w:val="en-GB"/>
        </w:rPr>
        <w:t>It</w:t>
      </w:r>
      <w:r w:rsidRPr="00E715AD">
        <w:rPr>
          <w:rFonts w:ascii="Arial" w:hAnsi="Arial" w:cs="Arial"/>
          <w:color w:val="000000"/>
          <w:lang w:val="en-GB"/>
        </w:rPr>
        <w:t xml:space="preserve"> includes the strategies and approaches for achieving these targets, with cross-cutting themes for several diseases</w:t>
      </w:r>
      <w:r w:rsidR="00E4218E" w:rsidRPr="00E715AD">
        <w:rPr>
          <w:rFonts w:ascii="Arial" w:hAnsi="Arial" w:cs="Arial"/>
          <w:color w:val="000000"/>
          <w:lang w:val="en-GB"/>
        </w:rPr>
        <w:t xml:space="preserve">, and </w:t>
      </w:r>
      <w:r w:rsidR="00E4218E" w:rsidRPr="00E715AD">
        <w:rPr>
          <w:rFonts w:ascii="Arial" w:hAnsi="Arial" w:cs="Arial"/>
          <w:lang w:val="en-GB"/>
        </w:rPr>
        <w:t>moves</w:t>
      </w:r>
      <w:r w:rsidR="00C842B9" w:rsidRPr="00E715AD">
        <w:rPr>
          <w:rFonts w:ascii="Arial" w:hAnsi="Arial" w:cs="Arial"/>
          <w:lang w:val="en-GB"/>
        </w:rPr>
        <w:t xml:space="preserve"> towards the prevention of infections and alleviation of the suffering of people affected by WHO’s expanded portfolio o</w:t>
      </w:r>
      <w:r w:rsidR="00E74B41" w:rsidRPr="00E715AD">
        <w:rPr>
          <w:rFonts w:ascii="Arial" w:hAnsi="Arial" w:cs="Arial"/>
          <w:lang w:val="en-GB"/>
        </w:rPr>
        <w:t xml:space="preserve">f 20 diseases and disease </w:t>
      </w:r>
      <w:r w:rsidR="00155EB0" w:rsidRPr="00E715AD">
        <w:rPr>
          <w:rFonts w:ascii="Arial" w:hAnsi="Arial" w:cs="Arial"/>
          <w:lang w:val="en-GB"/>
        </w:rPr>
        <w:t>groups</w:t>
      </w:r>
      <w:r w:rsidR="00E4218E" w:rsidRPr="00E715AD">
        <w:rPr>
          <w:rFonts w:ascii="Arial" w:hAnsi="Arial" w:cs="Arial"/>
          <w:lang w:val="en-GB"/>
        </w:rPr>
        <w:t>, as well as how this contributes to</w:t>
      </w:r>
      <w:r w:rsidR="00155EB0" w:rsidRPr="00E715AD">
        <w:rPr>
          <w:rFonts w:ascii="Arial" w:hAnsi="Arial" w:cs="Arial"/>
          <w:lang w:val="en-GB"/>
        </w:rPr>
        <w:t xml:space="preserve"> attaining the SDGs.</w:t>
      </w:r>
      <w:r w:rsidR="0075268F" w:rsidRPr="00E715AD">
        <w:rPr>
          <w:rFonts w:ascii="Arial" w:hAnsi="Arial" w:cs="Arial"/>
          <w:lang w:val="en-GB"/>
        </w:rPr>
        <w:t xml:space="preserve"> </w:t>
      </w:r>
      <w:r w:rsidR="00FA2294" w:rsidRPr="00E715AD">
        <w:rPr>
          <w:rFonts w:ascii="Arial" w:hAnsi="Arial" w:cs="Arial"/>
          <w:lang w:val="en-GB"/>
        </w:rPr>
        <w:t xml:space="preserve">The number of </w:t>
      </w:r>
      <w:r w:rsidR="00E4218E" w:rsidRPr="00E715AD">
        <w:rPr>
          <w:rFonts w:ascii="Arial" w:hAnsi="Arial" w:cs="Arial"/>
          <w:lang w:val="en-GB"/>
        </w:rPr>
        <w:t xml:space="preserve">endemic </w:t>
      </w:r>
      <w:r w:rsidR="00FA2294" w:rsidRPr="00E715AD">
        <w:rPr>
          <w:rFonts w:ascii="Arial" w:hAnsi="Arial" w:cs="Arial"/>
          <w:lang w:val="en-GB"/>
        </w:rPr>
        <w:t xml:space="preserve">NTDs differs by country. The Master Plan is </w:t>
      </w:r>
      <w:r w:rsidR="00E4218E" w:rsidRPr="00E715AD">
        <w:rPr>
          <w:rFonts w:ascii="Arial" w:hAnsi="Arial" w:cs="Arial"/>
          <w:lang w:val="en-GB"/>
        </w:rPr>
        <w:t>inclusive of all diseases categorised as NTDs by the WHO</w:t>
      </w:r>
      <w:r w:rsidR="00FA2294" w:rsidRPr="00E715AD">
        <w:rPr>
          <w:rFonts w:ascii="Arial" w:hAnsi="Arial" w:cs="Arial"/>
          <w:lang w:val="en-GB"/>
        </w:rPr>
        <w:t xml:space="preserve">. </w:t>
      </w:r>
      <w:r w:rsidR="0075268F" w:rsidRPr="00E715AD">
        <w:rPr>
          <w:rFonts w:ascii="Arial" w:hAnsi="Arial" w:cs="Arial"/>
          <w:lang w:val="en-GB"/>
        </w:rPr>
        <w:t>Countries should address all NTDs endemic in the</w:t>
      </w:r>
      <w:r w:rsidR="00FA2294" w:rsidRPr="00E715AD">
        <w:rPr>
          <w:rFonts w:ascii="Arial" w:hAnsi="Arial" w:cs="Arial"/>
          <w:lang w:val="en-GB"/>
        </w:rPr>
        <w:t xml:space="preserve"> country</w:t>
      </w:r>
      <w:r w:rsidR="0075268F" w:rsidRPr="00E715AD">
        <w:rPr>
          <w:rFonts w:ascii="Arial" w:hAnsi="Arial" w:cs="Arial"/>
          <w:lang w:val="en-GB"/>
        </w:rPr>
        <w:t xml:space="preserve">. </w:t>
      </w:r>
    </w:p>
    <w:p w14:paraId="22D8CDF7" w14:textId="1FA11BF9" w:rsidR="008F2DB8" w:rsidRPr="00E715AD" w:rsidRDefault="008F2DB8" w:rsidP="00CF1E3D">
      <w:pPr>
        <w:spacing w:line="240" w:lineRule="auto"/>
        <w:jc w:val="both"/>
        <w:rPr>
          <w:rFonts w:ascii="Arial" w:hAnsi="Arial" w:cs="Arial"/>
          <w:lang w:val="en-GB"/>
        </w:rPr>
      </w:pPr>
      <w:r w:rsidRPr="00E715AD">
        <w:rPr>
          <w:rFonts w:ascii="Arial" w:hAnsi="Arial" w:cs="Arial"/>
          <w:lang w:val="en-GB"/>
        </w:rPr>
        <w:t>Progress in implement</w:t>
      </w:r>
      <w:r w:rsidR="00931C19" w:rsidRPr="00E715AD">
        <w:rPr>
          <w:rFonts w:ascii="Arial" w:hAnsi="Arial" w:cs="Arial"/>
          <w:lang w:val="en-GB"/>
        </w:rPr>
        <w:t>ing</w:t>
      </w:r>
      <w:r w:rsidRPr="00E715AD">
        <w:rPr>
          <w:rFonts w:ascii="Arial" w:hAnsi="Arial" w:cs="Arial"/>
          <w:lang w:val="en-GB"/>
        </w:rPr>
        <w:t xml:space="preserve"> planned activities as well as the programme performance and outputs will be monitored regularly and evaluated at appropriate intervals</w:t>
      </w:r>
      <w:r w:rsidR="009A147D" w:rsidRPr="00E715AD">
        <w:rPr>
          <w:rFonts w:ascii="Arial" w:hAnsi="Arial" w:cs="Arial"/>
          <w:lang w:val="en-GB"/>
        </w:rPr>
        <w:t xml:space="preserve"> by the government</w:t>
      </w:r>
      <w:r w:rsidRPr="00E715AD">
        <w:rPr>
          <w:rFonts w:ascii="Arial" w:hAnsi="Arial" w:cs="Arial"/>
          <w:lang w:val="en-GB"/>
        </w:rPr>
        <w:t>. The strategic plan will be the framework for</w:t>
      </w:r>
      <w:r w:rsidR="00551809" w:rsidRPr="00E715AD">
        <w:rPr>
          <w:rFonts w:ascii="Arial" w:hAnsi="Arial" w:cs="Arial"/>
          <w:lang w:val="en-GB"/>
        </w:rPr>
        <w:t xml:space="preserve"> </w:t>
      </w:r>
      <w:r w:rsidR="00C164A5" w:rsidRPr="00E715AD">
        <w:rPr>
          <w:rFonts w:ascii="Arial" w:hAnsi="Arial" w:cs="Arial"/>
          <w:lang w:val="en-GB"/>
        </w:rPr>
        <w:t xml:space="preserve">coordination, harmonization, and alignment of both </w:t>
      </w:r>
      <w:r w:rsidR="00374CAF" w:rsidRPr="00E715AD">
        <w:rPr>
          <w:rFonts w:ascii="Arial" w:hAnsi="Arial" w:cs="Arial"/>
          <w:lang w:val="en-GB"/>
        </w:rPr>
        <w:t>central and sub-national governments,</w:t>
      </w:r>
      <w:r w:rsidRPr="00E715AD">
        <w:rPr>
          <w:rFonts w:ascii="Arial" w:hAnsi="Arial" w:cs="Arial"/>
          <w:lang w:val="en-GB"/>
        </w:rPr>
        <w:t xml:space="preserve"> </w:t>
      </w:r>
      <w:r w:rsidR="009F171A" w:rsidRPr="00E715AD">
        <w:rPr>
          <w:rFonts w:ascii="Arial" w:hAnsi="Arial" w:cs="Arial"/>
          <w:lang w:val="en-GB"/>
        </w:rPr>
        <w:t xml:space="preserve">as well as </w:t>
      </w:r>
      <w:r w:rsidRPr="00E715AD">
        <w:rPr>
          <w:rFonts w:ascii="Arial" w:hAnsi="Arial" w:cs="Arial"/>
          <w:lang w:val="en-GB"/>
        </w:rPr>
        <w:t>partner</w:t>
      </w:r>
      <w:r w:rsidR="009F171A" w:rsidRPr="00E715AD">
        <w:rPr>
          <w:rFonts w:ascii="Arial" w:hAnsi="Arial" w:cs="Arial"/>
          <w:lang w:val="en-GB"/>
        </w:rPr>
        <w:t>s</w:t>
      </w:r>
      <w:r w:rsidRPr="00E715AD">
        <w:rPr>
          <w:rFonts w:ascii="Arial" w:hAnsi="Arial" w:cs="Arial"/>
          <w:lang w:val="en-GB"/>
        </w:rPr>
        <w:t>. Therefore, consensus on the content will enhance commitment and accountability of all stakeholders for success in resource mobilization.</w:t>
      </w:r>
    </w:p>
    <w:p w14:paraId="413DD55F" w14:textId="537F7963" w:rsidR="0075268F" w:rsidRDefault="0075268F" w:rsidP="00CF1E3D">
      <w:pPr>
        <w:spacing w:line="240" w:lineRule="auto"/>
        <w:jc w:val="both"/>
        <w:rPr>
          <w:rFonts w:ascii="Arial" w:hAnsi="Arial" w:cs="Arial"/>
          <w:lang w:val="en-GB"/>
        </w:rPr>
      </w:pPr>
      <w:r w:rsidRPr="00E715AD">
        <w:rPr>
          <w:rFonts w:ascii="Arial" w:hAnsi="Arial" w:cs="Arial"/>
          <w:lang w:val="en-GB"/>
        </w:rPr>
        <w:t xml:space="preserve">The integration of NTDs into the national health system is critical, therefore </w:t>
      </w:r>
      <w:r w:rsidR="001C4569" w:rsidRPr="00E715AD">
        <w:rPr>
          <w:rFonts w:ascii="Arial" w:hAnsi="Arial" w:cs="Arial"/>
          <w:lang w:val="en-GB"/>
        </w:rPr>
        <w:t xml:space="preserve">the NTD Master Plan should be </w:t>
      </w:r>
      <w:r w:rsidR="005E4007" w:rsidRPr="00E715AD">
        <w:rPr>
          <w:rFonts w:ascii="Arial" w:hAnsi="Arial" w:cs="Arial"/>
          <w:lang w:val="en-GB"/>
        </w:rPr>
        <w:t>integrated and reflected into the national health development plans.</w:t>
      </w:r>
    </w:p>
    <w:p w14:paraId="30D50CF9" w14:textId="77777777" w:rsidR="00066452" w:rsidRDefault="00066452" w:rsidP="00066452">
      <w:pPr>
        <w:spacing w:line="240" w:lineRule="auto"/>
        <w:jc w:val="both"/>
        <w:rPr>
          <w:rFonts w:ascii="Arial" w:hAnsi="Arial" w:cs="Arial"/>
          <w:lang w:val="en-GB"/>
        </w:rPr>
      </w:pPr>
      <w:r w:rsidRPr="00E715AD">
        <w:rPr>
          <w:rFonts w:ascii="Arial" w:hAnsi="Arial" w:cs="Arial"/>
          <w:lang w:val="en-GB"/>
        </w:rPr>
        <w:t>This document is divided into three main sections: Operating Context, Programmatic Targets and Operational Framework. Figure 2 illustrates the NTD master plan development and revision process.</w:t>
      </w:r>
    </w:p>
    <w:p w14:paraId="1852856B" w14:textId="77777777" w:rsidR="00066452" w:rsidRPr="00E715AD" w:rsidRDefault="00066452" w:rsidP="00CF1E3D">
      <w:pPr>
        <w:spacing w:line="240" w:lineRule="auto"/>
        <w:jc w:val="both"/>
        <w:rPr>
          <w:rFonts w:ascii="Arial" w:hAnsi="Arial" w:cs="Arial"/>
          <w:lang w:val="en-GB"/>
        </w:rPr>
      </w:pPr>
    </w:p>
    <w:p w14:paraId="1734BCF1" w14:textId="619558A1" w:rsidR="00AE2D3A" w:rsidRPr="00E715AD" w:rsidRDefault="006C0225" w:rsidP="00646479">
      <w:pPr>
        <w:spacing w:line="240" w:lineRule="auto"/>
        <w:ind w:left="1440"/>
        <w:jc w:val="both"/>
        <w:rPr>
          <w:rFonts w:ascii="Arial" w:hAnsi="Arial" w:cs="Arial"/>
          <w:i/>
          <w:lang w:val="en-GB"/>
        </w:rPr>
      </w:pPr>
      <w:r w:rsidRPr="00E715AD">
        <w:rPr>
          <w:rFonts w:ascii="Arial" w:hAnsi="Arial" w:cs="Arial"/>
          <w:i/>
          <w:noProof/>
          <w:lang w:val="en-GB" w:eastAsia="en-GB"/>
        </w:rPr>
        <w:lastRenderedPageBreak/>
        <mc:AlternateContent>
          <mc:Choice Requires="wpg">
            <w:drawing>
              <wp:anchor distT="0" distB="0" distL="114300" distR="114300" simplePos="0" relativeHeight="251828224" behindDoc="0" locked="0" layoutInCell="1" allowOverlap="1" wp14:anchorId="2D3BE722" wp14:editId="47BCC96A">
                <wp:simplePos x="0" y="0"/>
                <wp:positionH relativeFrom="column">
                  <wp:posOffset>165100</wp:posOffset>
                </wp:positionH>
                <wp:positionV relativeFrom="paragraph">
                  <wp:posOffset>-215900</wp:posOffset>
                </wp:positionV>
                <wp:extent cx="4259179" cy="1687763"/>
                <wp:effectExtent l="0" t="12700" r="8255" b="14605"/>
                <wp:wrapNone/>
                <wp:docPr id="54" name="Groupe 54"/>
                <wp:cNvGraphicFramePr/>
                <a:graphic xmlns:a="http://schemas.openxmlformats.org/drawingml/2006/main">
                  <a:graphicData uri="http://schemas.microsoft.com/office/word/2010/wordprocessingGroup">
                    <wpg:wgp>
                      <wpg:cNvGrpSpPr/>
                      <wpg:grpSpPr>
                        <a:xfrm>
                          <a:off x="0" y="0"/>
                          <a:ext cx="4259179" cy="1687763"/>
                          <a:chOff x="0" y="-76200"/>
                          <a:chExt cx="4259179" cy="1687763"/>
                        </a:xfrm>
                      </wpg:grpSpPr>
                      <wps:wsp>
                        <wps:cNvPr id="48" name="Zone de texte 48"/>
                        <wps:cNvSpPr txBox="1"/>
                        <wps:spPr>
                          <a:xfrm rot="10800000">
                            <a:off x="0" y="492626"/>
                            <a:ext cx="299720" cy="901700"/>
                          </a:xfrm>
                          <a:prstGeom prst="rect">
                            <a:avLst/>
                          </a:prstGeom>
                          <a:solidFill>
                            <a:schemeClr val="lt1"/>
                          </a:solidFill>
                          <a:ln w="6350">
                            <a:noFill/>
                          </a:ln>
                        </wps:spPr>
                        <wps:txbx>
                          <w:txbxContent>
                            <w:p w14:paraId="07E7C711" w14:textId="4C298CA3" w:rsidR="00066452" w:rsidRPr="00646479" w:rsidRDefault="00066452" w:rsidP="00646479">
                              <w:pPr>
                                <w:jc w:val="center"/>
                                <w:rPr>
                                  <w:sz w:val="16"/>
                                  <w:szCs w:val="16"/>
                                </w:rPr>
                              </w:pPr>
                              <w:r w:rsidRPr="00646479">
                                <w:rPr>
                                  <w:sz w:val="16"/>
                                  <w:szCs w:val="16"/>
                                </w:rPr>
                                <w:t>Mid-Term Review</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46" name="Connecteur en angle 46"/>
                        <wps:cNvCnPr/>
                        <wps:spPr>
                          <a:xfrm flipV="1">
                            <a:off x="647031" y="279400"/>
                            <a:ext cx="45085" cy="1259840"/>
                          </a:xfrm>
                          <a:prstGeom prst="bentConnector3">
                            <a:avLst>
                              <a:gd name="adj1" fmla="val -769706"/>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49" name="Zone de texte 49"/>
                        <wps:cNvSpPr txBox="1"/>
                        <wps:spPr>
                          <a:xfrm>
                            <a:off x="2081463" y="504657"/>
                            <a:ext cx="2177716" cy="1106906"/>
                          </a:xfrm>
                          <a:prstGeom prst="rect">
                            <a:avLst/>
                          </a:prstGeom>
                          <a:solidFill>
                            <a:schemeClr val="lt1"/>
                          </a:solidFill>
                          <a:ln w="6350">
                            <a:solidFill>
                              <a:schemeClr val="accent6"/>
                            </a:solidFill>
                          </a:ln>
                        </wps:spPr>
                        <wps:txbx>
                          <w:txbxContent>
                            <w:p w14:paraId="147006A2" w14:textId="77777777" w:rsidR="00066452" w:rsidRDefault="00066452" w:rsidP="00646479">
                              <w:pPr>
                                <w:spacing w:after="0"/>
                              </w:pPr>
                            </w:p>
                            <w:p w14:paraId="253C5827" w14:textId="429620AB" w:rsidR="00066452" w:rsidRDefault="00066452" w:rsidP="00646479">
                              <w:pPr>
                                <w:spacing w:after="0"/>
                              </w:pPr>
                              <w:r>
                                <w:t>- Key Issues</w:t>
                              </w:r>
                            </w:p>
                            <w:p w14:paraId="49F3330E" w14:textId="614958CB" w:rsidR="00066452" w:rsidRDefault="00066452" w:rsidP="00646479">
                              <w:pPr>
                                <w:spacing w:after="0"/>
                              </w:pPr>
                              <w:r>
                                <w:t>- Concepts and Models</w:t>
                              </w:r>
                            </w:p>
                            <w:p w14:paraId="55E03E7C" w14:textId="5BB0416C" w:rsidR="00066452" w:rsidRDefault="00066452" w:rsidP="00646479">
                              <w:pPr>
                                <w:spacing w:after="0"/>
                              </w:pPr>
                              <w:r>
                                <w:t>- Templates</w:t>
                              </w:r>
                            </w:p>
                            <w:p w14:paraId="13CAC074" w14:textId="5D7091CC" w:rsidR="00066452" w:rsidRDefault="00066452" w:rsidP="00646479">
                              <w:pPr>
                                <w:spacing w:after="0"/>
                              </w:pPr>
                              <w:r>
                                <w:t>- References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Rectangle : coins arrondis 51"/>
                        <wps:cNvSpPr/>
                        <wps:spPr>
                          <a:xfrm>
                            <a:off x="2390819" y="-76200"/>
                            <a:ext cx="1406525" cy="774700"/>
                          </a:xfrm>
                          <a:prstGeom prst="roundRect">
                            <a:avLst>
                              <a:gd name="adj" fmla="val 34542"/>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883072" w14:textId="5E492EE4" w:rsidR="00066452" w:rsidRPr="000F6D99" w:rsidRDefault="00066452" w:rsidP="000F6D99">
                              <w:pPr>
                                <w:spacing w:after="0"/>
                                <w:rPr>
                                  <w:sz w:val="18"/>
                                  <w:szCs w:val="21"/>
                                </w:rPr>
                              </w:pPr>
                              <w:r w:rsidRPr="000F6D99">
                                <w:rPr>
                                  <w:sz w:val="18"/>
                                  <w:szCs w:val="21"/>
                                </w:rPr>
                                <w:t>NTD Master Plan: Key 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3BE722" id="Groupe 54" o:spid="_x0000_s1026" style="position:absolute;left:0;text-align:left;margin-left:13pt;margin-top:-17pt;width:335.35pt;height:132.9pt;z-index:251828224;mso-width-relative:margin;mso-height-relative:margin" coordorigin=",-762" coordsize="42591,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">
                <v:shapetype id="_x0000_t202" coordsize="21600,21600" o:spt="202" path="m,l,21600r21600,l21600,xe">
                  <v:stroke joinstyle="miter"/>
                  <v:path gradientshapeok="t" o:connecttype="rect"/>
                </v:shapetype>
                <v:shape id="Zone de texte 48" o:spid="_x0000_s1027" type="#_x0000_t202" style="position:absolute;top:4926;width:2997;height:901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" fillcolor="white [3201]" stroked="f" strokeweight=".5pt">
                  <v:textbox style="layout-flow:vertical-ideographic">
                    <w:txbxContent>
                      <w:p w14:paraId="07E7C711" w14:textId="4C298CA3" w:rsidR="00066452" w:rsidRPr="00646479" w:rsidRDefault="00066452" w:rsidP="00646479">
                        <w:pPr>
                          <w:jc w:val="center"/>
                          <w:rPr>
                            <w:sz w:val="16"/>
                            <w:szCs w:val="16"/>
                          </w:rPr>
                        </w:pPr>
                        <w:r w:rsidRPr="00646479">
                          <w:rPr>
                            <w:sz w:val="16"/>
                            <w:szCs w:val="16"/>
                          </w:rPr>
                          <w:t>Mid-Term Review</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46" o:spid="_x0000_s1028" type="#_x0000_t34" style="position:absolute;left:6470;top:2794;width:451;height:1259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" adj="-166256" strokecolor="#9bbb59 [3206]" strokeweight="2pt">
                  <v:stroke endarrow="block"/>
                  <v:shadow on="t" color="black" opacity="24903f" origin=",.5" offset="0,.55556mm"/>
                </v:shape>
                <v:shape id="Zone de texte 49" o:spid="_x0000_s1029" type="#_x0000_t202" style="position:absolute;left:20814;top:5046;width:21777;height:11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" fillcolor="white [3201]" strokecolor="#f79646 [3209]" strokeweight=".5pt">
                  <v:textbox>
                    <w:txbxContent>
                      <w:p w14:paraId="147006A2" w14:textId="77777777" w:rsidR="00066452" w:rsidRDefault="00066452" w:rsidP="00646479">
                        <w:pPr>
                          <w:spacing w:after="0"/>
                        </w:pPr>
                      </w:p>
                      <w:p w14:paraId="253C5827" w14:textId="429620AB" w:rsidR="00066452" w:rsidRDefault="00066452" w:rsidP="00646479">
                        <w:pPr>
                          <w:spacing w:after="0"/>
                        </w:pPr>
                        <w:r>
                          <w:t>- Key Issues</w:t>
                        </w:r>
                      </w:p>
                      <w:p w14:paraId="49F3330E" w14:textId="614958CB" w:rsidR="00066452" w:rsidRDefault="00066452" w:rsidP="00646479">
                        <w:pPr>
                          <w:spacing w:after="0"/>
                        </w:pPr>
                        <w:r>
                          <w:t>- Concepts and Models</w:t>
                        </w:r>
                      </w:p>
                      <w:p w14:paraId="55E03E7C" w14:textId="5BB0416C" w:rsidR="00066452" w:rsidRDefault="00066452" w:rsidP="00646479">
                        <w:pPr>
                          <w:spacing w:after="0"/>
                        </w:pPr>
                        <w:r>
                          <w:t>- Templates</w:t>
                        </w:r>
                      </w:p>
                      <w:p w14:paraId="13CAC074" w14:textId="5D7091CC" w:rsidR="00066452" w:rsidRDefault="00066452" w:rsidP="00646479">
                        <w:pPr>
                          <w:spacing w:after="0"/>
                        </w:pPr>
                        <w:r>
                          <w:t>- References</w:t>
                        </w:r>
                      </w:p>
                    </w:txbxContent>
                  </v:textbox>
                </v:shape>
                <v:roundrect id="Rectangle : coins arrondis 51" o:spid="_x0000_s1030" style="position:absolute;left:23908;top:-762;width:14065;height:7747;visibility:visible;mso-wrap-style:square;v-text-anchor:middle" arcsize="226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" fillcolor="#f79646 [3209]" strokecolor="#f79646 [3209]" strokeweight="2pt">
                  <v:textbox>
                    <w:txbxContent>
                      <w:p w14:paraId="0A883072" w14:textId="5E492EE4" w:rsidR="00066452" w:rsidRPr="000F6D99" w:rsidRDefault="00066452" w:rsidP="000F6D99">
                        <w:pPr>
                          <w:spacing w:after="0"/>
                          <w:rPr>
                            <w:sz w:val="18"/>
                            <w:szCs w:val="21"/>
                          </w:rPr>
                        </w:pPr>
                        <w:r w:rsidRPr="000F6D99">
                          <w:rPr>
                            <w:sz w:val="18"/>
                            <w:szCs w:val="21"/>
                          </w:rPr>
                          <w:t>NTD Master Plan: Key Contents</w:t>
                        </w:r>
                      </w:p>
                    </w:txbxContent>
                  </v:textbox>
                </v:roundrect>
              </v:group>
            </w:pict>
          </mc:Fallback>
        </mc:AlternateContent>
      </w:r>
      <w:r w:rsidR="00AE2D3A" w:rsidRPr="00E715AD">
        <w:rPr>
          <w:rFonts w:ascii="Arial" w:hAnsi="Arial" w:cs="Arial"/>
          <w:i/>
          <w:noProof/>
          <w:lang w:val="en-GB" w:eastAsia="en-GB"/>
        </w:rPr>
        <w:drawing>
          <wp:inline distT="0" distB="0" distL="0" distR="0" wp14:anchorId="52E922BA" wp14:editId="3087BAC1">
            <wp:extent cx="1287379" cy="1515310"/>
            <wp:effectExtent l="0" t="19050" r="0" b="46990"/>
            <wp:docPr id="45" name="Diagramme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AE94530" w14:textId="77777777" w:rsidR="00646479" w:rsidRPr="00E715AD" w:rsidRDefault="00C1577D" w:rsidP="00CF1E3D">
      <w:pPr>
        <w:spacing w:line="240" w:lineRule="auto"/>
        <w:jc w:val="both"/>
        <w:rPr>
          <w:rFonts w:ascii="Arial" w:hAnsi="Arial" w:cs="Arial"/>
          <w:i/>
          <w:lang w:val="en-GB"/>
        </w:rPr>
      </w:pPr>
      <w:r w:rsidRPr="00E715AD">
        <w:rPr>
          <w:rFonts w:ascii="Arial" w:hAnsi="Arial" w:cs="Arial"/>
          <w:i/>
          <w:lang w:val="en-GB"/>
        </w:rPr>
        <w:tab/>
      </w:r>
    </w:p>
    <w:p w14:paraId="603C17DE" w14:textId="053FBA75" w:rsidR="00C1577D" w:rsidRDefault="00C1577D" w:rsidP="00CF1E3D">
      <w:pPr>
        <w:spacing w:line="240" w:lineRule="auto"/>
        <w:jc w:val="both"/>
        <w:rPr>
          <w:rFonts w:ascii="Arial" w:hAnsi="Arial" w:cs="Arial"/>
          <w:b/>
          <w:bCs/>
          <w:iCs/>
          <w:lang w:val="en-GB"/>
        </w:rPr>
      </w:pPr>
      <w:r w:rsidRPr="00E715AD">
        <w:rPr>
          <w:rFonts w:ascii="Arial" w:hAnsi="Arial" w:cs="Arial"/>
          <w:b/>
          <w:bCs/>
          <w:iCs/>
          <w:lang w:val="en-GB"/>
        </w:rPr>
        <w:t>Fig 1. NTD Master Plan Key Contents</w:t>
      </w:r>
    </w:p>
    <w:p w14:paraId="4D668689" w14:textId="77777777" w:rsidR="005E5B3F" w:rsidRDefault="005E5B3F" w:rsidP="005E5B3F">
      <w:pPr>
        <w:spacing w:line="240" w:lineRule="auto"/>
        <w:jc w:val="both"/>
        <w:rPr>
          <w:rFonts w:ascii="Arial" w:hAnsi="Arial" w:cs="Arial"/>
          <w:b/>
          <w:bCs/>
          <w:i/>
          <w:lang w:val="en-GB"/>
        </w:rPr>
      </w:pPr>
    </w:p>
    <w:p w14:paraId="5F720EA9" w14:textId="186BAA60" w:rsidR="00871B50" w:rsidRPr="00E715AD" w:rsidRDefault="00871B50" w:rsidP="00CF1E3D">
      <w:pPr>
        <w:spacing w:line="240" w:lineRule="auto"/>
        <w:jc w:val="both"/>
        <w:rPr>
          <w:rFonts w:ascii="Arial" w:hAnsi="Arial" w:cs="Arial"/>
          <w:lang w:val="en-GB"/>
        </w:rPr>
      </w:pPr>
      <w:r>
        <w:rPr>
          <w:rFonts w:ascii="Arial" w:hAnsi="Arial" w:cs="Arial"/>
          <w:noProof/>
          <w:lang w:val="en-GB" w:eastAsia="en-GB"/>
        </w:rPr>
        <mc:AlternateContent>
          <mc:Choice Requires="wpg">
            <w:drawing>
              <wp:anchor distT="0" distB="0" distL="114300" distR="114300" simplePos="0" relativeHeight="251864064" behindDoc="0" locked="0" layoutInCell="1" allowOverlap="1" wp14:anchorId="694D5CA1" wp14:editId="62145062">
                <wp:simplePos x="0" y="0"/>
                <wp:positionH relativeFrom="column">
                  <wp:posOffset>-464540</wp:posOffset>
                </wp:positionH>
                <wp:positionV relativeFrom="paragraph">
                  <wp:posOffset>-31115</wp:posOffset>
                </wp:positionV>
                <wp:extent cx="6977158" cy="4020452"/>
                <wp:effectExtent l="12700" t="12700" r="0" b="18415"/>
                <wp:wrapNone/>
                <wp:docPr id="605" name="Groupe 605"/>
                <wp:cNvGraphicFramePr/>
                <a:graphic xmlns:a="http://schemas.openxmlformats.org/drawingml/2006/main">
                  <a:graphicData uri="http://schemas.microsoft.com/office/word/2010/wordprocessingGroup">
                    <wpg:wgp>
                      <wpg:cNvGrpSpPr/>
                      <wpg:grpSpPr>
                        <a:xfrm>
                          <a:off x="0" y="0"/>
                          <a:ext cx="6977158" cy="4020452"/>
                          <a:chOff x="0" y="0"/>
                          <a:chExt cx="6977158" cy="4020452"/>
                        </a:xfrm>
                      </wpg:grpSpPr>
                      <wpg:grpSp>
                        <wpg:cNvPr id="587" name="Groupe 587"/>
                        <wpg:cNvGrpSpPr/>
                        <wpg:grpSpPr>
                          <a:xfrm>
                            <a:off x="2115670" y="0"/>
                            <a:ext cx="4416926" cy="1648947"/>
                            <a:chOff x="0" y="0"/>
                            <a:chExt cx="4416926" cy="1648947"/>
                          </a:xfrm>
                        </wpg:grpSpPr>
                        <wps:wsp>
                          <wps:cNvPr id="62" name="Rectangle : coins arrondis 62"/>
                          <wps:cNvSpPr/>
                          <wps:spPr>
                            <a:xfrm flipH="1">
                              <a:off x="0" y="0"/>
                              <a:ext cx="1454150" cy="501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B0002E" w14:textId="77777777" w:rsidR="00066452" w:rsidRPr="00AC632D" w:rsidRDefault="00066452" w:rsidP="005E2CF5">
                                <w:pPr>
                                  <w:jc w:val="center"/>
                                  <w:rPr>
                                    <w:color w:val="FFFFFF" w:themeColor="background1"/>
                                  </w:rPr>
                                </w:pPr>
                                <w:r w:rsidRPr="00AC632D">
                                  <w:rPr>
                                    <w:color w:val="FFFFFF" w:themeColor="background1"/>
                                  </w:rPr>
                                  <w:t>Asses Performance</w:t>
                                </w:r>
                              </w:p>
                              <w:p w14:paraId="4D03D22E" w14:textId="77777777" w:rsidR="00066452" w:rsidRPr="00AC632D" w:rsidRDefault="00066452" w:rsidP="005E2CF5">
                                <w:pPr>
                                  <w:jc w:val="center"/>
                                  <w:rPr>
                                    <w:color w:val="FFFFFF" w:themeColor="background1"/>
                                  </w:rPr>
                                </w:pPr>
                                <w:r w:rsidRPr="00AC632D">
                                  <w:rPr>
                                    <w:color w:val="FFFFFF" w:themeColor="background1"/>
                                  </w:rPr>
                                  <w:t>And Commitment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 coins arrondis 63"/>
                          <wps:cNvSpPr/>
                          <wps:spPr>
                            <a:xfrm flipH="1">
                              <a:off x="0" y="577515"/>
                              <a:ext cx="1454150" cy="501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A31717" w14:textId="77777777" w:rsidR="00066452" w:rsidRPr="00AC632D" w:rsidRDefault="00066452" w:rsidP="005E2CF5">
                                <w:pPr>
                                  <w:jc w:val="center"/>
                                  <w:rPr>
                                    <w:color w:val="FFFFFF" w:themeColor="background1"/>
                                  </w:rPr>
                                </w:pPr>
                                <w:r>
                                  <w:rPr>
                                    <w:color w:val="FFFFFF" w:themeColor="background1"/>
                                  </w:rPr>
                                  <w:t>Set Strategic Agenda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 name="Rectangle : coins arrondis 576"/>
                          <wps:cNvSpPr/>
                          <wps:spPr>
                            <a:xfrm flipH="1">
                              <a:off x="0" y="1138989"/>
                              <a:ext cx="1454150" cy="501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B981CE" w14:textId="77777777" w:rsidR="00066452" w:rsidRPr="00AC632D" w:rsidRDefault="00066452" w:rsidP="005E2CF5">
                                <w:pPr>
                                  <w:jc w:val="center"/>
                                  <w:rPr>
                                    <w:color w:val="FFFFFF" w:themeColor="background1"/>
                                  </w:rPr>
                                </w:pPr>
                                <w:r>
                                  <w:rPr>
                                    <w:color w:val="FFFFFF" w:themeColor="background1"/>
                                  </w:rPr>
                                  <w:t>Define Operational</w:t>
                                </w:r>
                                <w:r>
                                  <w:rPr>
                                    <w:color w:val="FFFFFF" w:themeColor="background1"/>
                                  </w:rPr>
                                  <w:br/>
                                  <w:t>Framework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Accolade fermante 581"/>
                          <wps:cNvSpPr/>
                          <wps:spPr>
                            <a:xfrm rot="10800000" flipH="1">
                              <a:off x="1864226" y="108952"/>
                              <a:ext cx="218885" cy="1539995"/>
                            </a:xfrm>
                            <a:prstGeom prst="rightBrace">
                              <a:avLst>
                                <a:gd name="adj1" fmla="val 52812"/>
                                <a:gd name="adj2" fmla="val 49652"/>
                              </a:avLst>
                            </a:prstGeom>
                            <a:ln w="444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Zone de texte 583"/>
                          <wps:cNvSpPr txBox="1"/>
                          <wps:spPr>
                            <a:xfrm>
                              <a:off x="2169026" y="741279"/>
                              <a:ext cx="2247900" cy="247650"/>
                            </a:xfrm>
                            <a:prstGeom prst="rect">
                              <a:avLst/>
                            </a:prstGeom>
                            <a:noFill/>
                            <a:ln w="6350">
                              <a:noFill/>
                            </a:ln>
                          </wps:spPr>
                          <wps:txbx>
                            <w:txbxContent>
                              <w:p w14:paraId="7BAC0BFA" w14:textId="29C1EE0C" w:rsidR="00066452" w:rsidRPr="00EC7B59" w:rsidRDefault="00066452" w:rsidP="005E2CF5">
                                <w:pPr>
                                  <w:rPr>
                                    <w:b/>
                                    <w:bCs/>
                                    <w:color w:val="C00000"/>
                                  </w:rPr>
                                </w:pPr>
                                <w:r w:rsidRPr="00EC7B59">
                                  <w:rPr>
                                    <w:b/>
                                    <w:bCs/>
                                    <w:color w:val="C00000"/>
                                  </w:rPr>
                                  <w:t>NTD Master Plan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8" name="Groupe 588"/>
                        <wpg:cNvGrpSpPr/>
                        <wpg:grpSpPr>
                          <a:xfrm>
                            <a:off x="0" y="194235"/>
                            <a:ext cx="2098676" cy="2751137"/>
                            <a:chOff x="0" y="0"/>
                            <a:chExt cx="2098676" cy="2751137"/>
                          </a:xfrm>
                        </wpg:grpSpPr>
                        <wps:wsp>
                          <wps:cNvPr id="585" name="Connecteur en angle 585"/>
                          <wps:cNvCnPr/>
                          <wps:spPr>
                            <a:xfrm flipV="1">
                              <a:off x="666384" y="0"/>
                              <a:ext cx="1432292" cy="2751137"/>
                            </a:xfrm>
                            <a:prstGeom prst="bentConnector3">
                              <a:avLst>
                                <a:gd name="adj1" fmla="val -35355"/>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 name="Zone de texte 141"/>
                          <wps:cNvSpPr txBox="1"/>
                          <wps:spPr>
                            <a:xfrm rot="16200000">
                              <a:off x="-507681" y="1111935"/>
                              <a:ext cx="1347700" cy="332337"/>
                            </a:xfrm>
                            <a:prstGeom prst="rect">
                              <a:avLst/>
                            </a:prstGeom>
                            <a:solidFill>
                              <a:schemeClr val="bg1"/>
                            </a:solidFill>
                            <a:ln w="25400">
                              <a:solidFill>
                                <a:srgbClr val="00B050"/>
                              </a:solidFill>
                            </a:ln>
                          </wps:spPr>
                          <wps:txbx>
                            <w:txbxContent>
                              <w:p w14:paraId="127F2283" w14:textId="256961CE" w:rsidR="00066452" w:rsidRPr="00EC7B59" w:rsidRDefault="00066452" w:rsidP="005E2CF5">
                                <w:pPr>
                                  <w:rPr>
                                    <w:b/>
                                    <w:bCs/>
                                    <w:color w:val="00B050"/>
                                    <w:lang w:val="fr-FR"/>
                                  </w:rPr>
                                </w:pPr>
                                <w:r w:rsidRPr="00EC7B59">
                                  <w:rPr>
                                    <w:b/>
                                    <w:bCs/>
                                    <w:color w:val="00B050"/>
                                    <w:lang w:val="fr-FR"/>
                                  </w:rPr>
                                  <w:t>Mid-Term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0" name="Groupe 590"/>
                        <wpg:cNvGrpSpPr/>
                        <wpg:grpSpPr>
                          <a:xfrm>
                            <a:off x="735106" y="1708523"/>
                            <a:ext cx="6242052" cy="2311929"/>
                            <a:chOff x="0" y="0"/>
                            <a:chExt cx="6242052" cy="2311929"/>
                          </a:xfrm>
                        </wpg:grpSpPr>
                        <wps:wsp>
                          <wps:cNvPr id="61" name="Flèche en arc 61"/>
                          <wps:cNvSpPr/>
                          <wps:spPr>
                            <a:xfrm rot="13546630">
                              <a:off x="1058227" y="45403"/>
                              <a:ext cx="2306955" cy="2216150"/>
                            </a:xfrm>
                            <a:prstGeom prst="circularArrow">
                              <a:avLst>
                                <a:gd name="adj1" fmla="val 25000"/>
                                <a:gd name="adj2" fmla="val 301696"/>
                                <a:gd name="adj3" fmla="val 20573166"/>
                                <a:gd name="adj4" fmla="val 4025203"/>
                                <a:gd name="adj5" fmla="val 4025"/>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Rectangle : coins arrondis 577"/>
                          <wps:cNvSpPr/>
                          <wps:spPr>
                            <a:xfrm flipH="1">
                              <a:off x="1443790" y="57250"/>
                              <a:ext cx="1454150" cy="281215"/>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B59B5F" w14:textId="77777777" w:rsidR="00066452" w:rsidRPr="00F712B7" w:rsidRDefault="00066452" w:rsidP="005E2CF5">
                                <w:pPr>
                                  <w:jc w:val="center"/>
                                  <w:rPr>
                                    <w:b/>
                                    <w:bCs/>
                                    <w:color w:val="215868" w:themeColor="accent5" w:themeShade="80"/>
                                  </w:rPr>
                                </w:pPr>
                                <w:r w:rsidRPr="00F712B7">
                                  <w:rPr>
                                    <w:b/>
                                    <w:bCs/>
                                    <w:color w:val="215868" w:themeColor="accent5" w:themeShade="80"/>
                                  </w:rPr>
                                  <w:t>Create Action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Rectangle : coins arrondis 578"/>
                          <wps:cNvSpPr/>
                          <wps:spPr>
                            <a:xfrm flipH="1">
                              <a:off x="2903621" y="955608"/>
                              <a:ext cx="1454150" cy="5016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1655B1" w14:textId="77777777" w:rsidR="00066452" w:rsidRPr="00F712B7" w:rsidRDefault="00066452" w:rsidP="005E2CF5">
                                <w:pPr>
                                  <w:jc w:val="center"/>
                                  <w:rPr>
                                    <w:b/>
                                    <w:bCs/>
                                    <w:color w:val="215868" w:themeColor="accent5" w:themeShade="80"/>
                                  </w:rPr>
                                </w:pPr>
                                <w:r w:rsidRPr="00F712B7">
                                  <w:rPr>
                                    <w:b/>
                                    <w:bCs/>
                                    <w:color w:val="215868" w:themeColor="accent5" w:themeShade="80"/>
                                  </w:rPr>
                                  <w:t>Implement</w:t>
                                </w:r>
                                <w:r>
                                  <w:rPr>
                                    <w:b/>
                                    <w:bCs/>
                                    <w:color w:val="215868" w:themeColor="accent5" w:themeShade="80"/>
                                  </w:rPr>
                                  <w:br/>
                                </w:r>
                                <w:r w:rsidRPr="00F712B7">
                                  <w:rPr>
                                    <w:b/>
                                    <w:bCs/>
                                    <w:color w:val="215868" w:themeColor="accent5" w:themeShade="80"/>
                                  </w:rPr>
                                  <w:t>Action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Accolade fermante 582"/>
                          <wps:cNvSpPr/>
                          <wps:spPr>
                            <a:xfrm rot="10800000" flipH="1">
                              <a:off x="4511174" y="406834"/>
                              <a:ext cx="218885" cy="1539995"/>
                            </a:xfrm>
                            <a:prstGeom prst="rightBrace">
                              <a:avLst>
                                <a:gd name="adj1" fmla="val 52812"/>
                                <a:gd name="adj2" fmla="val 49652"/>
                              </a:avLst>
                            </a:prstGeom>
                            <a:ln w="444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Zone de texte 584"/>
                          <wps:cNvSpPr txBox="1"/>
                          <wps:spPr>
                            <a:xfrm>
                              <a:off x="4848058" y="926866"/>
                              <a:ext cx="1393994" cy="737213"/>
                            </a:xfrm>
                            <a:prstGeom prst="rect">
                              <a:avLst/>
                            </a:prstGeom>
                            <a:solidFill>
                              <a:schemeClr val="lt1"/>
                            </a:solidFill>
                            <a:ln w="6350">
                              <a:noFill/>
                            </a:ln>
                          </wps:spPr>
                          <wps:txbx>
                            <w:txbxContent>
                              <w:p w14:paraId="12546F0F" w14:textId="75FA2D4F" w:rsidR="00066452" w:rsidRPr="00EC7B59" w:rsidRDefault="00066452" w:rsidP="005E2CF5">
                                <w:pPr>
                                  <w:rPr>
                                    <w:b/>
                                    <w:bCs/>
                                    <w:color w:val="C00000"/>
                                  </w:rPr>
                                </w:pPr>
                                <w:r w:rsidRPr="00EC7B59">
                                  <w:rPr>
                                    <w:b/>
                                    <w:bCs/>
                                    <w:color w:val="C00000"/>
                                  </w:rPr>
                                  <w:t>NTD</w:t>
                                </w:r>
                                <w:r w:rsidRPr="00EC7B59">
                                  <w:rPr>
                                    <w:b/>
                                    <w:bCs/>
                                    <w:color w:val="C00000"/>
                                  </w:rPr>
                                  <w:br/>
                                  <w:t>Annual Planning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Rectangle : coins arrondis 579"/>
                          <wps:cNvSpPr/>
                          <wps:spPr>
                            <a:xfrm flipH="1">
                              <a:off x="1443790" y="2014387"/>
                              <a:ext cx="1454150" cy="297542"/>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E23A65" w14:textId="77777777" w:rsidR="00066452" w:rsidRPr="00F712B7" w:rsidRDefault="00066452" w:rsidP="005E2CF5">
                                <w:pPr>
                                  <w:jc w:val="center"/>
                                  <w:rPr>
                                    <w:b/>
                                    <w:bCs/>
                                    <w:color w:val="215868" w:themeColor="accent5" w:themeShade="80"/>
                                  </w:rPr>
                                </w:pPr>
                                <w:r w:rsidRPr="00F712B7">
                                  <w:rPr>
                                    <w:b/>
                                    <w:bCs/>
                                    <w:color w:val="215868" w:themeColor="accent5" w:themeShade="80"/>
                                  </w:rPr>
                                  <w:t>Monitor Progress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Rectangle : coins arrondis 580"/>
                          <wps:cNvSpPr/>
                          <wps:spPr>
                            <a:xfrm flipH="1">
                              <a:off x="0" y="971650"/>
                              <a:ext cx="1454150" cy="5016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E71F63" w14:textId="77777777" w:rsidR="00066452" w:rsidRPr="00F712B7" w:rsidRDefault="00066452" w:rsidP="005E2CF5">
                                <w:pPr>
                                  <w:jc w:val="center"/>
                                  <w:rPr>
                                    <w:b/>
                                    <w:bCs/>
                                    <w:color w:val="215868" w:themeColor="accent5" w:themeShade="80"/>
                                  </w:rPr>
                                </w:pPr>
                                <w:r w:rsidRPr="00F712B7">
                                  <w:rPr>
                                    <w:b/>
                                    <w:bCs/>
                                    <w:color w:val="215868" w:themeColor="accent5" w:themeShade="80"/>
                                  </w:rPr>
                                  <w:t>Recognize Achievements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94D5CA1" id="Groupe 605" o:spid="_x0000_s1031" style="position:absolute;left:0;text-align:left;margin-left:-36.6pt;margin-top:-2.45pt;width:549.4pt;height:316.55pt;z-index:251864064" coordsize="69771,4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">
                <v:group id="Groupe 587" o:spid="_x0000_s1032" style="position:absolute;left:21156;width:44169;height:16489" coordsize="44169,16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roundrect id="Rectangle : coins arrondis 62" o:spid="_x0000_s1033" style="position:absolute;width:14541;height:5016;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" fillcolor="#4f81bd [3204]" strokecolor="#243f60 [1604]" strokeweight="2pt">
                    <v:textbox>
                      <w:txbxContent>
                        <w:p w14:paraId="7AB0002E" w14:textId="77777777" w:rsidR="00066452" w:rsidRPr="00AC632D" w:rsidRDefault="00066452" w:rsidP="005E2CF5">
                          <w:pPr>
                            <w:jc w:val="center"/>
                            <w:rPr>
                              <w:color w:val="FFFFFF" w:themeColor="background1"/>
                            </w:rPr>
                          </w:pPr>
                          <w:r w:rsidRPr="00AC632D">
                            <w:rPr>
                              <w:color w:val="FFFFFF" w:themeColor="background1"/>
                            </w:rPr>
                            <w:t>Asses Performance</w:t>
                          </w:r>
                        </w:p>
                        <w:p w14:paraId="4D03D22E" w14:textId="77777777" w:rsidR="00066452" w:rsidRPr="00AC632D" w:rsidRDefault="00066452" w:rsidP="005E2CF5">
                          <w:pPr>
                            <w:jc w:val="center"/>
                            <w:rPr>
                              <w:color w:val="FFFFFF" w:themeColor="background1"/>
                            </w:rPr>
                          </w:pPr>
                          <w:r w:rsidRPr="00AC632D">
                            <w:rPr>
                              <w:color w:val="FFFFFF" w:themeColor="background1"/>
                            </w:rPr>
                            <w:t>And Commitment</w:t>
                          </w:r>
                        </w:p>
                      </w:txbxContent>
                    </v:textbox>
                  </v:roundrect>
                  <v:roundrect id="Rectangle : coins arrondis 63" o:spid="_x0000_s1034" style="position:absolute;top:5775;width:14541;height:5016;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" fillcolor="#4f81bd [3204]" strokecolor="#243f60 [1604]" strokeweight="2pt">
                    <v:textbox>
                      <w:txbxContent>
                        <w:p w14:paraId="26A31717" w14:textId="77777777" w:rsidR="00066452" w:rsidRPr="00AC632D" w:rsidRDefault="00066452" w:rsidP="005E2CF5">
                          <w:pPr>
                            <w:jc w:val="center"/>
                            <w:rPr>
                              <w:color w:val="FFFFFF" w:themeColor="background1"/>
                            </w:rPr>
                          </w:pPr>
                          <w:r>
                            <w:rPr>
                              <w:color w:val="FFFFFF" w:themeColor="background1"/>
                            </w:rPr>
                            <w:t>Set Strategic Agenda</w:t>
                          </w:r>
                        </w:p>
                      </w:txbxContent>
                    </v:textbox>
                  </v:roundrect>
                  <v:roundrect id="Rectangle : coins arrondis 576" o:spid="_x0000_s1035" style="position:absolute;top:11389;width:14541;height:5017;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" fillcolor="#4f81bd [3204]" strokecolor="#243f60 [1604]" strokeweight="2pt">
                    <v:textbox>
                      <w:txbxContent>
                        <w:p w14:paraId="59B981CE" w14:textId="77777777" w:rsidR="00066452" w:rsidRPr="00AC632D" w:rsidRDefault="00066452" w:rsidP="005E2CF5">
                          <w:pPr>
                            <w:jc w:val="center"/>
                            <w:rPr>
                              <w:color w:val="FFFFFF" w:themeColor="background1"/>
                            </w:rPr>
                          </w:pPr>
                          <w:r>
                            <w:rPr>
                              <w:color w:val="FFFFFF" w:themeColor="background1"/>
                            </w:rPr>
                            <w:t>Define Operational</w:t>
                          </w:r>
                          <w:r>
                            <w:rPr>
                              <w:color w:val="FFFFFF" w:themeColor="background1"/>
                            </w:rPr>
                            <w:br/>
                            <w:t>Framework</w:t>
                          </w:r>
                        </w:p>
                      </w:txbxContent>
                    </v:textbox>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581" o:spid="_x0000_s1036" type="#_x0000_t88" style="position:absolute;left:18642;top:1089;width:2189;height:1540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" adj="1621,10725" strokecolor="#0070c0" strokeweight="3.5pt"/>
                  <v:shape id="Zone de texte 583" o:spid="_x0000_s1037" type="#_x0000_t202" style="position:absolute;left:21690;top:7412;width:22479;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" filled="f" stroked="f" strokeweight=".5pt">
                    <v:textbox>
                      <w:txbxContent>
                        <w:p w14:paraId="7BAC0BFA" w14:textId="29C1EE0C" w:rsidR="00066452" w:rsidRPr="00EC7B59" w:rsidRDefault="00066452" w:rsidP="005E2CF5">
                          <w:pPr>
                            <w:rPr>
                              <w:b/>
                              <w:bCs/>
                              <w:color w:val="C00000"/>
                            </w:rPr>
                          </w:pPr>
                          <w:r w:rsidRPr="00EC7B59">
                            <w:rPr>
                              <w:b/>
                              <w:bCs/>
                              <w:color w:val="C00000"/>
                            </w:rPr>
                            <w:t>NTD Master Plan Process</w:t>
                          </w:r>
                        </w:p>
                      </w:txbxContent>
                    </v:textbox>
                  </v:shape>
                </v:group>
                <v:group id="Groupe 588" o:spid="_x0000_s1038" style="position:absolute;top:1942;width:20986;height:27511" coordsize="20986,27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Connecteur en angle 585" o:spid="_x0000_s1039" type="#_x0000_t34" style="position:absolute;left:6663;width:14323;height:2751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" adj="-7637" strokecolor="#00b050" strokeweight="2.25pt">
                    <v:stroke endarrow="block"/>
                  </v:shape>
                  <v:shape id="Zone de texte 141" o:spid="_x0000_s1040" type="#_x0000_t202" style="position:absolute;left:-5077;top:11119;width:13477;height:33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" fillcolor="white [3212]" strokecolor="#00b050" strokeweight="2pt">
                    <v:textbox>
                      <w:txbxContent>
                        <w:p w14:paraId="127F2283" w14:textId="256961CE" w:rsidR="00066452" w:rsidRPr="00EC7B59" w:rsidRDefault="00066452" w:rsidP="005E2CF5">
                          <w:pPr>
                            <w:rPr>
                              <w:b/>
                              <w:bCs/>
                              <w:color w:val="00B050"/>
                              <w:lang w:val="fr-FR"/>
                            </w:rPr>
                          </w:pPr>
                          <w:r w:rsidRPr="00EC7B59">
                            <w:rPr>
                              <w:b/>
                              <w:bCs/>
                              <w:color w:val="00B050"/>
                              <w:lang w:val="fr-FR"/>
                            </w:rPr>
                            <w:t>Mid-Term Review</w:t>
                          </w:r>
                        </w:p>
                      </w:txbxContent>
                    </v:textbox>
                  </v:shape>
                </v:group>
                <v:group id="Groupe 590" o:spid="_x0000_s1041" style="position:absolute;left:7351;top:17085;width:62420;height:23119" coordsize="62420,2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Flèche en arc 61" o:spid="_x0000_s1042" style="position:absolute;left:10582;top:454;width:23069;height:22161;rotation:-8796428fd;visibility:visible;mso-wrap-style:square;v-text-anchor:middle" coordsize="2306955,221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" path="m1587438,2134740c1157998,2302251,665894,2206568,338067,1891815,-10641,1557015,-99296,1046329,117442,620942,324104,215333,766321,-29221,1235231,2786v473191,32299,877546,339607,1019142,774544l2254373,777331r-62279,108356l2078809,814923r,c1953084,454170,1609665,202742,1211664,180057,817291,157579,447668,364214,275663,703322,93784,1061897,171688,1491099,469375,1770545v276641,259690,688501,338173,1048582,199814l1587438,2134740xe" fillcolor="#b8cce4 [1300]" strokecolor="#243f60 [1604]" strokeweight="2pt">
                    <v:path arrowok="t" o:connecttype="custom" o:connectlocs="1587438,2134740;338067,1891815;117442,620942;1235231,2786;2254373,777330;2254373,777331;2192094,885687;2078809,814923;2078809,814923;1211664,180057;275663,703322;469375,1770545;1517957,1970359;1587438,2134740" o:connectangles="0,0,0,0,0,0,0,0,0,0,0,0,0,0"/>
                  </v:shape>
                  <v:roundrect id="Rectangle : coins arrondis 577" o:spid="_x0000_s1043" style="position:absolute;left:14437;top:572;width:14542;height:2812;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" fillcolor="#95b3d7 [1940]" strokecolor="#243f60 [1604]" strokeweight="2pt">
                    <v:textbox>
                      <w:txbxContent>
                        <w:p w14:paraId="3CB59B5F" w14:textId="77777777" w:rsidR="00066452" w:rsidRPr="00F712B7" w:rsidRDefault="00066452" w:rsidP="005E2CF5">
                          <w:pPr>
                            <w:jc w:val="center"/>
                            <w:rPr>
                              <w:b/>
                              <w:bCs/>
                              <w:color w:val="215868" w:themeColor="accent5" w:themeShade="80"/>
                            </w:rPr>
                          </w:pPr>
                          <w:r w:rsidRPr="00F712B7">
                            <w:rPr>
                              <w:b/>
                              <w:bCs/>
                              <w:color w:val="215868" w:themeColor="accent5" w:themeShade="80"/>
                            </w:rPr>
                            <w:t>Create Action Plan</w:t>
                          </w:r>
                        </w:p>
                      </w:txbxContent>
                    </v:textbox>
                  </v:roundrect>
                  <v:roundrect id="Rectangle : coins arrondis 578" o:spid="_x0000_s1044" style="position:absolute;left:29036;top:9556;width:14541;height:5016;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" fillcolor="#95b3d7 [1940]" strokecolor="#243f60 [1604]" strokeweight="2pt">
                    <v:textbox>
                      <w:txbxContent>
                        <w:p w14:paraId="1E1655B1" w14:textId="77777777" w:rsidR="00066452" w:rsidRPr="00F712B7" w:rsidRDefault="00066452" w:rsidP="005E2CF5">
                          <w:pPr>
                            <w:jc w:val="center"/>
                            <w:rPr>
                              <w:b/>
                              <w:bCs/>
                              <w:color w:val="215868" w:themeColor="accent5" w:themeShade="80"/>
                            </w:rPr>
                          </w:pPr>
                          <w:r w:rsidRPr="00F712B7">
                            <w:rPr>
                              <w:b/>
                              <w:bCs/>
                              <w:color w:val="215868" w:themeColor="accent5" w:themeShade="80"/>
                            </w:rPr>
                            <w:t>Implement</w:t>
                          </w:r>
                          <w:r>
                            <w:rPr>
                              <w:b/>
                              <w:bCs/>
                              <w:color w:val="215868" w:themeColor="accent5" w:themeShade="80"/>
                            </w:rPr>
                            <w:br/>
                          </w:r>
                          <w:r w:rsidRPr="00F712B7">
                            <w:rPr>
                              <w:b/>
                              <w:bCs/>
                              <w:color w:val="215868" w:themeColor="accent5" w:themeShade="80"/>
                            </w:rPr>
                            <w:t>Action Plan</w:t>
                          </w:r>
                        </w:p>
                      </w:txbxContent>
                    </v:textbox>
                  </v:roundrect>
                  <v:shape id="Accolade fermante 582" o:spid="_x0000_s1045" type="#_x0000_t88" style="position:absolute;left:45111;top:4068;width:2189;height:1540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" adj="1621,10725" strokecolor="#205867 [1608]" strokeweight="3.5pt"/>
                  <v:shape id="Zone de texte 584" o:spid="_x0000_s1046" type="#_x0000_t202" style="position:absolute;left:48480;top:9268;width:13940;height:7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" fillcolor="white [3201]" stroked="f" strokeweight=".5pt">
                    <v:textbox>
                      <w:txbxContent>
                        <w:p w14:paraId="12546F0F" w14:textId="75FA2D4F" w:rsidR="00066452" w:rsidRPr="00EC7B59" w:rsidRDefault="00066452" w:rsidP="005E2CF5">
                          <w:pPr>
                            <w:rPr>
                              <w:b/>
                              <w:bCs/>
                              <w:color w:val="C00000"/>
                            </w:rPr>
                          </w:pPr>
                          <w:r w:rsidRPr="00EC7B59">
                            <w:rPr>
                              <w:b/>
                              <w:bCs/>
                              <w:color w:val="C00000"/>
                            </w:rPr>
                            <w:t>NTD</w:t>
                          </w:r>
                          <w:r w:rsidRPr="00EC7B59">
                            <w:rPr>
                              <w:b/>
                              <w:bCs/>
                              <w:color w:val="C00000"/>
                            </w:rPr>
                            <w:br/>
                            <w:t>Annual Planning Process</w:t>
                          </w:r>
                        </w:p>
                      </w:txbxContent>
                    </v:textbox>
                  </v:shape>
                  <v:roundrect id="Rectangle : coins arrondis 579" o:spid="_x0000_s1047" style="position:absolute;left:14437;top:20143;width:14542;height:2976;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" fillcolor="#95b3d7 [1940]" strokecolor="#243f60 [1604]" strokeweight="2pt">
                    <v:textbox>
                      <w:txbxContent>
                        <w:p w14:paraId="59E23A65" w14:textId="77777777" w:rsidR="00066452" w:rsidRPr="00F712B7" w:rsidRDefault="00066452" w:rsidP="005E2CF5">
                          <w:pPr>
                            <w:jc w:val="center"/>
                            <w:rPr>
                              <w:b/>
                              <w:bCs/>
                              <w:color w:val="215868" w:themeColor="accent5" w:themeShade="80"/>
                            </w:rPr>
                          </w:pPr>
                          <w:r w:rsidRPr="00F712B7">
                            <w:rPr>
                              <w:b/>
                              <w:bCs/>
                              <w:color w:val="215868" w:themeColor="accent5" w:themeShade="80"/>
                            </w:rPr>
                            <w:t>Monitor Progress</w:t>
                          </w:r>
                        </w:p>
                      </w:txbxContent>
                    </v:textbox>
                  </v:roundrect>
                  <v:roundrect id="Rectangle : coins arrondis 580" o:spid="_x0000_s1048" style="position:absolute;top:9716;width:14541;height:5017;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" fillcolor="#95b3d7 [1940]" strokecolor="#243f60 [1604]" strokeweight="2pt">
                    <v:textbox>
                      <w:txbxContent>
                        <w:p w14:paraId="56E71F63" w14:textId="77777777" w:rsidR="00066452" w:rsidRPr="00F712B7" w:rsidRDefault="00066452" w:rsidP="005E2CF5">
                          <w:pPr>
                            <w:jc w:val="center"/>
                            <w:rPr>
                              <w:b/>
                              <w:bCs/>
                              <w:color w:val="215868" w:themeColor="accent5" w:themeShade="80"/>
                            </w:rPr>
                          </w:pPr>
                          <w:r w:rsidRPr="00F712B7">
                            <w:rPr>
                              <w:b/>
                              <w:bCs/>
                              <w:color w:val="215868" w:themeColor="accent5" w:themeShade="80"/>
                            </w:rPr>
                            <w:t>Recognize Achievements</w:t>
                          </w:r>
                        </w:p>
                      </w:txbxContent>
                    </v:textbox>
                  </v:roundrect>
                </v:group>
              </v:group>
            </w:pict>
          </mc:Fallback>
        </mc:AlternateContent>
      </w:r>
    </w:p>
    <w:p w14:paraId="441576A5" w14:textId="5718F5B0" w:rsidR="005E2CF5" w:rsidRPr="00E715AD" w:rsidRDefault="005E2CF5" w:rsidP="00CF1E3D">
      <w:pPr>
        <w:spacing w:line="240" w:lineRule="auto"/>
        <w:jc w:val="both"/>
        <w:rPr>
          <w:rFonts w:ascii="Arial" w:hAnsi="Arial" w:cs="Arial"/>
          <w:lang w:val="en-GB"/>
        </w:rPr>
      </w:pPr>
    </w:p>
    <w:p w14:paraId="61E5BF79" w14:textId="1E2F1089" w:rsidR="005E2CF5" w:rsidRPr="00E715AD" w:rsidRDefault="005E2CF5" w:rsidP="00CF1E3D">
      <w:pPr>
        <w:spacing w:line="240" w:lineRule="auto"/>
        <w:jc w:val="both"/>
        <w:rPr>
          <w:rFonts w:ascii="Arial" w:hAnsi="Arial" w:cs="Arial"/>
          <w:lang w:val="en-GB"/>
        </w:rPr>
      </w:pPr>
    </w:p>
    <w:p w14:paraId="0F6CF7BC" w14:textId="6648F854" w:rsidR="005E2CF5" w:rsidRPr="00E715AD" w:rsidRDefault="005E2CF5" w:rsidP="00CF1E3D">
      <w:pPr>
        <w:spacing w:line="240" w:lineRule="auto"/>
        <w:jc w:val="both"/>
        <w:rPr>
          <w:rFonts w:ascii="Arial" w:hAnsi="Arial" w:cs="Arial"/>
          <w:lang w:val="en-GB"/>
        </w:rPr>
      </w:pPr>
    </w:p>
    <w:p w14:paraId="646AB40E" w14:textId="51B1438E" w:rsidR="005E2CF5" w:rsidRPr="00E715AD" w:rsidRDefault="005E2CF5" w:rsidP="00CF1E3D">
      <w:pPr>
        <w:spacing w:line="240" w:lineRule="auto"/>
        <w:jc w:val="both"/>
        <w:rPr>
          <w:rFonts w:ascii="Arial" w:hAnsi="Arial" w:cs="Arial"/>
          <w:lang w:val="en-GB"/>
        </w:rPr>
      </w:pPr>
    </w:p>
    <w:p w14:paraId="650227A9" w14:textId="273D4AC8" w:rsidR="005E2CF5" w:rsidRPr="00E715AD" w:rsidRDefault="005E2CF5" w:rsidP="00CF1E3D">
      <w:pPr>
        <w:spacing w:line="240" w:lineRule="auto"/>
        <w:jc w:val="both"/>
        <w:rPr>
          <w:rFonts w:ascii="Arial" w:hAnsi="Arial" w:cs="Arial"/>
          <w:lang w:val="en-GB"/>
        </w:rPr>
      </w:pPr>
    </w:p>
    <w:p w14:paraId="260BAEB2" w14:textId="7ADC2084" w:rsidR="005E2CF5" w:rsidRPr="00E715AD" w:rsidRDefault="005E2CF5" w:rsidP="00CF1E3D">
      <w:pPr>
        <w:spacing w:line="240" w:lineRule="auto"/>
        <w:jc w:val="both"/>
        <w:rPr>
          <w:rFonts w:ascii="Arial" w:hAnsi="Arial" w:cs="Arial"/>
          <w:lang w:val="en-GB"/>
        </w:rPr>
      </w:pPr>
    </w:p>
    <w:p w14:paraId="26075DCA" w14:textId="432D99E7" w:rsidR="005E2CF5" w:rsidRPr="00E715AD" w:rsidRDefault="005E2CF5" w:rsidP="00CF1E3D">
      <w:pPr>
        <w:spacing w:line="240" w:lineRule="auto"/>
        <w:jc w:val="both"/>
        <w:rPr>
          <w:rFonts w:ascii="Arial" w:hAnsi="Arial" w:cs="Arial"/>
          <w:lang w:val="en-GB"/>
        </w:rPr>
      </w:pPr>
    </w:p>
    <w:p w14:paraId="0AF6707C" w14:textId="0F514DA2" w:rsidR="005E2CF5" w:rsidRPr="00E715AD" w:rsidRDefault="005E2CF5" w:rsidP="00CF1E3D">
      <w:pPr>
        <w:spacing w:line="240" w:lineRule="auto"/>
        <w:jc w:val="both"/>
        <w:rPr>
          <w:rFonts w:ascii="Arial" w:hAnsi="Arial" w:cs="Arial"/>
          <w:lang w:val="en-GB"/>
        </w:rPr>
      </w:pPr>
    </w:p>
    <w:p w14:paraId="4A6AEEFD" w14:textId="48DFEA42" w:rsidR="003178D4" w:rsidRPr="00E715AD" w:rsidRDefault="003178D4" w:rsidP="00CF1E3D">
      <w:pPr>
        <w:spacing w:line="240" w:lineRule="auto"/>
        <w:jc w:val="center"/>
        <w:rPr>
          <w:rFonts w:ascii="Arial" w:hAnsi="Arial" w:cs="Arial"/>
          <w:lang w:val="en-GB"/>
        </w:rPr>
      </w:pPr>
    </w:p>
    <w:p w14:paraId="5689E8A3" w14:textId="54AD4BB7" w:rsidR="005E2CF5" w:rsidRPr="00E715AD" w:rsidRDefault="005E2CF5" w:rsidP="00CF1E3D">
      <w:pPr>
        <w:spacing w:line="240" w:lineRule="auto"/>
        <w:jc w:val="center"/>
        <w:rPr>
          <w:rFonts w:ascii="Arial" w:hAnsi="Arial" w:cs="Arial"/>
          <w:lang w:val="en-GB"/>
        </w:rPr>
      </w:pPr>
    </w:p>
    <w:p w14:paraId="35B0BBCC" w14:textId="58214E6F" w:rsidR="005E2CF5" w:rsidRPr="00E715AD" w:rsidRDefault="005E2CF5" w:rsidP="00CF1E3D">
      <w:pPr>
        <w:spacing w:line="240" w:lineRule="auto"/>
        <w:jc w:val="center"/>
        <w:rPr>
          <w:rFonts w:ascii="Arial" w:hAnsi="Arial" w:cs="Arial"/>
          <w:lang w:val="en-GB"/>
        </w:rPr>
      </w:pPr>
    </w:p>
    <w:p w14:paraId="10CAE38D" w14:textId="460CF622" w:rsidR="005E2CF5" w:rsidRPr="00E715AD" w:rsidRDefault="005E2CF5" w:rsidP="00CF1E3D">
      <w:pPr>
        <w:spacing w:line="240" w:lineRule="auto"/>
        <w:jc w:val="center"/>
        <w:rPr>
          <w:rFonts w:ascii="Arial" w:hAnsi="Arial" w:cs="Arial"/>
          <w:lang w:val="en-GB"/>
        </w:rPr>
      </w:pPr>
    </w:p>
    <w:p w14:paraId="5162887C" w14:textId="4DFE09F2" w:rsidR="005E2CF5" w:rsidRPr="00E715AD" w:rsidRDefault="005E2CF5" w:rsidP="00CF1E3D">
      <w:pPr>
        <w:spacing w:line="240" w:lineRule="auto"/>
        <w:jc w:val="center"/>
        <w:rPr>
          <w:rFonts w:ascii="Arial" w:hAnsi="Arial" w:cs="Arial"/>
          <w:lang w:val="en-GB"/>
        </w:rPr>
      </w:pPr>
    </w:p>
    <w:p w14:paraId="3C7BF698" w14:textId="71385325" w:rsidR="005E2CF5" w:rsidRPr="00E715AD" w:rsidRDefault="005E2CF5" w:rsidP="00CF1E3D">
      <w:pPr>
        <w:spacing w:line="240" w:lineRule="auto"/>
        <w:jc w:val="center"/>
        <w:rPr>
          <w:rFonts w:ascii="Arial" w:hAnsi="Arial" w:cs="Arial"/>
          <w:lang w:val="en-GB"/>
        </w:rPr>
      </w:pPr>
    </w:p>
    <w:p w14:paraId="035F48E4" w14:textId="167941E5" w:rsidR="00B339C7" w:rsidRDefault="00B339C7" w:rsidP="00CF1E3D">
      <w:pPr>
        <w:spacing w:line="240" w:lineRule="auto"/>
        <w:jc w:val="both"/>
        <w:rPr>
          <w:rFonts w:ascii="Arial" w:hAnsi="Arial" w:cs="Arial"/>
          <w:lang w:val="en-GB"/>
        </w:rPr>
      </w:pPr>
    </w:p>
    <w:p w14:paraId="44E1A02B" w14:textId="1ECA7162" w:rsidR="006C0225" w:rsidRDefault="006C0225" w:rsidP="00CF1E3D">
      <w:pPr>
        <w:spacing w:line="240" w:lineRule="auto"/>
        <w:jc w:val="both"/>
        <w:rPr>
          <w:rFonts w:ascii="Arial" w:hAnsi="Arial" w:cs="Arial"/>
          <w:lang w:val="en-GB"/>
        </w:rPr>
      </w:pPr>
    </w:p>
    <w:p w14:paraId="576C7552" w14:textId="76DDB7E2" w:rsidR="006C0225" w:rsidRDefault="006C0225" w:rsidP="00CF1E3D">
      <w:pPr>
        <w:spacing w:line="240" w:lineRule="auto"/>
        <w:jc w:val="both"/>
        <w:rPr>
          <w:rFonts w:ascii="Arial" w:hAnsi="Arial" w:cs="Arial"/>
          <w:lang w:val="en-GB"/>
        </w:rPr>
      </w:pPr>
    </w:p>
    <w:p w14:paraId="32E444ED" w14:textId="7A34FA42" w:rsidR="006C0225" w:rsidRDefault="006C0225" w:rsidP="00CF1E3D">
      <w:pPr>
        <w:spacing w:line="240" w:lineRule="auto"/>
        <w:jc w:val="both"/>
        <w:rPr>
          <w:rFonts w:ascii="Arial" w:hAnsi="Arial" w:cs="Arial"/>
          <w:lang w:val="en-GB"/>
        </w:rPr>
      </w:pPr>
    </w:p>
    <w:p w14:paraId="5D719EBA" w14:textId="6AE31D02" w:rsidR="006C0225" w:rsidRDefault="006C0225" w:rsidP="00CF1E3D">
      <w:pPr>
        <w:spacing w:line="240" w:lineRule="auto"/>
        <w:jc w:val="both"/>
        <w:rPr>
          <w:rFonts w:ascii="Arial" w:hAnsi="Arial" w:cs="Arial"/>
          <w:lang w:val="en-GB"/>
        </w:rPr>
      </w:pPr>
    </w:p>
    <w:p w14:paraId="25DCD4F5" w14:textId="77777777" w:rsidR="006C0225" w:rsidRPr="00E715AD" w:rsidRDefault="006C0225" w:rsidP="00CF1E3D">
      <w:pPr>
        <w:spacing w:line="240" w:lineRule="auto"/>
        <w:jc w:val="both"/>
        <w:rPr>
          <w:rFonts w:ascii="Arial" w:hAnsi="Arial" w:cs="Arial"/>
          <w:lang w:val="en-GB"/>
        </w:rPr>
      </w:pPr>
    </w:p>
    <w:p w14:paraId="797BF24B" w14:textId="0D931166" w:rsidR="00B339C7" w:rsidRPr="00E715AD" w:rsidRDefault="00B339C7" w:rsidP="00CF1E3D">
      <w:pPr>
        <w:spacing w:line="240" w:lineRule="auto"/>
        <w:rPr>
          <w:rFonts w:ascii="Arial" w:hAnsi="Arial" w:cs="Arial"/>
          <w:b/>
          <w:bCs/>
          <w:lang w:val="en-GB"/>
        </w:rPr>
      </w:pPr>
      <w:r w:rsidRPr="00E715AD">
        <w:rPr>
          <w:rFonts w:ascii="Arial" w:hAnsi="Arial" w:cs="Arial"/>
          <w:b/>
          <w:bCs/>
          <w:lang w:val="en-GB"/>
        </w:rPr>
        <w:t xml:space="preserve">Fig </w:t>
      </w:r>
      <w:r w:rsidR="00C1577D" w:rsidRPr="00E715AD">
        <w:rPr>
          <w:rFonts w:ascii="Arial" w:hAnsi="Arial" w:cs="Arial"/>
          <w:b/>
          <w:bCs/>
          <w:lang w:val="en-GB"/>
        </w:rPr>
        <w:t>2</w:t>
      </w:r>
      <w:r w:rsidRPr="00E715AD">
        <w:rPr>
          <w:rFonts w:ascii="Arial" w:hAnsi="Arial" w:cs="Arial"/>
          <w:b/>
          <w:bCs/>
          <w:lang w:val="en-GB"/>
        </w:rPr>
        <w:t>. NTD Master Plan: Process and Management Cycles</w:t>
      </w:r>
    </w:p>
    <w:p w14:paraId="230B328A" w14:textId="671B414E" w:rsidR="00B339C7" w:rsidRPr="00E715AD" w:rsidRDefault="00B339C7" w:rsidP="00CF1E3D">
      <w:pPr>
        <w:spacing w:line="240" w:lineRule="auto"/>
        <w:jc w:val="both"/>
        <w:rPr>
          <w:rFonts w:ascii="Arial" w:hAnsi="Arial" w:cs="Arial"/>
          <w:lang w:val="en-GB"/>
        </w:rPr>
      </w:pPr>
    </w:p>
    <w:p w14:paraId="744D8DDD" w14:textId="785F81A6" w:rsidR="00066452" w:rsidRDefault="00066452">
      <w:pPr>
        <w:spacing w:after="200"/>
        <w:rPr>
          <w:rFonts w:ascii="Arial" w:hAnsi="Arial" w:cs="Arial"/>
          <w:lang w:val="en-GB"/>
        </w:rPr>
      </w:pPr>
      <w:r>
        <w:rPr>
          <w:rFonts w:ascii="Arial" w:hAnsi="Arial" w:cs="Arial"/>
          <w:lang w:val="en-GB"/>
        </w:rPr>
        <w:br w:type="page"/>
      </w:r>
    </w:p>
    <w:p w14:paraId="63153013" w14:textId="0F0CFFE4" w:rsidR="006C0225" w:rsidRDefault="00871B50" w:rsidP="00CF1E3D">
      <w:pPr>
        <w:spacing w:line="240" w:lineRule="auto"/>
        <w:jc w:val="both"/>
        <w:rPr>
          <w:rFonts w:ascii="Arial" w:hAnsi="Arial" w:cs="Arial"/>
          <w:lang w:val="en-GB"/>
        </w:rPr>
      </w:pPr>
      <w:r>
        <w:rPr>
          <w:rFonts w:ascii="Arial" w:hAnsi="Arial" w:cs="Arial"/>
          <w:noProof/>
          <w:lang w:val="en-GB" w:eastAsia="en-GB"/>
        </w:rPr>
        <w:lastRenderedPageBreak/>
        <mc:AlternateContent>
          <mc:Choice Requires="wpg">
            <w:drawing>
              <wp:anchor distT="0" distB="0" distL="114300" distR="114300" simplePos="0" relativeHeight="251869184" behindDoc="0" locked="0" layoutInCell="1" allowOverlap="1" wp14:anchorId="61CDC775" wp14:editId="405CAA60">
                <wp:simplePos x="0" y="0"/>
                <wp:positionH relativeFrom="column">
                  <wp:posOffset>-241300</wp:posOffset>
                </wp:positionH>
                <wp:positionV relativeFrom="paragraph">
                  <wp:posOffset>38100</wp:posOffset>
                </wp:positionV>
                <wp:extent cx="6243320" cy="4213860"/>
                <wp:effectExtent l="12700" t="12700" r="17780" b="15240"/>
                <wp:wrapNone/>
                <wp:docPr id="606" name="Groupe 606"/>
                <wp:cNvGraphicFramePr/>
                <a:graphic xmlns:a="http://schemas.openxmlformats.org/drawingml/2006/main">
                  <a:graphicData uri="http://schemas.microsoft.com/office/word/2010/wordprocessingGroup">
                    <wpg:wgp>
                      <wpg:cNvGrpSpPr/>
                      <wpg:grpSpPr>
                        <a:xfrm>
                          <a:off x="0" y="0"/>
                          <a:ext cx="6243320" cy="4213860"/>
                          <a:chOff x="0" y="0"/>
                          <a:chExt cx="6243938" cy="4213878"/>
                        </a:xfrm>
                      </wpg:grpSpPr>
                      <wpg:grpSp>
                        <wpg:cNvPr id="183" name="Groupe 183"/>
                        <wpg:cNvGrpSpPr/>
                        <wpg:grpSpPr>
                          <a:xfrm>
                            <a:off x="0" y="0"/>
                            <a:ext cx="6243938" cy="4213878"/>
                            <a:chOff x="0" y="0"/>
                            <a:chExt cx="6243938" cy="4213878"/>
                          </a:xfrm>
                        </wpg:grpSpPr>
                        <wpg:grpSp>
                          <wpg:cNvPr id="184" name="Groupe 184"/>
                          <wpg:cNvGrpSpPr/>
                          <wpg:grpSpPr>
                            <a:xfrm>
                              <a:off x="2359536" y="6394"/>
                              <a:ext cx="3884402" cy="4105884"/>
                              <a:chOff x="0" y="0"/>
                              <a:chExt cx="3884402" cy="4105884"/>
                            </a:xfrm>
                          </wpg:grpSpPr>
                          <wps:wsp>
                            <wps:cNvPr id="185" name="Rectangle 185"/>
                            <wps:cNvSpPr/>
                            <wps:spPr>
                              <a:xfrm>
                                <a:off x="6394" y="1381192"/>
                                <a:ext cx="3005455" cy="1546698"/>
                              </a:xfrm>
                              <a:prstGeom prst="rect">
                                <a:avLst/>
                              </a:prstGeom>
                              <a:solidFill>
                                <a:schemeClr val="accent1">
                                  <a:lumMod val="75000"/>
                                  <a:alpha val="4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Rectangle 186"/>
                            <wps:cNvSpPr/>
                            <wps:spPr>
                              <a:xfrm>
                                <a:off x="6394" y="3005371"/>
                                <a:ext cx="3005455" cy="1097618"/>
                              </a:xfrm>
                              <a:prstGeom prst="rect">
                                <a:avLst/>
                              </a:prstGeom>
                              <a:solidFill>
                                <a:schemeClr val="accent5">
                                  <a:lumMod val="60000"/>
                                  <a:lumOff val="40000"/>
                                  <a:alpha val="4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Rectangle 187"/>
                            <wps:cNvSpPr/>
                            <wps:spPr>
                              <a:xfrm>
                                <a:off x="0" y="0"/>
                                <a:ext cx="3879850" cy="2047694"/>
                              </a:xfrm>
                              <a:prstGeom prst="rect">
                                <a:avLst/>
                              </a:prstGeom>
                              <a:solidFill>
                                <a:srgbClr val="0070C0">
                                  <a:alpha val="2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angle 188"/>
                            <wps:cNvSpPr/>
                            <wps:spPr>
                              <a:xfrm>
                                <a:off x="3229175" y="0"/>
                                <a:ext cx="651510" cy="2047694"/>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9D6BDD" w14:textId="77777777" w:rsidR="00066452" w:rsidRPr="000E3111" w:rsidRDefault="00066452" w:rsidP="00982678">
                                  <w:pPr>
                                    <w:jc w:val="center"/>
                                    <w:rPr>
                                      <w:sz w:val="14"/>
                                      <w:szCs w:val="14"/>
                                    </w:rPr>
                                  </w:pPr>
                                  <w:r>
                                    <w:rPr>
                                      <w:b/>
                                      <w:bCs/>
                                      <w:sz w:val="14"/>
                                      <w:szCs w:val="14"/>
                                    </w:rPr>
                                    <w:t>Where are</w:t>
                                  </w:r>
                                  <w:r>
                                    <w:rPr>
                                      <w:b/>
                                      <w:bCs/>
                                      <w:sz w:val="14"/>
                                      <w:szCs w:val="14"/>
                                    </w:rPr>
                                    <w:br/>
                                    <w:t xml:space="preserve">we </w:t>
                                  </w:r>
                                  <w:r w:rsidRPr="000F6D99">
                                    <w:rPr>
                                      <w:b/>
                                      <w:bCs/>
                                      <w:sz w:val="14"/>
                                      <w:szCs w:val="14"/>
                                    </w:rPr>
                                    <w:t>now </w:t>
                                  </w:r>
                                  <w:r>
                                    <w:rPr>
                                      <w:b/>
                                      <w:bCs/>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ectangle 189"/>
                            <wps:cNvSpPr/>
                            <wps:spPr>
                              <a:xfrm>
                                <a:off x="2027027" y="3005371"/>
                                <a:ext cx="991870" cy="1098617"/>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3FB3E9" w14:textId="77777777" w:rsidR="00066452" w:rsidRPr="000E3111" w:rsidRDefault="00066452" w:rsidP="00982678">
                                  <w:pPr>
                                    <w:jc w:val="center"/>
                                    <w:rPr>
                                      <w:sz w:val="14"/>
                                      <w:szCs w:val="14"/>
                                    </w:rPr>
                                  </w:pPr>
                                  <w:r>
                                    <w:rPr>
                                      <w:b/>
                                      <w:bCs/>
                                      <w:sz w:val="14"/>
                                      <w:szCs w:val="14"/>
                                    </w:rPr>
                                    <w:t>How do we</w:t>
                                  </w:r>
                                  <w:r>
                                    <w:rPr>
                                      <w:b/>
                                      <w:bCs/>
                                      <w:sz w:val="14"/>
                                      <w:szCs w:val="14"/>
                                    </w:rPr>
                                    <w:br/>
                                    <w:t xml:space="preserve">get </w:t>
                                  </w:r>
                                  <w:r w:rsidRPr="000F6D99">
                                    <w:rPr>
                                      <w:b/>
                                      <w:bCs/>
                                      <w:sz w:val="14"/>
                                      <w:szCs w:val="14"/>
                                    </w:rPr>
                                    <w:t>there</w:t>
                                  </w:r>
                                  <w:r>
                                    <w:rPr>
                                      <w:b/>
                                      <w:bCs/>
                                      <w:sz w:val="14"/>
                                      <w:szCs w:val="14"/>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Connecteur droit 190"/>
                            <wps:cNvCnPr/>
                            <wps:spPr>
                              <a:xfrm flipH="1">
                                <a:off x="12789" y="0"/>
                                <a:ext cx="3870325" cy="0"/>
                              </a:xfrm>
                              <a:prstGeom prst="line">
                                <a:avLst/>
                              </a:prstGeom>
                              <a:ln w="1270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wps:wsp>
                            <wps:cNvPr id="191" name="Connecteur droit 191"/>
                            <wps:cNvCnPr/>
                            <wps:spPr>
                              <a:xfrm flipH="1">
                                <a:off x="2027027" y="2046210"/>
                                <a:ext cx="1857375" cy="0"/>
                              </a:xfrm>
                              <a:prstGeom prst="line">
                                <a:avLst/>
                              </a:prstGeom>
                              <a:ln w="1270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wps:wsp>
                            <wps:cNvPr id="646" name="Connecteur droit 646"/>
                            <wps:cNvCnPr/>
                            <wps:spPr>
                              <a:xfrm flipH="1" flipV="1">
                                <a:off x="12789" y="2922243"/>
                                <a:ext cx="3005699" cy="676"/>
                              </a:xfrm>
                              <a:prstGeom prst="line">
                                <a:avLst/>
                              </a:prstGeom>
                              <a:ln w="1270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wps:wsp>
                            <wps:cNvPr id="647" name="Rectangle 647"/>
                            <wps:cNvSpPr/>
                            <wps:spPr>
                              <a:xfrm>
                                <a:off x="2027027" y="1381192"/>
                                <a:ext cx="991870" cy="154513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5B514" w14:textId="77777777" w:rsidR="00066452" w:rsidRPr="000E3111" w:rsidRDefault="00066452" w:rsidP="00982678">
                                  <w:pPr>
                                    <w:jc w:val="center"/>
                                    <w:rPr>
                                      <w:sz w:val="14"/>
                                      <w:szCs w:val="14"/>
                                    </w:rPr>
                                  </w:pPr>
                                  <w:r w:rsidRPr="000E3111">
                                    <w:rPr>
                                      <w:b/>
                                      <w:bCs/>
                                      <w:sz w:val="14"/>
                                      <w:szCs w:val="14"/>
                                    </w:rPr>
                                    <w:t>Where does</w:t>
                                  </w:r>
                                  <w:r>
                                    <w:rPr>
                                      <w:b/>
                                      <w:bCs/>
                                      <w:sz w:val="14"/>
                                      <w:szCs w:val="14"/>
                                    </w:rPr>
                                    <w:br/>
                                  </w:r>
                                  <w:r w:rsidRPr="000E3111">
                                    <w:rPr>
                                      <w:b/>
                                      <w:bCs/>
                                      <w:sz w:val="14"/>
                                      <w:szCs w:val="14"/>
                                    </w:rPr>
                                    <w:t>the program</w:t>
                                  </w:r>
                                  <w:r>
                                    <w:rPr>
                                      <w:b/>
                                      <w:bCs/>
                                      <w:sz w:val="14"/>
                                      <w:szCs w:val="14"/>
                                    </w:rPr>
                                    <w:br/>
                                  </w:r>
                                  <w:r w:rsidRPr="000E3111">
                                    <w:rPr>
                                      <w:b/>
                                      <w:bCs/>
                                      <w:sz w:val="14"/>
                                      <w:szCs w:val="14"/>
                                    </w:rPr>
                                    <w:t>need</w:t>
                                  </w:r>
                                  <w:r>
                                    <w:rPr>
                                      <w:b/>
                                      <w:bCs/>
                                      <w:sz w:val="14"/>
                                      <w:szCs w:val="14"/>
                                    </w:rPr>
                                    <w:t xml:space="preserve"> </w:t>
                                  </w:r>
                                  <w:r w:rsidRPr="000E3111">
                                    <w:rPr>
                                      <w:b/>
                                      <w:bCs/>
                                      <w:sz w:val="14"/>
                                      <w:szCs w:val="14"/>
                                    </w:rPr>
                                    <w:t xml:space="preserve">to </w:t>
                                  </w:r>
                                  <w:r>
                                    <w:rPr>
                                      <w:b/>
                                      <w:bCs/>
                                      <w:sz w:val="14"/>
                                      <w:szCs w:val="14"/>
                                    </w:rPr>
                                    <w:t>be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Connecteur droit 648"/>
                            <wps:cNvCnPr/>
                            <wps:spPr>
                              <a:xfrm flipH="1" flipV="1">
                                <a:off x="6394" y="1374797"/>
                                <a:ext cx="3005699" cy="676"/>
                              </a:xfrm>
                              <a:prstGeom prst="line">
                                <a:avLst/>
                              </a:prstGeom>
                              <a:ln w="1270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wps:wsp>
                            <wps:cNvPr id="649" name="Connecteur droit 649"/>
                            <wps:cNvCnPr/>
                            <wps:spPr>
                              <a:xfrm flipH="1" flipV="1">
                                <a:off x="0" y="3005371"/>
                                <a:ext cx="3005455" cy="635"/>
                              </a:xfrm>
                              <a:prstGeom prst="line">
                                <a:avLst/>
                              </a:prstGeom>
                              <a:ln w="1270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wps:wsp>
                            <wps:cNvPr id="650" name="Connecteur droit 650"/>
                            <wps:cNvCnPr/>
                            <wps:spPr>
                              <a:xfrm flipH="1" flipV="1">
                                <a:off x="6394" y="4105208"/>
                                <a:ext cx="3005699" cy="676"/>
                              </a:xfrm>
                              <a:prstGeom prst="line">
                                <a:avLst/>
                              </a:prstGeom>
                              <a:ln w="1270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wps:wsp>
                            <wps:cNvPr id="283" name="Connecteur droit 283"/>
                            <wps:cNvCnPr/>
                            <wps:spPr>
                              <a:xfrm flipH="1">
                                <a:off x="12912" y="2046201"/>
                                <a:ext cx="2013681" cy="0"/>
                              </a:xfrm>
                              <a:prstGeom prst="line">
                                <a:avLst/>
                              </a:prstGeom>
                              <a:ln w="12700">
                                <a:solidFill>
                                  <a:srgbClr val="0070C0"/>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651" name="Groupe 651"/>
                          <wpg:cNvGrpSpPr/>
                          <wpg:grpSpPr>
                            <a:xfrm>
                              <a:off x="0" y="0"/>
                              <a:ext cx="5375465" cy="4213878"/>
                              <a:chOff x="0" y="0"/>
                              <a:chExt cx="5375465" cy="4213878"/>
                            </a:xfrm>
                          </wpg:grpSpPr>
                          <wps:wsp>
                            <wps:cNvPr id="652" name="Rectangle 652"/>
                            <wps:cNvSpPr/>
                            <wps:spPr>
                              <a:xfrm>
                                <a:off x="2363822" y="3005847"/>
                                <a:ext cx="1489710" cy="120803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60AC64" w14:textId="77777777" w:rsidR="00066452" w:rsidRPr="00982678" w:rsidRDefault="00066452" w:rsidP="00982678">
                                  <w:pPr>
                                    <w:jc w:val="center"/>
                                    <w:rPr>
                                      <w:b/>
                                      <w:bCs/>
                                      <w:color w:val="262626" w:themeColor="text1" w:themeTint="D9"/>
                                      <w:sz w:val="14"/>
                                      <w:szCs w:val="14"/>
                                    </w:rPr>
                                  </w:pPr>
                                  <w:r w:rsidRPr="00982678">
                                    <w:rPr>
                                      <w:b/>
                                      <w:bCs/>
                                      <w:color w:val="262626" w:themeColor="text1" w:themeTint="D9"/>
                                      <w:sz w:val="14"/>
                                      <w:szCs w:val="14"/>
                                    </w:rPr>
                                    <w:t>Operational Framework</w:t>
                                  </w:r>
                                </w:p>
                                <w:p w14:paraId="39C22FED" w14:textId="77777777" w:rsidR="00066452" w:rsidRPr="00982678" w:rsidRDefault="00066452" w:rsidP="00982678">
                                  <w:pPr>
                                    <w:jc w:val="center"/>
                                    <w:rPr>
                                      <w:color w:val="262626" w:themeColor="text1" w:themeTint="D9"/>
                                      <w:sz w:val="14"/>
                                      <w:szCs w:val="14"/>
                                    </w:rPr>
                                  </w:pPr>
                                  <w:r w:rsidRPr="00982678">
                                    <w:rPr>
                                      <w:color w:val="262626" w:themeColor="text1" w:themeTint="D9"/>
                                      <w:sz w:val="14"/>
                                      <w:szCs w:val="14"/>
                                    </w:rPr>
                                    <w:t>(Strategic Initiatives and Strategic Activities; Assumptions, Risk and Mitigation; Sustainability, Performance and accountability Framework; Budgeting for 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3" name="Groupe 653"/>
                            <wpg:cNvGrpSpPr/>
                            <wpg:grpSpPr>
                              <a:xfrm>
                                <a:off x="982494" y="529644"/>
                                <a:ext cx="1303979" cy="1021438"/>
                                <a:chOff x="0" y="-44288"/>
                                <a:chExt cx="1303979" cy="1021438"/>
                              </a:xfrm>
                            </wpg:grpSpPr>
                            <wps:wsp>
                              <wps:cNvPr id="654" name="Rectangle 654"/>
                              <wps:cNvSpPr/>
                              <wps:spPr>
                                <a:xfrm>
                                  <a:off x="0" y="-44288"/>
                                  <a:ext cx="1303020" cy="71484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72C79A" w14:textId="365455F5" w:rsidR="00066452" w:rsidRPr="000F6D99" w:rsidRDefault="00066452" w:rsidP="00982678">
                                    <w:pPr>
                                      <w:jc w:val="center"/>
                                      <w:rPr>
                                        <w:color w:val="000000" w:themeColor="text1"/>
                                        <w:sz w:val="13"/>
                                        <w:szCs w:val="13"/>
                                      </w:rPr>
                                    </w:pPr>
                                    <w:r w:rsidRPr="000F6D99">
                                      <w:rPr>
                                        <w:b/>
                                        <w:bCs/>
                                        <w:color w:val="000000" w:themeColor="text1"/>
                                        <w:sz w:val="13"/>
                                        <w:szCs w:val="13"/>
                                      </w:rPr>
                                      <w:t>Country Context Analysis</w:t>
                                    </w:r>
                                    <w:r w:rsidRPr="000F6D99">
                                      <w:rPr>
                                        <w:b/>
                                        <w:bCs/>
                                        <w:color w:val="000000" w:themeColor="text1"/>
                                        <w:sz w:val="13"/>
                                        <w:szCs w:val="13"/>
                                      </w:rPr>
                                      <w:br/>
                                    </w:r>
                                    <w:r w:rsidRPr="000F6D99">
                                      <w:rPr>
                                        <w:color w:val="000000" w:themeColor="text1"/>
                                        <w:sz w:val="13"/>
                                        <w:szCs w:val="13"/>
                                      </w:rPr>
                                      <w:t>(Socio-cultural, economic, political and Technological)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Connecteur droit avec flèche 655"/>
                              <wps:cNvCnPr/>
                              <wps:spPr>
                                <a:xfrm>
                                  <a:off x="1050587" y="680936"/>
                                  <a:ext cx="253392" cy="2962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cNvPr id="656" name="Groupe 656"/>
                            <wpg:cNvGrpSpPr/>
                            <wpg:grpSpPr>
                              <a:xfrm>
                                <a:off x="3935920" y="451409"/>
                                <a:ext cx="1439545" cy="1099369"/>
                                <a:chOff x="0" y="-122523"/>
                                <a:chExt cx="1439545" cy="1099369"/>
                              </a:xfrm>
                            </wpg:grpSpPr>
                            <wps:wsp>
                              <wps:cNvPr id="657" name="Rectangle 657"/>
                              <wps:cNvSpPr/>
                              <wps:spPr>
                                <a:xfrm>
                                  <a:off x="0" y="-122523"/>
                                  <a:ext cx="1439545" cy="7840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C83940" w14:textId="4409CDF2" w:rsidR="00066452" w:rsidRPr="00982678" w:rsidRDefault="00066452" w:rsidP="000F6D99">
                                    <w:pPr>
                                      <w:spacing w:line="240" w:lineRule="auto"/>
                                      <w:jc w:val="center"/>
                                      <w:rPr>
                                        <w:color w:val="000000" w:themeColor="text1"/>
                                        <w:sz w:val="14"/>
                                        <w:szCs w:val="14"/>
                                      </w:rPr>
                                    </w:pPr>
                                    <w:r w:rsidRPr="00982678">
                                      <w:rPr>
                                        <w:b/>
                                        <w:bCs/>
                                        <w:color w:val="000000" w:themeColor="text1"/>
                                        <w:sz w:val="14"/>
                                        <w:szCs w:val="14"/>
                                      </w:rPr>
                                      <w:t>Programme Context Analysis</w:t>
                                    </w:r>
                                    <w:r>
                                      <w:rPr>
                                        <w:b/>
                                        <w:bCs/>
                                        <w:color w:val="000000" w:themeColor="text1"/>
                                        <w:sz w:val="14"/>
                                        <w:szCs w:val="14"/>
                                      </w:rPr>
                                      <w:br/>
                                    </w:r>
                                    <w:r w:rsidRPr="00982678">
                                      <w:rPr>
                                        <w:color w:val="000000" w:themeColor="text1"/>
                                        <w:sz w:val="14"/>
                                        <w:szCs w:val="14"/>
                                      </w:rPr>
                                      <w:t>(Current NTD Programme Organization and Status NTD Programme 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 name="Connecteur droit avec flèche 658"/>
                              <wps:cNvCnPr/>
                              <wps:spPr>
                                <a:xfrm flipH="1">
                                  <a:off x="5944" y="680936"/>
                                  <a:ext cx="327955" cy="2959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cNvPr id="659" name="Groupe 659"/>
                            <wpg:cNvGrpSpPr/>
                            <wpg:grpSpPr>
                              <a:xfrm>
                                <a:off x="2068209" y="0"/>
                                <a:ext cx="2163871" cy="529644"/>
                                <a:chOff x="0" y="0"/>
                                <a:chExt cx="2163871" cy="529644"/>
                              </a:xfrm>
                            </wpg:grpSpPr>
                            <wps:wsp>
                              <wps:cNvPr id="660" name="Rectangle 660"/>
                              <wps:cNvSpPr/>
                              <wps:spPr>
                                <a:xfrm>
                                  <a:off x="305340" y="0"/>
                                  <a:ext cx="1479550" cy="39478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490A72" w14:textId="77777777" w:rsidR="00066452" w:rsidRPr="00982678" w:rsidRDefault="00066452" w:rsidP="00982678">
                                    <w:pPr>
                                      <w:jc w:val="center"/>
                                      <w:rPr>
                                        <w:b/>
                                        <w:bCs/>
                                        <w:color w:val="000000" w:themeColor="text1"/>
                                        <w:sz w:val="16"/>
                                        <w:szCs w:val="16"/>
                                      </w:rPr>
                                    </w:pPr>
                                    <w:r w:rsidRPr="00982678">
                                      <w:rPr>
                                        <w:b/>
                                        <w:bCs/>
                                        <w:color w:val="000000" w:themeColor="text1"/>
                                        <w:sz w:val="16"/>
                                        <w:szCs w:val="16"/>
                                      </w:rPr>
                                      <w:t>Analyse Programme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 name="Connecteur droit avec flèche 661"/>
                              <wps:cNvCnPr/>
                              <wps:spPr>
                                <a:xfrm flipH="1">
                                  <a:off x="0" y="204281"/>
                                  <a:ext cx="305891" cy="2446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2" name="Connecteur droit avec flèche 662"/>
                              <wps:cNvCnPr/>
                              <wps:spPr>
                                <a:xfrm>
                                  <a:off x="1783945" y="204281"/>
                                  <a:ext cx="379926" cy="244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3" name="Triangle 663"/>
                              <wps:cNvSpPr/>
                              <wps:spPr>
                                <a:xfrm rot="10800000">
                                  <a:off x="976549" y="398834"/>
                                  <a:ext cx="152400" cy="13081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64" name="Groupe 664"/>
                            <wpg:cNvGrpSpPr/>
                            <wpg:grpSpPr>
                              <a:xfrm>
                                <a:off x="2363822" y="573932"/>
                                <a:ext cx="1489710" cy="792860"/>
                                <a:chOff x="0" y="0"/>
                                <a:chExt cx="1489710" cy="792860"/>
                              </a:xfrm>
                            </wpg:grpSpPr>
                            <wps:wsp>
                              <wps:cNvPr id="665" name="Rectangle 665"/>
                              <wps:cNvSpPr/>
                              <wps:spPr>
                                <a:xfrm>
                                  <a:off x="0" y="0"/>
                                  <a:ext cx="1489710" cy="66929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2261BF" w14:textId="77777777" w:rsidR="00066452" w:rsidRPr="00982678" w:rsidRDefault="00066452" w:rsidP="00982678">
                                    <w:pPr>
                                      <w:jc w:val="center"/>
                                      <w:rPr>
                                        <w:b/>
                                        <w:bCs/>
                                        <w:color w:val="000000" w:themeColor="text1"/>
                                        <w:sz w:val="14"/>
                                        <w:szCs w:val="14"/>
                                      </w:rPr>
                                    </w:pPr>
                                    <w:r w:rsidRPr="00982678">
                                      <w:rPr>
                                        <w:b/>
                                        <w:bCs/>
                                        <w:color w:val="000000" w:themeColor="text1"/>
                                        <w:sz w:val="14"/>
                                        <w:szCs w:val="14"/>
                                      </w:rPr>
                                      <w:t>Health System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 name="Triangle 666"/>
                              <wps:cNvSpPr/>
                              <wps:spPr>
                                <a:xfrm rot="10800000">
                                  <a:off x="680936" y="661481"/>
                                  <a:ext cx="152400" cy="131379"/>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8" name="Rectangle 668"/>
                            <wps:cNvSpPr/>
                            <wps:spPr>
                              <a:xfrm>
                                <a:off x="2363822" y="1381328"/>
                                <a:ext cx="1489710" cy="67056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0CCE48" w14:textId="77777777" w:rsidR="00066452" w:rsidRPr="00982678" w:rsidRDefault="00066452" w:rsidP="00982678">
                                  <w:pPr>
                                    <w:jc w:val="center"/>
                                    <w:rPr>
                                      <w:b/>
                                      <w:bCs/>
                                      <w:color w:val="000000" w:themeColor="text1"/>
                                      <w:sz w:val="14"/>
                                      <w:szCs w:val="14"/>
                                    </w:rPr>
                                  </w:pPr>
                                  <w:r w:rsidRPr="00982678">
                                    <w:rPr>
                                      <w:b/>
                                      <w:bCs/>
                                      <w:color w:val="000000" w:themeColor="text1"/>
                                      <w:sz w:val="14"/>
                                      <w:szCs w:val="14"/>
                                    </w:rPr>
                                    <w:t>Building on Programme Strengths</w:t>
                                  </w:r>
                                </w:p>
                                <w:p w14:paraId="0552573C" w14:textId="77777777" w:rsidR="00066452" w:rsidRPr="00982678" w:rsidRDefault="00066452" w:rsidP="00982678">
                                  <w:pPr>
                                    <w:jc w:val="center"/>
                                    <w:rPr>
                                      <w:color w:val="000000" w:themeColor="text1"/>
                                      <w:sz w:val="14"/>
                                      <w:szCs w:val="14"/>
                                    </w:rPr>
                                  </w:pPr>
                                  <w:r w:rsidRPr="00982678">
                                    <w:rPr>
                                      <w:color w:val="000000" w:themeColor="text1"/>
                                      <w:sz w:val="14"/>
                                      <w:szCs w:val="14"/>
                                    </w:rPr>
                                    <w:t>(Opportunities and Threats; strengths and weaknesses)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0" name="Groupe 670"/>
                            <wpg:cNvGrpSpPr/>
                            <wpg:grpSpPr>
                              <a:xfrm>
                                <a:off x="2363822" y="2149813"/>
                                <a:ext cx="1489710" cy="909592"/>
                                <a:chOff x="0" y="0"/>
                                <a:chExt cx="1489710" cy="909592"/>
                              </a:xfrm>
                            </wpg:grpSpPr>
                            <wps:wsp>
                              <wps:cNvPr id="671" name="Rectangle 671"/>
                              <wps:cNvSpPr/>
                              <wps:spPr>
                                <a:xfrm>
                                  <a:off x="0" y="0"/>
                                  <a:ext cx="1489710" cy="7778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E93951" w14:textId="77777777" w:rsidR="00066452" w:rsidRPr="00982678" w:rsidRDefault="00066452" w:rsidP="000F6D99">
                                    <w:pPr>
                                      <w:spacing w:after="60" w:line="240" w:lineRule="auto"/>
                                      <w:jc w:val="center"/>
                                      <w:rPr>
                                        <w:b/>
                                        <w:bCs/>
                                        <w:color w:val="000000" w:themeColor="text1"/>
                                        <w:sz w:val="14"/>
                                        <w:szCs w:val="14"/>
                                      </w:rPr>
                                    </w:pPr>
                                    <w:r w:rsidRPr="00982678">
                                      <w:rPr>
                                        <w:b/>
                                        <w:bCs/>
                                        <w:color w:val="000000" w:themeColor="text1"/>
                                        <w:sz w:val="14"/>
                                        <w:szCs w:val="14"/>
                                      </w:rPr>
                                      <w:t>Programme Strategic Agenda</w:t>
                                    </w:r>
                                  </w:p>
                                  <w:p w14:paraId="0848ABD3" w14:textId="77777777" w:rsidR="00066452" w:rsidRPr="000F6D99" w:rsidRDefault="00066452" w:rsidP="000F6D99">
                                    <w:pPr>
                                      <w:spacing w:line="240" w:lineRule="auto"/>
                                      <w:jc w:val="center"/>
                                      <w:rPr>
                                        <w:color w:val="000000" w:themeColor="text1"/>
                                        <w:sz w:val="13"/>
                                        <w:szCs w:val="13"/>
                                      </w:rPr>
                                    </w:pPr>
                                    <w:r w:rsidRPr="000F6D99">
                                      <w:rPr>
                                        <w:color w:val="000000" w:themeColor="text1"/>
                                        <w:sz w:val="13"/>
                                        <w:szCs w:val="13"/>
                                      </w:rPr>
                                      <w:t>(Mission, Vision, Guiding Principles, Strategic Goals, Strategic Pillars and Objectives)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 name="Triangle 672"/>
                              <wps:cNvSpPr/>
                              <wps:spPr>
                                <a:xfrm rot="10800000">
                                  <a:off x="700391" y="778213"/>
                                  <a:ext cx="152400" cy="131379"/>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3" name="Groupe 673"/>
                            <wpg:cNvGrpSpPr/>
                            <wpg:grpSpPr>
                              <a:xfrm>
                                <a:off x="0" y="573932"/>
                                <a:ext cx="902970" cy="3522569"/>
                                <a:chOff x="0" y="0"/>
                                <a:chExt cx="902970" cy="3522569"/>
                              </a:xfrm>
                            </wpg:grpSpPr>
                            <wps:wsp>
                              <wps:cNvPr id="674" name="Rectangle 674"/>
                              <wps:cNvSpPr/>
                              <wps:spPr>
                                <a:xfrm>
                                  <a:off x="0" y="2987899"/>
                                  <a:ext cx="902970" cy="5346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F4777F" w14:textId="77777777" w:rsidR="00066452" w:rsidRPr="00982678" w:rsidRDefault="00066452" w:rsidP="00982678">
                                    <w:pPr>
                                      <w:jc w:val="center"/>
                                      <w:rPr>
                                        <w:b/>
                                        <w:bCs/>
                                        <w:color w:val="000000" w:themeColor="text1"/>
                                        <w:sz w:val="14"/>
                                        <w:szCs w:val="14"/>
                                      </w:rPr>
                                    </w:pPr>
                                    <w:r w:rsidRPr="00982678">
                                      <w:rPr>
                                        <w:b/>
                                        <w:bCs/>
                                        <w:color w:val="000000" w:themeColor="text1"/>
                                        <w:sz w:val="14"/>
                                        <w:szCs w:val="14"/>
                                      </w:rPr>
                                      <w:t>Define Operational Framework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5" name="Groupe 675"/>
                              <wpg:cNvGrpSpPr/>
                              <wpg:grpSpPr>
                                <a:xfrm>
                                  <a:off x="0" y="0"/>
                                  <a:ext cx="902970" cy="904910"/>
                                  <a:chOff x="0" y="0"/>
                                  <a:chExt cx="902970" cy="904910"/>
                                </a:xfrm>
                              </wpg:grpSpPr>
                              <wps:wsp>
                                <wps:cNvPr id="676" name="Rectangle 676"/>
                                <wps:cNvSpPr/>
                                <wps:spPr>
                                  <a:xfrm>
                                    <a:off x="0" y="0"/>
                                    <a:ext cx="902970" cy="67056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46E57D" w14:textId="0861F327" w:rsidR="00066452" w:rsidRPr="00982678" w:rsidRDefault="00066452" w:rsidP="00982678">
                                      <w:pPr>
                                        <w:jc w:val="center"/>
                                        <w:rPr>
                                          <w:b/>
                                          <w:bCs/>
                                          <w:color w:val="000000" w:themeColor="text1"/>
                                          <w:sz w:val="14"/>
                                          <w:szCs w:val="14"/>
                                        </w:rPr>
                                      </w:pPr>
                                      <w:r w:rsidRPr="00982678">
                                        <w:rPr>
                                          <w:b/>
                                          <w:bCs/>
                                          <w:color w:val="000000" w:themeColor="text1"/>
                                          <w:sz w:val="14"/>
                                          <w:szCs w:val="14"/>
                                        </w:rPr>
                                        <w:t>Assess Performance</w:t>
                                      </w:r>
                                      <w:r>
                                        <w:rPr>
                                          <w:b/>
                                          <w:bCs/>
                                          <w:color w:val="000000" w:themeColor="text1"/>
                                          <w:sz w:val="14"/>
                                          <w:szCs w:val="14"/>
                                        </w:rPr>
                                        <w:br/>
                                      </w:r>
                                      <w:r w:rsidRPr="00982678">
                                        <w:rPr>
                                          <w:b/>
                                          <w:bCs/>
                                          <w:color w:val="000000" w:themeColor="text1"/>
                                          <w:sz w:val="14"/>
                                          <w:szCs w:val="14"/>
                                        </w:rPr>
                                        <w:t>And Commitment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Signalisation droite 677"/>
                                <wps:cNvSpPr/>
                                <wps:spPr>
                                  <a:xfrm rot="5400000">
                                    <a:off x="342877" y="703486"/>
                                    <a:ext cx="230198" cy="17264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8" name="Groupe 678"/>
                              <wpg:cNvGrpSpPr/>
                              <wpg:grpSpPr>
                                <a:xfrm>
                                  <a:off x="0" y="1635617"/>
                                  <a:ext cx="902970" cy="763242"/>
                                  <a:chOff x="0" y="0"/>
                                  <a:chExt cx="902970" cy="763242"/>
                                </a:xfrm>
                              </wpg:grpSpPr>
                              <wps:wsp>
                                <wps:cNvPr id="679" name="Rectangle 679"/>
                                <wps:cNvSpPr/>
                                <wps:spPr>
                                  <a:xfrm>
                                    <a:off x="0" y="0"/>
                                    <a:ext cx="902970" cy="5346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DEDA7B" w14:textId="77777777" w:rsidR="00066452" w:rsidRPr="00982678" w:rsidRDefault="00066452" w:rsidP="00982678">
                                      <w:pPr>
                                        <w:jc w:val="center"/>
                                        <w:rPr>
                                          <w:b/>
                                          <w:bCs/>
                                          <w:color w:val="000000" w:themeColor="text1"/>
                                          <w:sz w:val="14"/>
                                          <w:szCs w:val="14"/>
                                        </w:rPr>
                                      </w:pPr>
                                      <w:r w:rsidRPr="00982678">
                                        <w:rPr>
                                          <w:b/>
                                          <w:bCs/>
                                          <w:color w:val="000000" w:themeColor="text1"/>
                                          <w:sz w:val="14"/>
                                          <w:szCs w:val="14"/>
                                        </w:rPr>
                                        <w:t>Set Strategic Agenda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Signalisation droite 680"/>
                                <wps:cNvSpPr/>
                                <wps:spPr>
                                  <a:xfrm rot="5400000">
                                    <a:off x="342877" y="561818"/>
                                    <a:ext cx="230198" cy="17264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669" name="Triangle 669"/>
                        <wps:cNvSpPr/>
                        <wps:spPr>
                          <a:xfrm rot="10800000">
                            <a:off x="3056655" y="2043244"/>
                            <a:ext cx="152385" cy="131378"/>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1CDC775" id="Groupe 606" o:spid="_x0000_s1049" style="position:absolute;left:0;text-align:left;margin-left:-19pt;margin-top:3pt;width:491.6pt;height:331.8pt;z-index:251869184;mso-height-relative:margin" coordsize="62439,42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">
                <v:group id="Groupe 183" o:spid="_x0000_s1050" style="position:absolute;width:62439;height:42138" coordsize="62439,4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group id="Groupe 184" o:spid="_x0000_s1051" style="position:absolute;left:23595;top:63;width:38844;height:41059" coordsize="38844,4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rect id="Rectangle 185" o:spid="_x0000_s1052" style="position:absolute;left:63;top:13811;width:30055;height:15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" fillcolor="#365f91 [2404]" stroked="f" strokeweight="2pt">
                      <v:fill opacity="28270f"/>
                    </v:rect>
                    <v:rect id="Rectangle 186" o:spid="_x0000_s1053" style="position:absolute;left:63;top:30053;width:30055;height:10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" fillcolor="#92cddc [1944]" stroked="f" strokeweight="2pt">
                      <v:fill opacity="30840f"/>
                    </v:rect>
                    <v:rect id="Rectangle 187" o:spid="_x0000_s1054" style="position:absolute;width:38798;height:20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" fillcolor="#0070c0" stroked="f" strokeweight="2pt">
                      <v:fill opacity="13878f"/>
                    </v:rect>
                    <v:rect id="Rectangle 188" o:spid="_x0000_s1055" style="position:absolute;left:32291;width:6515;height:20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" fillcolor="#0070c0" stroked="f" strokeweight="2pt">
                      <v:textbox>
                        <w:txbxContent>
                          <w:p w14:paraId="179D6BDD" w14:textId="77777777" w:rsidR="00066452" w:rsidRPr="000E3111" w:rsidRDefault="00066452" w:rsidP="00982678">
                            <w:pPr>
                              <w:jc w:val="center"/>
                              <w:rPr>
                                <w:sz w:val="14"/>
                                <w:szCs w:val="14"/>
                              </w:rPr>
                            </w:pPr>
                            <w:r>
                              <w:rPr>
                                <w:b/>
                                <w:bCs/>
                                <w:sz w:val="14"/>
                                <w:szCs w:val="14"/>
                              </w:rPr>
                              <w:t>Where are</w:t>
                            </w:r>
                            <w:r>
                              <w:rPr>
                                <w:b/>
                                <w:bCs/>
                                <w:sz w:val="14"/>
                                <w:szCs w:val="14"/>
                              </w:rPr>
                              <w:br/>
                              <w:t xml:space="preserve">we </w:t>
                            </w:r>
                            <w:r w:rsidRPr="000F6D99">
                              <w:rPr>
                                <w:b/>
                                <w:bCs/>
                                <w:sz w:val="14"/>
                                <w:szCs w:val="14"/>
                              </w:rPr>
                              <w:t>now </w:t>
                            </w:r>
                            <w:r>
                              <w:rPr>
                                <w:b/>
                                <w:bCs/>
                                <w:sz w:val="14"/>
                                <w:szCs w:val="14"/>
                              </w:rPr>
                              <w:t>?</w:t>
                            </w:r>
                          </w:p>
                        </w:txbxContent>
                      </v:textbox>
                    </v:rect>
                    <v:rect id="Rectangle 189" o:spid="_x0000_s1056" style="position:absolute;left:20270;top:30053;width:9918;height:10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" fillcolor="#31849b [2408]" stroked="f" strokeweight="2pt">
                      <v:textbox>
                        <w:txbxContent>
                          <w:p w14:paraId="0D3FB3E9" w14:textId="77777777" w:rsidR="00066452" w:rsidRPr="000E3111" w:rsidRDefault="00066452" w:rsidP="00982678">
                            <w:pPr>
                              <w:jc w:val="center"/>
                              <w:rPr>
                                <w:sz w:val="14"/>
                                <w:szCs w:val="14"/>
                              </w:rPr>
                            </w:pPr>
                            <w:r>
                              <w:rPr>
                                <w:b/>
                                <w:bCs/>
                                <w:sz w:val="14"/>
                                <w:szCs w:val="14"/>
                              </w:rPr>
                              <w:t>How do we</w:t>
                            </w:r>
                            <w:r>
                              <w:rPr>
                                <w:b/>
                                <w:bCs/>
                                <w:sz w:val="14"/>
                                <w:szCs w:val="14"/>
                              </w:rPr>
                              <w:br/>
                              <w:t xml:space="preserve">get </w:t>
                            </w:r>
                            <w:r w:rsidRPr="000F6D99">
                              <w:rPr>
                                <w:b/>
                                <w:bCs/>
                                <w:sz w:val="14"/>
                                <w:szCs w:val="14"/>
                              </w:rPr>
                              <w:t>there</w:t>
                            </w:r>
                            <w:r>
                              <w:rPr>
                                <w:b/>
                                <w:bCs/>
                                <w:sz w:val="14"/>
                                <w:szCs w:val="14"/>
                              </w:rPr>
                              <w:t xml:space="preserve"> ? </w:t>
                            </w:r>
                          </w:p>
                        </w:txbxContent>
                      </v:textbox>
                    </v:rect>
                    <v:line id="Connecteur droit 190" o:spid="_x0000_s1057" style="position:absolute;flip:x;visibility:visible;mso-wrap-style:square" from="127,0" to="38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" strokecolor="#0070c0" strokeweight="1pt"/>
                    <v:line id="Connecteur droit 191" o:spid="_x0000_s1058" style="position:absolute;flip:x;visibility:visible;mso-wrap-style:square" from="20270,20462" to="38844,20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" strokecolor="#0070c0" strokeweight="1pt"/>
                    <v:line id="Connecteur droit 646" o:spid="_x0000_s1059" style="position:absolute;flip:x y;visibility:visible;mso-wrap-style:square" from="127,29222" to="30184,29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" strokecolor="#0070c0" strokeweight="1pt"/>
                    <v:rect id="Rectangle 647" o:spid="_x0000_s1060" style="position:absolute;left:20270;top:13811;width:9918;height:15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" fillcolor="#365f91 [2404]" stroked="f" strokeweight="2pt">
                      <v:textbox>
                        <w:txbxContent>
                          <w:p w14:paraId="5FE5B514" w14:textId="77777777" w:rsidR="00066452" w:rsidRPr="000E3111" w:rsidRDefault="00066452" w:rsidP="00982678">
                            <w:pPr>
                              <w:jc w:val="center"/>
                              <w:rPr>
                                <w:sz w:val="14"/>
                                <w:szCs w:val="14"/>
                              </w:rPr>
                            </w:pPr>
                            <w:r w:rsidRPr="000E3111">
                              <w:rPr>
                                <w:b/>
                                <w:bCs/>
                                <w:sz w:val="14"/>
                                <w:szCs w:val="14"/>
                              </w:rPr>
                              <w:t>Where does</w:t>
                            </w:r>
                            <w:r>
                              <w:rPr>
                                <w:b/>
                                <w:bCs/>
                                <w:sz w:val="14"/>
                                <w:szCs w:val="14"/>
                              </w:rPr>
                              <w:br/>
                            </w:r>
                            <w:r w:rsidRPr="000E3111">
                              <w:rPr>
                                <w:b/>
                                <w:bCs/>
                                <w:sz w:val="14"/>
                                <w:szCs w:val="14"/>
                              </w:rPr>
                              <w:t>the program</w:t>
                            </w:r>
                            <w:r>
                              <w:rPr>
                                <w:b/>
                                <w:bCs/>
                                <w:sz w:val="14"/>
                                <w:szCs w:val="14"/>
                              </w:rPr>
                              <w:br/>
                            </w:r>
                            <w:r w:rsidRPr="000E3111">
                              <w:rPr>
                                <w:b/>
                                <w:bCs/>
                                <w:sz w:val="14"/>
                                <w:szCs w:val="14"/>
                              </w:rPr>
                              <w:t>need</w:t>
                            </w:r>
                            <w:r>
                              <w:rPr>
                                <w:b/>
                                <w:bCs/>
                                <w:sz w:val="14"/>
                                <w:szCs w:val="14"/>
                              </w:rPr>
                              <w:t xml:space="preserve"> </w:t>
                            </w:r>
                            <w:r w:rsidRPr="000E3111">
                              <w:rPr>
                                <w:b/>
                                <w:bCs/>
                                <w:sz w:val="14"/>
                                <w:szCs w:val="14"/>
                              </w:rPr>
                              <w:t xml:space="preserve">to </w:t>
                            </w:r>
                            <w:r>
                              <w:rPr>
                                <w:b/>
                                <w:bCs/>
                                <w:sz w:val="14"/>
                                <w:szCs w:val="14"/>
                              </w:rPr>
                              <w:t>be ?</w:t>
                            </w:r>
                          </w:p>
                        </w:txbxContent>
                      </v:textbox>
                    </v:rect>
                    <v:line id="Connecteur droit 648" o:spid="_x0000_s1061" style="position:absolute;flip:x y;visibility:visible;mso-wrap-style:square" from="63,13747" to="30120,13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" strokecolor="#0070c0" strokeweight="1pt"/>
                    <v:line id="Connecteur droit 649" o:spid="_x0000_s1062" style="position:absolute;flip:x y;visibility:visible;mso-wrap-style:square" from="0,30053" to="30054,30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" strokecolor="#0070c0" strokeweight="1pt"/>
                    <v:line id="Connecteur droit 650" o:spid="_x0000_s1063" style="position:absolute;flip:x y;visibility:visible;mso-wrap-style:square" from="63,41052" to="30120,41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" strokecolor="#0070c0" strokeweight="1pt"/>
                    <v:line id="Connecteur droit 283" o:spid="_x0000_s1064" style="position:absolute;flip:x;visibility:visible;mso-wrap-style:square" from="129,20462" to="20265,20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" strokecolor="#0070c0" strokeweight="1pt">
                      <v:stroke dashstyle="3 1"/>
                    </v:line>
                  </v:group>
                  <v:group id="Groupe 651" o:spid="_x0000_s1065" style="position:absolute;width:53754;height:42138" coordsize="53754,4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rect id="Rectangle 652" o:spid="_x0000_s1066" style="position:absolute;left:23638;top:30058;width:14897;height:12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" fillcolor="white [3212]" strokecolor="#243f60 [1604]" strokeweight="2pt">
                      <v:textbox>
                        <w:txbxContent>
                          <w:p w14:paraId="0A60AC64" w14:textId="77777777" w:rsidR="00066452" w:rsidRPr="00982678" w:rsidRDefault="00066452" w:rsidP="00982678">
                            <w:pPr>
                              <w:jc w:val="center"/>
                              <w:rPr>
                                <w:b/>
                                <w:bCs/>
                                <w:color w:val="262626" w:themeColor="text1" w:themeTint="D9"/>
                                <w:sz w:val="14"/>
                                <w:szCs w:val="14"/>
                              </w:rPr>
                            </w:pPr>
                            <w:r w:rsidRPr="00982678">
                              <w:rPr>
                                <w:b/>
                                <w:bCs/>
                                <w:color w:val="262626" w:themeColor="text1" w:themeTint="D9"/>
                                <w:sz w:val="14"/>
                                <w:szCs w:val="14"/>
                              </w:rPr>
                              <w:t>Operational Framework</w:t>
                            </w:r>
                          </w:p>
                          <w:p w14:paraId="39C22FED" w14:textId="77777777" w:rsidR="00066452" w:rsidRPr="00982678" w:rsidRDefault="00066452" w:rsidP="00982678">
                            <w:pPr>
                              <w:jc w:val="center"/>
                              <w:rPr>
                                <w:color w:val="262626" w:themeColor="text1" w:themeTint="D9"/>
                                <w:sz w:val="14"/>
                                <w:szCs w:val="14"/>
                              </w:rPr>
                            </w:pPr>
                            <w:r w:rsidRPr="00982678">
                              <w:rPr>
                                <w:color w:val="262626" w:themeColor="text1" w:themeTint="D9"/>
                                <w:sz w:val="14"/>
                                <w:szCs w:val="14"/>
                              </w:rPr>
                              <w:t>(Strategic Initiatives and Strategic Activities; Assumptions, Risk and Mitigation; Sustainability, Performance and accountability Framework; Budgeting for Impact)</w:t>
                            </w:r>
                          </w:p>
                        </w:txbxContent>
                      </v:textbox>
                    </v:rect>
                    <v:group id="Groupe 653" o:spid="_x0000_s1067" style="position:absolute;left:9824;top:5296;width:13040;height:10214" coordorigin=",-442" coordsize="13039,1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rect id="Rectangle 654" o:spid="_x0000_s1068" style="position:absolute;top:-442;width:13030;height:7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" fillcolor="white [3212]" strokecolor="#243f60 [1604]" strokeweight="2pt">
                        <v:textbox>
                          <w:txbxContent>
                            <w:p w14:paraId="6F72C79A" w14:textId="365455F5" w:rsidR="00066452" w:rsidRPr="000F6D99" w:rsidRDefault="00066452" w:rsidP="00982678">
                              <w:pPr>
                                <w:jc w:val="center"/>
                                <w:rPr>
                                  <w:color w:val="000000" w:themeColor="text1"/>
                                  <w:sz w:val="13"/>
                                  <w:szCs w:val="13"/>
                                </w:rPr>
                              </w:pPr>
                              <w:r w:rsidRPr="000F6D99">
                                <w:rPr>
                                  <w:b/>
                                  <w:bCs/>
                                  <w:color w:val="000000" w:themeColor="text1"/>
                                  <w:sz w:val="13"/>
                                  <w:szCs w:val="13"/>
                                </w:rPr>
                                <w:t>Country Context Analysis</w:t>
                              </w:r>
                              <w:r w:rsidRPr="000F6D99">
                                <w:rPr>
                                  <w:b/>
                                  <w:bCs/>
                                  <w:color w:val="000000" w:themeColor="text1"/>
                                  <w:sz w:val="13"/>
                                  <w:szCs w:val="13"/>
                                </w:rPr>
                                <w:br/>
                              </w:r>
                              <w:r w:rsidRPr="000F6D99">
                                <w:rPr>
                                  <w:color w:val="000000" w:themeColor="text1"/>
                                  <w:sz w:val="13"/>
                                  <w:szCs w:val="13"/>
                                </w:rPr>
                                <w:t>(Socio-cultural, economic, political and Technological)</w:t>
                              </w:r>
                            </w:p>
                          </w:txbxContent>
                        </v:textbox>
                      </v:rect>
                      <v:shapetype id="_x0000_t32" coordsize="21600,21600" o:spt="32" o:oned="t" path="m,l21600,21600e" filled="f">
                        <v:path arrowok="t" fillok="f" o:connecttype="none"/>
                        <o:lock v:ext="edit" shapetype="t"/>
                      </v:shapetype>
                      <v:shape id="Connecteur droit avec flèche 655" o:spid="_x0000_s1069" type="#_x0000_t32" style="position:absolute;left:10505;top:6809;width:2534;height:2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" strokecolor="#4579b8 [3044]">
                        <v:stroke endarrow="block"/>
                      </v:shape>
                    </v:group>
                    <v:group id="Groupe 656" o:spid="_x0000_s1070" style="position:absolute;left:39359;top:4514;width:14395;height:10993" coordorigin=",-1225" coordsize="14395,1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rect id="Rectangle 657" o:spid="_x0000_s1071" style="position:absolute;top:-1225;width:14395;height:7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" fillcolor="white [3212]" strokecolor="#243f60 [1604]" strokeweight="2pt">
                        <v:textbox>
                          <w:txbxContent>
                            <w:p w14:paraId="04C83940" w14:textId="4409CDF2" w:rsidR="00066452" w:rsidRPr="00982678" w:rsidRDefault="00066452" w:rsidP="000F6D99">
                              <w:pPr>
                                <w:spacing w:line="240" w:lineRule="auto"/>
                                <w:jc w:val="center"/>
                                <w:rPr>
                                  <w:color w:val="000000" w:themeColor="text1"/>
                                  <w:sz w:val="14"/>
                                  <w:szCs w:val="14"/>
                                </w:rPr>
                              </w:pPr>
                              <w:r w:rsidRPr="00982678">
                                <w:rPr>
                                  <w:b/>
                                  <w:bCs/>
                                  <w:color w:val="000000" w:themeColor="text1"/>
                                  <w:sz w:val="14"/>
                                  <w:szCs w:val="14"/>
                                </w:rPr>
                                <w:t>Programme Context Analysis</w:t>
                              </w:r>
                              <w:r>
                                <w:rPr>
                                  <w:b/>
                                  <w:bCs/>
                                  <w:color w:val="000000" w:themeColor="text1"/>
                                  <w:sz w:val="14"/>
                                  <w:szCs w:val="14"/>
                                </w:rPr>
                                <w:br/>
                              </w:r>
                              <w:r w:rsidRPr="00982678">
                                <w:rPr>
                                  <w:color w:val="000000" w:themeColor="text1"/>
                                  <w:sz w:val="14"/>
                                  <w:szCs w:val="14"/>
                                </w:rPr>
                                <w:t>(Current NTD Programme Organization and Status NTD Programme Performance)</w:t>
                              </w:r>
                            </w:p>
                          </w:txbxContent>
                        </v:textbox>
                      </v:rect>
                      <v:shape id="Connecteur droit avec flèche 658" o:spid="_x0000_s1072" type="#_x0000_t32" style="position:absolute;left:59;top:6809;width:3279;height:29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" strokecolor="#4579b8 [3044]">
                        <v:stroke endarrow="block"/>
                      </v:shape>
                    </v:group>
                    <v:group id="Groupe 659" o:spid="_x0000_s1073" style="position:absolute;left:20682;width:21638;height:5296" coordsize="21638,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rect id="Rectangle 660" o:spid="_x0000_s1074" style="position:absolute;left:3053;width:14795;height:3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" fillcolor="white [3212]" strokecolor="#243f60 [1604]" strokeweight="2pt">
                        <v:textbox>
                          <w:txbxContent>
                            <w:p w14:paraId="10490A72" w14:textId="77777777" w:rsidR="00066452" w:rsidRPr="00982678" w:rsidRDefault="00066452" w:rsidP="00982678">
                              <w:pPr>
                                <w:jc w:val="center"/>
                                <w:rPr>
                                  <w:b/>
                                  <w:bCs/>
                                  <w:color w:val="000000" w:themeColor="text1"/>
                                  <w:sz w:val="16"/>
                                  <w:szCs w:val="16"/>
                                </w:rPr>
                              </w:pPr>
                              <w:r w:rsidRPr="00982678">
                                <w:rPr>
                                  <w:b/>
                                  <w:bCs/>
                                  <w:color w:val="000000" w:themeColor="text1"/>
                                  <w:sz w:val="16"/>
                                  <w:szCs w:val="16"/>
                                </w:rPr>
                                <w:t>Analyse Programme Situation</w:t>
                              </w:r>
                            </w:p>
                          </w:txbxContent>
                        </v:textbox>
                      </v:rect>
                      <v:shape id="Connecteur droit avec flèche 661" o:spid="_x0000_s1075" type="#_x0000_t32" style="position:absolute;top:2042;width:3058;height:24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" strokecolor="#4579b8 [3044]">
                        <v:stroke endarrow="block"/>
                      </v:shape>
                      <v:shape id="Connecteur droit avec flèche 662" o:spid="_x0000_s1076" type="#_x0000_t32" style="position:absolute;left:17839;top:2042;width:3799;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" strokecolor="#4579b8 [3044]">
                        <v:stroke endarrow="block"/>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663" o:spid="_x0000_s1077" type="#_x0000_t5" style="position:absolute;left:9765;top:3988;width:1524;height:130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" fillcolor="#4f81bd [3204]" stroked="f" strokeweight="2pt"/>
                    </v:group>
                    <v:group id="Groupe 664" o:spid="_x0000_s1078" style="position:absolute;left:23638;top:5739;width:14897;height:7928" coordsize="14897,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rect id="Rectangle 665" o:spid="_x0000_s1079" style="position:absolute;width:14897;height:6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" fillcolor="white [3212]" strokecolor="#243f60 [1604]" strokeweight="2pt">
                        <v:textbox>
                          <w:txbxContent>
                            <w:p w14:paraId="5D2261BF" w14:textId="77777777" w:rsidR="00066452" w:rsidRPr="00982678" w:rsidRDefault="00066452" w:rsidP="00982678">
                              <w:pPr>
                                <w:jc w:val="center"/>
                                <w:rPr>
                                  <w:b/>
                                  <w:bCs/>
                                  <w:color w:val="000000" w:themeColor="text1"/>
                                  <w:sz w:val="14"/>
                                  <w:szCs w:val="14"/>
                                </w:rPr>
                              </w:pPr>
                              <w:r w:rsidRPr="00982678">
                                <w:rPr>
                                  <w:b/>
                                  <w:bCs/>
                                  <w:color w:val="000000" w:themeColor="text1"/>
                                  <w:sz w:val="14"/>
                                  <w:szCs w:val="14"/>
                                </w:rPr>
                                <w:t>Health System Analysis</w:t>
                              </w:r>
                            </w:p>
                          </w:txbxContent>
                        </v:textbox>
                      </v:rect>
                      <v:shape id="Triangle 666" o:spid="_x0000_s1080" type="#_x0000_t5" style="position:absolute;left:6809;top:6614;width:1524;height:131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" fillcolor="#4f81bd [3204]" stroked="f" strokeweight="2pt"/>
                    </v:group>
                    <v:rect id="Rectangle 668" o:spid="_x0000_s1081" style="position:absolute;left:23638;top:13813;width:14897;height:6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" fillcolor="white [3212]" strokecolor="#243f60 [1604]" strokeweight="2pt">
                      <v:textbox>
                        <w:txbxContent>
                          <w:p w14:paraId="0B0CCE48" w14:textId="77777777" w:rsidR="00066452" w:rsidRPr="00982678" w:rsidRDefault="00066452" w:rsidP="00982678">
                            <w:pPr>
                              <w:jc w:val="center"/>
                              <w:rPr>
                                <w:b/>
                                <w:bCs/>
                                <w:color w:val="000000" w:themeColor="text1"/>
                                <w:sz w:val="14"/>
                                <w:szCs w:val="14"/>
                              </w:rPr>
                            </w:pPr>
                            <w:r w:rsidRPr="00982678">
                              <w:rPr>
                                <w:b/>
                                <w:bCs/>
                                <w:color w:val="000000" w:themeColor="text1"/>
                                <w:sz w:val="14"/>
                                <w:szCs w:val="14"/>
                              </w:rPr>
                              <w:t>Building on Programme Strengths</w:t>
                            </w:r>
                          </w:p>
                          <w:p w14:paraId="0552573C" w14:textId="77777777" w:rsidR="00066452" w:rsidRPr="00982678" w:rsidRDefault="00066452" w:rsidP="00982678">
                            <w:pPr>
                              <w:jc w:val="center"/>
                              <w:rPr>
                                <w:color w:val="000000" w:themeColor="text1"/>
                                <w:sz w:val="14"/>
                                <w:szCs w:val="14"/>
                              </w:rPr>
                            </w:pPr>
                            <w:r w:rsidRPr="00982678">
                              <w:rPr>
                                <w:color w:val="000000" w:themeColor="text1"/>
                                <w:sz w:val="14"/>
                                <w:szCs w:val="14"/>
                              </w:rPr>
                              <w:t>(Opportunities and Threats; strengths and weaknesses)</w:t>
                            </w:r>
                          </w:p>
                        </w:txbxContent>
                      </v:textbox>
                    </v:rect>
                    <v:group id="Groupe 670" o:spid="_x0000_s1082" style="position:absolute;left:23638;top:21498;width:14897;height:9096" coordsize="1489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rect id="Rectangle 671" o:spid="_x0000_s1083" style="position:absolute;width:14897;height:7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" fillcolor="white [3212]" strokecolor="#243f60 [1604]" strokeweight="2pt">
                        <v:textbox>
                          <w:txbxContent>
                            <w:p w14:paraId="42E93951" w14:textId="77777777" w:rsidR="00066452" w:rsidRPr="00982678" w:rsidRDefault="00066452" w:rsidP="000F6D99">
                              <w:pPr>
                                <w:spacing w:after="60" w:line="240" w:lineRule="auto"/>
                                <w:jc w:val="center"/>
                                <w:rPr>
                                  <w:b/>
                                  <w:bCs/>
                                  <w:color w:val="000000" w:themeColor="text1"/>
                                  <w:sz w:val="14"/>
                                  <w:szCs w:val="14"/>
                                </w:rPr>
                              </w:pPr>
                              <w:r w:rsidRPr="00982678">
                                <w:rPr>
                                  <w:b/>
                                  <w:bCs/>
                                  <w:color w:val="000000" w:themeColor="text1"/>
                                  <w:sz w:val="14"/>
                                  <w:szCs w:val="14"/>
                                </w:rPr>
                                <w:t>Programme Strategic Agenda</w:t>
                              </w:r>
                            </w:p>
                            <w:p w14:paraId="0848ABD3" w14:textId="77777777" w:rsidR="00066452" w:rsidRPr="000F6D99" w:rsidRDefault="00066452" w:rsidP="000F6D99">
                              <w:pPr>
                                <w:spacing w:line="240" w:lineRule="auto"/>
                                <w:jc w:val="center"/>
                                <w:rPr>
                                  <w:color w:val="000000" w:themeColor="text1"/>
                                  <w:sz w:val="13"/>
                                  <w:szCs w:val="13"/>
                                </w:rPr>
                              </w:pPr>
                              <w:r w:rsidRPr="000F6D99">
                                <w:rPr>
                                  <w:color w:val="000000" w:themeColor="text1"/>
                                  <w:sz w:val="13"/>
                                  <w:szCs w:val="13"/>
                                </w:rPr>
                                <w:t>(Mission, Vision, Guiding Principles, Strategic Goals, Strategic Pillars and Objectives)</w:t>
                              </w:r>
                            </w:p>
                          </w:txbxContent>
                        </v:textbox>
                      </v:rect>
                      <v:shape id="Triangle 672" o:spid="_x0000_s1084" type="#_x0000_t5" style="position:absolute;left:7003;top:7782;width:1524;height:131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" fillcolor="#4f81bd [3204]" stroked="f" strokeweight="2pt"/>
                    </v:group>
                    <v:group id="Groupe 673" o:spid="_x0000_s1085" style="position:absolute;top:5739;width:9029;height:35226" coordsize="9029,3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rect id="Rectangle 674" o:spid="_x0000_s1086" style="position:absolute;top:29878;width:9029;height:5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" fillcolor="white [3212]" strokecolor="#243f60 [1604]" strokeweight="2pt">
                        <v:textbox>
                          <w:txbxContent>
                            <w:p w14:paraId="66F4777F" w14:textId="77777777" w:rsidR="00066452" w:rsidRPr="00982678" w:rsidRDefault="00066452" w:rsidP="00982678">
                              <w:pPr>
                                <w:jc w:val="center"/>
                                <w:rPr>
                                  <w:b/>
                                  <w:bCs/>
                                  <w:color w:val="000000" w:themeColor="text1"/>
                                  <w:sz w:val="14"/>
                                  <w:szCs w:val="14"/>
                                </w:rPr>
                              </w:pPr>
                              <w:r w:rsidRPr="00982678">
                                <w:rPr>
                                  <w:b/>
                                  <w:bCs/>
                                  <w:color w:val="000000" w:themeColor="text1"/>
                                  <w:sz w:val="14"/>
                                  <w:szCs w:val="14"/>
                                </w:rPr>
                                <w:t>Define Operational Framework</w:t>
                              </w:r>
                            </w:p>
                          </w:txbxContent>
                        </v:textbox>
                      </v:rect>
                      <v:group id="Groupe 675" o:spid="_x0000_s1087" style="position:absolute;width:9029;height:9049" coordsize="9029,9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rect id="Rectangle 676" o:spid="_x0000_s1088" style="position:absolute;width:9029;height:6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" fillcolor="white [3212]" strokecolor="#243f60 [1604]" strokeweight="2pt">
                          <v:textbox>
                            <w:txbxContent>
                              <w:p w14:paraId="4D46E57D" w14:textId="0861F327" w:rsidR="00066452" w:rsidRPr="00982678" w:rsidRDefault="00066452" w:rsidP="00982678">
                                <w:pPr>
                                  <w:jc w:val="center"/>
                                  <w:rPr>
                                    <w:b/>
                                    <w:bCs/>
                                    <w:color w:val="000000" w:themeColor="text1"/>
                                    <w:sz w:val="14"/>
                                    <w:szCs w:val="14"/>
                                  </w:rPr>
                                </w:pPr>
                                <w:r w:rsidRPr="00982678">
                                  <w:rPr>
                                    <w:b/>
                                    <w:bCs/>
                                    <w:color w:val="000000" w:themeColor="text1"/>
                                    <w:sz w:val="14"/>
                                    <w:szCs w:val="14"/>
                                  </w:rPr>
                                  <w:t>Assess Performance</w:t>
                                </w:r>
                                <w:r>
                                  <w:rPr>
                                    <w:b/>
                                    <w:bCs/>
                                    <w:color w:val="000000" w:themeColor="text1"/>
                                    <w:sz w:val="14"/>
                                    <w:szCs w:val="14"/>
                                  </w:rPr>
                                  <w:br/>
                                </w:r>
                                <w:r w:rsidRPr="00982678">
                                  <w:rPr>
                                    <w:b/>
                                    <w:bCs/>
                                    <w:color w:val="000000" w:themeColor="text1"/>
                                    <w:sz w:val="14"/>
                                    <w:szCs w:val="14"/>
                                  </w:rPr>
                                  <w:t>And Commitment</w:t>
                                </w: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Signalisation droite 677" o:spid="_x0000_s1089" type="#_x0000_t15" style="position:absolute;left:3429;top:7034;width:2302;height:17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" adj="13500" fillcolor="#4f81bd [3204]" stroked="f" strokeweight="2pt"/>
                      </v:group>
                      <v:group id="Groupe 678" o:spid="_x0000_s1090" style="position:absolute;top:16356;width:9029;height:7632" coordsize="9029,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rect id="Rectangle 679" o:spid="_x0000_s1091" style="position:absolute;width:9029;height:5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" fillcolor="white [3212]" strokecolor="#243f60 [1604]" strokeweight="2pt">
                          <v:textbox>
                            <w:txbxContent>
                              <w:p w14:paraId="33DEDA7B" w14:textId="77777777" w:rsidR="00066452" w:rsidRPr="00982678" w:rsidRDefault="00066452" w:rsidP="00982678">
                                <w:pPr>
                                  <w:jc w:val="center"/>
                                  <w:rPr>
                                    <w:b/>
                                    <w:bCs/>
                                    <w:color w:val="000000" w:themeColor="text1"/>
                                    <w:sz w:val="14"/>
                                    <w:szCs w:val="14"/>
                                  </w:rPr>
                                </w:pPr>
                                <w:r w:rsidRPr="00982678">
                                  <w:rPr>
                                    <w:b/>
                                    <w:bCs/>
                                    <w:color w:val="000000" w:themeColor="text1"/>
                                    <w:sz w:val="14"/>
                                    <w:szCs w:val="14"/>
                                  </w:rPr>
                                  <w:t>Set Strategic Agenda</w:t>
                                </w:r>
                              </w:p>
                            </w:txbxContent>
                          </v:textbox>
                        </v:rect>
                        <v:shape id="Signalisation droite 680" o:spid="_x0000_s1092" type="#_x0000_t15" style="position:absolute;left:3429;top:5617;width:2302;height:17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" adj="13500" fillcolor="#4f81bd [3204]" stroked="f" strokeweight="2pt"/>
                      </v:group>
                    </v:group>
                  </v:group>
                </v:group>
                <v:shape id="Triangle 669" o:spid="_x0000_s1093" type="#_x0000_t5" style="position:absolute;left:30566;top:20432;width:1524;height:131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" fillcolor="#4f81bd [3204]" stroked="f" strokeweight="2pt"/>
              </v:group>
            </w:pict>
          </mc:Fallback>
        </mc:AlternateContent>
      </w:r>
    </w:p>
    <w:p w14:paraId="09522B89" w14:textId="77777777" w:rsidR="006C0225" w:rsidRPr="00E715AD" w:rsidRDefault="006C0225" w:rsidP="00CF1E3D">
      <w:pPr>
        <w:spacing w:line="240" w:lineRule="auto"/>
        <w:jc w:val="both"/>
        <w:rPr>
          <w:rFonts w:ascii="Arial" w:hAnsi="Arial" w:cs="Arial"/>
          <w:lang w:val="en-GB"/>
        </w:rPr>
      </w:pPr>
    </w:p>
    <w:p w14:paraId="06B34483" w14:textId="52424ECF" w:rsidR="00982678" w:rsidRPr="00E715AD" w:rsidRDefault="00982678" w:rsidP="00CF1E3D">
      <w:pPr>
        <w:spacing w:line="240" w:lineRule="auto"/>
        <w:jc w:val="both"/>
        <w:rPr>
          <w:rFonts w:ascii="Arial" w:hAnsi="Arial" w:cs="Arial"/>
          <w:lang w:val="en-GB"/>
        </w:rPr>
      </w:pPr>
    </w:p>
    <w:p w14:paraId="1CDBE645" w14:textId="3C5B4E52" w:rsidR="00982678" w:rsidRPr="00E715AD" w:rsidRDefault="00982678" w:rsidP="00CF1E3D">
      <w:pPr>
        <w:spacing w:line="240" w:lineRule="auto"/>
        <w:jc w:val="both"/>
        <w:rPr>
          <w:rFonts w:ascii="Arial" w:hAnsi="Arial" w:cs="Arial"/>
          <w:lang w:val="en-GB"/>
        </w:rPr>
      </w:pPr>
    </w:p>
    <w:p w14:paraId="7ADEEDBE" w14:textId="0B3EEE63" w:rsidR="00982678" w:rsidRPr="00E715AD" w:rsidRDefault="00982678" w:rsidP="00CF1E3D">
      <w:pPr>
        <w:spacing w:line="240" w:lineRule="auto"/>
        <w:jc w:val="both"/>
        <w:rPr>
          <w:rFonts w:ascii="Arial" w:hAnsi="Arial" w:cs="Arial"/>
          <w:lang w:val="en-GB"/>
        </w:rPr>
      </w:pPr>
    </w:p>
    <w:p w14:paraId="7E5A9810" w14:textId="02EA7487" w:rsidR="00982678" w:rsidRPr="00E715AD" w:rsidRDefault="00982678" w:rsidP="00CF1E3D">
      <w:pPr>
        <w:spacing w:line="240" w:lineRule="auto"/>
        <w:jc w:val="both"/>
        <w:rPr>
          <w:rFonts w:ascii="Arial" w:hAnsi="Arial" w:cs="Arial"/>
          <w:lang w:val="en-GB"/>
        </w:rPr>
      </w:pPr>
    </w:p>
    <w:p w14:paraId="37FD72F5" w14:textId="6A9F6013" w:rsidR="00982678" w:rsidRPr="00E715AD" w:rsidRDefault="00982678" w:rsidP="00CF1E3D">
      <w:pPr>
        <w:spacing w:line="240" w:lineRule="auto"/>
        <w:jc w:val="both"/>
        <w:rPr>
          <w:rFonts w:ascii="Arial" w:hAnsi="Arial" w:cs="Arial"/>
          <w:lang w:val="en-GB"/>
        </w:rPr>
      </w:pPr>
    </w:p>
    <w:p w14:paraId="774712B1" w14:textId="2E3EA5EF" w:rsidR="00982678" w:rsidRDefault="00982678" w:rsidP="00CF1E3D">
      <w:pPr>
        <w:spacing w:line="240" w:lineRule="auto"/>
        <w:jc w:val="both"/>
        <w:rPr>
          <w:rFonts w:ascii="Arial" w:hAnsi="Arial" w:cs="Arial"/>
          <w:lang w:val="en-GB"/>
        </w:rPr>
      </w:pPr>
    </w:p>
    <w:p w14:paraId="347091A0" w14:textId="33C1C727" w:rsidR="006C0225" w:rsidRDefault="006C0225" w:rsidP="00CF1E3D">
      <w:pPr>
        <w:spacing w:line="240" w:lineRule="auto"/>
        <w:jc w:val="both"/>
        <w:rPr>
          <w:rFonts w:ascii="Arial" w:hAnsi="Arial" w:cs="Arial"/>
          <w:lang w:val="en-GB"/>
        </w:rPr>
      </w:pPr>
    </w:p>
    <w:p w14:paraId="2C01F029" w14:textId="61670D93" w:rsidR="006C0225" w:rsidRDefault="006C0225" w:rsidP="00CF1E3D">
      <w:pPr>
        <w:spacing w:line="240" w:lineRule="auto"/>
        <w:jc w:val="both"/>
        <w:rPr>
          <w:rFonts w:ascii="Arial" w:hAnsi="Arial" w:cs="Arial"/>
          <w:lang w:val="en-GB"/>
        </w:rPr>
      </w:pPr>
    </w:p>
    <w:p w14:paraId="4980BD32" w14:textId="6AE701D3" w:rsidR="006C0225" w:rsidRDefault="006C0225" w:rsidP="00CF1E3D">
      <w:pPr>
        <w:spacing w:line="240" w:lineRule="auto"/>
        <w:jc w:val="both"/>
        <w:rPr>
          <w:rFonts w:ascii="Arial" w:hAnsi="Arial" w:cs="Arial"/>
          <w:lang w:val="en-GB"/>
        </w:rPr>
      </w:pPr>
    </w:p>
    <w:p w14:paraId="3B3DF39D" w14:textId="52B7A088" w:rsidR="006C0225" w:rsidRDefault="006C0225" w:rsidP="00CF1E3D">
      <w:pPr>
        <w:spacing w:line="240" w:lineRule="auto"/>
        <w:jc w:val="both"/>
        <w:rPr>
          <w:rFonts w:ascii="Arial" w:hAnsi="Arial" w:cs="Arial"/>
          <w:lang w:val="en-GB"/>
        </w:rPr>
      </w:pPr>
    </w:p>
    <w:p w14:paraId="69965AB8" w14:textId="48233277" w:rsidR="006C0225" w:rsidRDefault="006C0225" w:rsidP="00CF1E3D">
      <w:pPr>
        <w:spacing w:line="240" w:lineRule="auto"/>
        <w:jc w:val="both"/>
        <w:rPr>
          <w:rFonts w:ascii="Arial" w:hAnsi="Arial" w:cs="Arial"/>
          <w:lang w:val="en-GB"/>
        </w:rPr>
      </w:pPr>
    </w:p>
    <w:p w14:paraId="0953CF1C" w14:textId="6F3D0A69" w:rsidR="006C0225" w:rsidRDefault="006C0225" w:rsidP="00CF1E3D">
      <w:pPr>
        <w:spacing w:line="240" w:lineRule="auto"/>
        <w:jc w:val="both"/>
        <w:rPr>
          <w:rFonts w:ascii="Arial" w:hAnsi="Arial" w:cs="Arial"/>
          <w:lang w:val="en-GB"/>
        </w:rPr>
      </w:pPr>
    </w:p>
    <w:p w14:paraId="13C5428D" w14:textId="1196DDFD" w:rsidR="006C0225" w:rsidRDefault="006C0225" w:rsidP="00CF1E3D">
      <w:pPr>
        <w:spacing w:line="240" w:lineRule="auto"/>
        <w:jc w:val="both"/>
        <w:rPr>
          <w:rFonts w:ascii="Arial" w:hAnsi="Arial" w:cs="Arial"/>
          <w:lang w:val="en-GB"/>
        </w:rPr>
      </w:pPr>
    </w:p>
    <w:p w14:paraId="63CEE051" w14:textId="1280601D" w:rsidR="006C0225" w:rsidRDefault="006C0225" w:rsidP="00CF1E3D">
      <w:pPr>
        <w:spacing w:line="240" w:lineRule="auto"/>
        <w:jc w:val="both"/>
        <w:rPr>
          <w:rFonts w:ascii="Arial" w:hAnsi="Arial" w:cs="Arial"/>
          <w:lang w:val="en-GB"/>
        </w:rPr>
      </w:pPr>
    </w:p>
    <w:p w14:paraId="61F40675" w14:textId="69A8B31C" w:rsidR="006C0225" w:rsidRDefault="006C0225" w:rsidP="00CF1E3D">
      <w:pPr>
        <w:spacing w:line="240" w:lineRule="auto"/>
        <w:jc w:val="both"/>
        <w:rPr>
          <w:rFonts w:ascii="Arial" w:hAnsi="Arial" w:cs="Arial"/>
          <w:lang w:val="en-GB"/>
        </w:rPr>
      </w:pPr>
    </w:p>
    <w:p w14:paraId="07EC15A3" w14:textId="0706C73D" w:rsidR="006C0225" w:rsidRDefault="006C0225" w:rsidP="00CF1E3D">
      <w:pPr>
        <w:spacing w:line="240" w:lineRule="auto"/>
        <w:jc w:val="both"/>
        <w:rPr>
          <w:rFonts w:ascii="Arial" w:hAnsi="Arial" w:cs="Arial"/>
          <w:lang w:val="en-GB"/>
        </w:rPr>
      </w:pPr>
    </w:p>
    <w:p w14:paraId="2A162B67" w14:textId="2F8BE9C2" w:rsidR="006C0225" w:rsidRDefault="006C0225" w:rsidP="00CF1E3D">
      <w:pPr>
        <w:spacing w:line="240" w:lineRule="auto"/>
        <w:jc w:val="both"/>
        <w:rPr>
          <w:rFonts w:ascii="Arial" w:hAnsi="Arial" w:cs="Arial"/>
          <w:lang w:val="en-GB"/>
        </w:rPr>
      </w:pPr>
    </w:p>
    <w:p w14:paraId="25937B10" w14:textId="25E4E882" w:rsidR="006C0225" w:rsidRDefault="006C0225" w:rsidP="00CF1E3D">
      <w:pPr>
        <w:spacing w:line="240" w:lineRule="auto"/>
        <w:jc w:val="both"/>
        <w:rPr>
          <w:rFonts w:ascii="Arial" w:hAnsi="Arial" w:cs="Arial"/>
          <w:lang w:val="en-GB"/>
        </w:rPr>
      </w:pPr>
    </w:p>
    <w:p w14:paraId="59B898F1" w14:textId="19D04DF7" w:rsidR="006C0225" w:rsidRDefault="006C0225" w:rsidP="00CF1E3D">
      <w:pPr>
        <w:spacing w:line="240" w:lineRule="auto"/>
        <w:jc w:val="both"/>
        <w:rPr>
          <w:rFonts w:ascii="Arial" w:hAnsi="Arial" w:cs="Arial"/>
          <w:lang w:val="en-GB"/>
        </w:rPr>
      </w:pPr>
    </w:p>
    <w:p w14:paraId="043B84DC" w14:textId="49B1A74D" w:rsidR="00B339C7" w:rsidRDefault="00B339C7" w:rsidP="00CF1E3D">
      <w:pPr>
        <w:spacing w:line="240" w:lineRule="auto"/>
        <w:jc w:val="both"/>
        <w:rPr>
          <w:rFonts w:ascii="Arial" w:hAnsi="Arial" w:cs="Arial"/>
          <w:b/>
          <w:bCs/>
          <w:lang w:val="en-GB"/>
        </w:rPr>
      </w:pPr>
      <w:r w:rsidRPr="00E715AD">
        <w:rPr>
          <w:rFonts w:ascii="Arial" w:hAnsi="Arial" w:cs="Arial"/>
          <w:b/>
          <w:bCs/>
          <w:lang w:val="en-GB"/>
        </w:rPr>
        <w:t xml:space="preserve">Fig </w:t>
      </w:r>
      <w:r w:rsidR="00C1577D" w:rsidRPr="00E715AD">
        <w:rPr>
          <w:rFonts w:ascii="Arial" w:hAnsi="Arial" w:cs="Arial"/>
          <w:b/>
          <w:bCs/>
          <w:lang w:val="en-GB"/>
        </w:rPr>
        <w:t>3</w:t>
      </w:r>
      <w:r w:rsidRPr="00E715AD">
        <w:rPr>
          <w:rFonts w:ascii="Arial" w:hAnsi="Arial" w:cs="Arial"/>
          <w:b/>
          <w:bCs/>
          <w:lang w:val="en-GB"/>
        </w:rPr>
        <w:t>. NTD Master Plan Process</w:t>
      </w:r>
    </w:p>
    <w:p w14:paraId="3F6C2451" w14:textId="77777777" w:rsidR="00FD794C" w:rsidRPr="00E715AD" w:rsidRDefault="00FD794C" w:rsidP="00CF1E3D">
      <w:pPr>
        <w:spacing w:line="240" w:lineRule="auto"/>
        <w:jc w:val="both"/>
        <w:rPr>
          <w:rFonts w:ascii="Arial" w:hAnsi="Arial" w:cs="Arial"/>
          <w:b/>
          <w:bCs/>
          <w:lang w:val="en-GB"/>
        </w:rPr>
      </w:pPr>
    </w:p>
    <w:tbl>
      <w:tblPr>
        <w:tblStyle w:val="TableGrid"/>
        <w:tblW w:w="0" w:type="auto"/>
        <w:tblLook w:val="04A0" w:firstRow="1" w:lastRow="0" w:firstColumn="1" w:lastColumn="0" w:noHBand="0" w:noVBand="1"/>
      </w:tblPr>
      <w:tblGrid>
        <w:gridCol w:w="3397"/>
        <w:gridCol w:w="5619"/>
      </w:tblGrid>
      <w:tr w:rsidR="00B77CE1" w:rsidRPr="00E715AD" w14:paraId="017D5B25" w14:textId="77777777" w:rsidTr="002257E0">
        <w:tc>
          <w:tcPr>
            <w:tcW w:w="9016" w:type="dxa"/>
            <w:gridSpan w:val="2"/>
          </w:tcPr>
          <w:p w14:paraId="7A64A0E5" w14:textId="2D4BA13C" w:rsidR="00B77CE1" w:rsidRPr="00E715AD" w:rsidRDefault="00E013B1" w:rsidP="00CF1E3D">
            <w:pPr>
              <w:rPr>
                <w:rFonts w:ascii="Arial" w:hAnsi="Arial" w:cs="Arial"/>
                <w:b/>
                <w:lang w:val="en-GB"/>
              </w:rPr>
            </w:pPr>
            <w:r w:rsidRPr="00E715AD">
              <w:rPr>
                <w:rFonts w:ascii="Arial" w:hAnsi="Arial" w:cs="Arial"/>
                <w:b/>
                <w:lang w:val="en-GB"/>
              </w:rPr>
              <w:t xml:space="preserve">Table 1. </w:t>
            </w:r>
            <w:r w:rsidR="00B77CE1" w:rsidRPr="00E715AD">
              <w:rPr>
                <w:rFonts w:ascii="Arial" w:hAnsi="Arial" w:cs="Arial"/>
                <w:b/>
                <w:lang w:val="en-GB"/>
              </w:rPr>
              <w:t>NTD Master Plan Tools</w:t>
            </w:r>
          </w:p>
        </w:tc>
      </w:tr>
      <w:tr w:rsidR="00B77CE1" w:rsidRPr="00E715AD" w14:paraId="197A2D99" w14:textId="77777777" w:rsidTr="00B77CE1">
        <w:tc>
          <w:tcPr>
            <w:tcW w:w="3397" w:type="dxa"/>
          </w:tcPr>
          <w:p w14:paraId="411E47EC" w14:textId="77777777" w:rsidR="00B77CE1" w:rsidRPr="00E715AD" w:rsidRDefault="00B77CE1" w:rsidP="00CF1E3D">
            <w:pPr>
              <w:rPr>
                <w:rFonts w:ascii="Arial" w:hAnsi="Arial" w:cs="Arial"/>
                <w:b/>
                <w:lang w:val="en-GB"/>
              </w:rPr>
            </w:pPr>
            <w:r w:rsidRPr="00E715AD">
              <w:rPr>
                <w:rFonts w:ascii="Arial" w:hAnsi="Arial" w:cs="Arial"/>
                <w:b/>
                <w:lang w:val="en-GB"/>
              </w:rPr>
              <w:t xml:space="preserve">Key area </w:t>
            </w:r>
          </w:p>
        </w:tc>
        <w:tc>
          <w:tcPr>
            <w:tcW w:w="5619" w:type="dxa"/>
          </w:tcPr>
          <w:p w14:paraId="41BA0C64" w14:textId="3C22C778" w:rsidR="00B77CE1" w:rsidRPr="00E715AD" w:rsidRDefault="00B77CE1" w:rsidP="00CF1E3D">
            <w:pPr>
              <w:rPr>
                <w:rFonts w:ascii="Arial" w:hAnsi="Arial" w:cs="Arial"/>
                <w:b/>
                <w:lang w:val="en-GB"/>
              </w:rPr>
            </w:pPr>
            <w:r w:rsidRPr="00E715AD">
              <w:rPr>
                <w:rFonts w:ascii="Arial" w:hAnsi="Arial" w:cs="Arial"/>
                <w:b/>
                <w:lang w:val="en-GB"/>
              </w:rPr>
              <w:t xml:space="preserve">Tools </w:t>
            </w:r>
          </w:p>
        </w:tc>
      </w:tr>
      <w:tr w:rsidR="00B77CE1" w:rsidRPr="00E715AD" w14:paraId="6103B212" w14:textId="77777777" w:rsidTr="00B77CE1">
        <w:tc>
          <w:tcPr>
            <w:tcW w:w="3397" w:type="dxa"/>
          </w:tcPr>
          <w:p w14:paraId="7F34152E" w14:textId="77777777" w:rsidR="00B77CE1" w:rsidRPr="00E715AD" w:rsidRDefault="00B77CE1" w:rsidP="00CF1E3D">
            <w:pPr>
              <w:rPr>
                <w:rFonts w:ascii="Arial" w:hAnsi="Arial" w:cs="Arial"/>
                <w:lang w:val="en-GB"/>
              </w:rPr>
            </w:pPr>
            <w:r w:rsidRPr="00E715AD">
              <w:rPr>
                <w:rFonts w:ascii="Arial" w:hAnsi="Arial" w:cs="Arial"/>
                <w:bCs/>
                <w:lang w:val="en-GB"/>
              </w:rPr>
              <w:t>Country Context Analysis</w:t>
            </w:r>
          </w:p>
        </w:tc>
        <w:tc>
          <w:tcPr>
            <w:tcW w:w="5619" w:type="dxa"/>
          </w:tcPr>
          <w:p w14:paraId="0C1D744F" w14:textId="04C99DF2" w:rsidR="00B77CE1" w:rsidRPr="00E715AD" w:rsidRDefault="00CE61D8" w:rsidP="00CF1E3D">
            <w:pPr>
              <w:rPr>
                <w:rFonts w:ascii="Arial" w:hAnsi="Arial" w:cs="Arial"/>
                <w:lang w:val="en-GB"/>
              </w:rPr>
            </w:pPr>
            <w:r w:rsidRPr="00E715AD">
              <w:rPr>
                <w:rFonts w:ascii="Arial" w:hAnsi="Arial" w:cs="Arial"/>
                <w:bCs/>
                <w:lang w:val="en-GB"/>
              </w:rPr>
              <w:t xml:space="preserve">PEST </w:t>
            </w:r>
            <w:r w:rsidR="00B77CE1" w:rsidRPr="00E715AD">
              <w:rPr>
                <w:rFonts w:ascii="Arial" w:hAnsi="Arial" w:cs="Arial"/>
                <w:bCs/>
                <w:lang w:val="en-GB"/>
              </w:rPr>
              <w:t>ANALYSIS</w:t>
            </w:r>
          </w:p>
        </w:tc>
      </w:tr>
      <w:tr w:rsidR="00B77CE1" w:rsidRPr="00E715AD" w14:paraId="71EA1505" w14:textId="77777777" w:rsidTr="00B77CE1">
        <w:trPr>
          <w:trHeight w:val="286"/>
        </w:trPr>
        <w:tc>
          <w:tcPr>
            <w:tcW w:w="3397" w:type="dxa"/>
          </w:tcPr>
          <w:p w14:paraId="65D33F4B" w14:textId="77777777" w:rsidR="00B77CE1" w:rsidRPr="00E715AD" w:rsidRDefault="00B77CE1" w:rsidP="00CF1E3D">
            <w:pPr>
              <w:rPr>
                <w:rFonts w:ascii="Arial" w:hAnsi="Arial" w:cs="Arial"/>
                <w:lang w:val="en-GB"/>
              </w:rPr>
            </w:pPr>
            <w:r w:rsidRPr="00E715AD">
              <w:rPr>
                <w:rFonts w:ascii="Arial" w:hAnsi="Arial" w:cs="Arial"/>
                <w:bCs/>
                <w:lang w:val="en-GB"/>
              </w:rPr>
              <w:t>Health System Analysis</w:t>
            </w:r>
          </w:p>
        </w:tc>
        <w:tc>
          <w:tcPr>
            <w:tcW w:w="5619" w:type="dxa"/>
          </w:tcPr>
          <w:p w14:paraId="74300984" w14:textId="58B644B5" w:rsidR="00B77CE1" w:rsidRPr="00E715AD" w:rsidRDefault="00B77CE1" w:rsidP="00CF1E3D">
            <w:pPr>
              <w:rPr>
                <w:rFonts w:ascii="Arial" w:hAnsi="Arial" w:cs="Arial"/>
                <w:lang w:val="en-GB"/>
              </w:rPr>
            </w:pPr>
            <w:r w:rsidRPr="00E715AD">
              <w:rPr>
                <w:rFonts w:ascii="Arial" w:hAnsi="Arial" w:cs="Arial"/>
                <w:bCs/>
                <w:lang w:val="en-GB"/>
              </w:rPr>
              <w:t>6 Building Blocks</w:t>
            </w:r>
          </w:p>
        </w:tc>
      </w:tr>
      <w:tr w:rsidR="00B77CE1" w:rsidRPr="00E715AD" w14:paraId="7C4E828A" w14:textId="77777777" w:rsidTr="00B77CE1">
        <w:tc>
          <w:tcPr>
            <w:tcW w:w="3397" w:type="dxa"/>
          </w:tcPr>
          <w:p w14:paraId="3C355BA0" w14:textId="77777777" w:rsidR="00B77CE1" w:rsidRPr="00E715AD" w:rsidRDefault="00B77CE1" w:rsidP="00CF1E3D">
            <w:pPr>
              <w:rPr>
                <w:rFonts w:ascii="Arial" w:hAnsi="Arial" w:cs="Arial"/>
                <w:lang w:val="en-GB"/>
              </w:rPr>
            </w:pPr>
            <w:r w:rsidRPr="00E715AD">
              <w:rPr>
                <w:rFonts w:ascii="Arial" w:hAnsi="Arial" w:cs="Arial"/>
                <w:bCs/>
                <w:lang w:val="en-GB"/>
              </w:rPr>
              <w:t>Programme Context Analysis</w:t>
            </w:r>
          </w:p>
        </w:tc>
        <w:tc>
          <w:tcPr>
            <w:tcW w:w="5619" w:type="dxa"/>
          </w:tcPr>
          <w:p w14:paraId="6608D7DF" w14:textId="08C7BC39" w:rsidR="00B77CE1" w:rsidRPr="00E715AD" w:rsidRDefault="00B77CE1" w:rsidP="00CF1E3D">
            <w:pPr>
              <w:rPr>
                <w:rFonts w:ascii="Arial" w:hAnsi="Arial" w:cs="Arial"/>
                <w:lang w:val="en-GB"/>
              </w:rPr>
            </w:pPr>
            <w:r w:rsidRPr="00E715AD">
              <w:rPr>
                <w:rFonts w:ascii="Arial" w:hAnsi="Arial" w:cs="Arial"/>
                <w:bCs/>
                <w:lang w:val="en-GB"/>
              </w:rPr>
              <w:t>Prog. Results and Impact Trends Analysis; Gap Assessment; Structure and Functional Review</w:t>
            </w:r>
          </w:p>
        </w:tc>
      </w:tr>
      <w:tr w:rsidR="00B77CE1" w:rsidRPr="00E715AD" w14:paraId="2E4D58B0" w14:textId="77777777" w:rsidTr="00B77CE1">
        <w:tc>
          <w:tcPr>
            <w:tcW w:w="3397" w:type="dxa"/>
          </w:tcPr>
          <w:p w14:paraId="6AF2E3FD" w14:textId="77777777" w:rsidR="00B77CE1" w:rsidRPr="00E715AD" w:rsidRDefault="00B77CE1" w:rsidP="00CF1E3D">
            <w:pPr>
              <w:rPr>
                <w:rFonts w:ascii="Arial" w:hAnsi="Arial" w:cs="Arial"/>
                <w:lang w:val="en-GB"/>
              </w:rPr>
            </w:pPr>
            <w:r w:rsidRPr="00E715AD">
              <w:rPr>
                <w:rFonts w:ascii="Arial" w:hAnsi="Arial" w:cs="Arial"/>
                <w:bCs/>
                <w:lang w:val="en-GB"/>
              </w:rPr>
              <w:t>Building on Programme Strengths</w:t>
            </w:r>
          </w:p>
        </w:tc>
        <w:tc>
          <w:tcPr>
            <w:tcW w:w="5619" w:type="dxa"/>
          </w:tcPr>
          <w:p w14:paraId="0321447E" w14:textId="2075B77E" w:rsidR="00B77CE1" w:rsidRPr="00E715AD" w:rsidRDefault="00B77CE1" w:rsidP="00CF1E3D">
            <w:pPr>
              <w:rPr>
                <w:rFonts w:ascii="Arial" w:hAnsi="Arial" w:cs="Arial"/>
                <w:lang w:val="en-GB"/>
              </w:rPr>
            </w:pPr>
            <w:r w:rsidRPr="00E715AD">
              <w:rPr>
                <w:rFonts w:ascii="Arial" w:hAnsi="Arial" w:cs="Arial"/>
                <w:bCs/>
                <w:lang w:val="en-GB"/>
              </w:rPr>
              <w:t>SWOT Analysis</w:t>
            </w:r>
          </w:p>
        </w:tc>
      </w:tr>
      <w:tr w:rsidR="00B77CE1" w:rsidRPr="00E715AD" w14:paraId="61C42665" w14:textId="77777777" w:rsidTr="00B77CE1">
        <w:tc>
          <w:tcPr>
            <w:tcW w:w="3397" w:type="dxa"/>
          </w:tcPr>
          <w:p w14:paraId="68501348" w14:textId="77777777" w:rsidR="00B77CE1" w:rsidRPr="00E715AD" w:rsidRDefault="00B77CE1" w:rsidP="00CF1E3D">
            <w:pPr>
              <w:rPr>
                <w:rFonts w:ascii="Arial" w:hAnsi="Arial" w:cs="Arial"/>
                <w:bCs/>
                <w:lang w:val="en-GB"/>
              </w:rPr>
            </w:pPr>
            <w:r w:rsidRPr="00E715AD">
              <w:rPr>
                <w:rFonts w:ascii="Arial" w:hAnsi="Arial" w:cs="Arial"/>
                <w:bCs/>
                <w:lang w:val="en-GB"/>
              </w:rPr>
              <w:t>Programme Strategic Agenda</w:t>
            </w:r>
          </w:p>
        </w:tc>
        <w:tc>
          <w:tcPr>
            <w:tcW w:w="5619" w:type="dxa"/>
          </w:tcPr>
          <w:p w14:paraId="63009C9A" w14:textId="71D8CDD4" w:rsidR="00B77CE1" w:rsidRPr="00E715AD" w:rsidRDefault="00B77CE1" w:rsidP="00CF1E3D">
            <w:pPr>
              <w:rPr>
                <w:rFonts w:ascii="Arial" w:hAnsi="Arial" w:cs="Arial"/>
                <w:bCs/>
                <w:lang w:val="en-GB"/>
              </w:rPr>
            </w:pPr>
            <w:r w:rsidRPr="00E715AD">
              <w:rPr>
                <w:rFonts w:ascii="Arial" w:hAnsi="Arial" w:cs="Arial"/>
                <w:bCs/>
                <w:lang w:val="en-GB"/>
              </w:rPr>
              <w:t>Mission Statement; Vision, Guiding Principles and Goal Statements; Targets sets; Milestones Charts; 3-level Hierarchy of Objectives;</w:t>
            </w:r>
          </w:p>
          <w:p w14:paraId="2984ABEB" w14:textId="77777777" w:rsidR="00B77CE1" w:rsidRPr="00E715AD" w:rsidRDefault="00B77CE1" w:rsidP="00CF1E3D">
            <w:pPr>
              <w:rPr>
                <w:rFonts w:ascii="Arial" w:hAnsi="Arial" w:cs="Arial"/>
                <w:bCs/>
                <w:lang w:val="en-GB"/>
              </w:rPr>
            </w:pPr>
            <w:r w:rsidRPr="00E715AD">
              <w:rPr>
                <w:rFonts w:ascii="Arial" w:hAnsi="Arial" w:cs="Arial"/>
                <w:bCs/>
                <w:lang w:val="en-GB"/>
              </w:rPr>
              <w:t>Master Plan Strategic Logic Map</w:t>
            </w:r>
          </w:p>
        </w:tc>
      </w:tr>
      <w:tr w:rsidR="00B77CE1" w:rsidRPr="00E715AD" w14:paraId="19215218" w14:textId="77777777" w:rsidTr="00B77CE1">
        <w:tc>
          <w:tcPr>
            <w:tcW w:w="3397" w:type="dxa"/>
          </w:tcPr>
          <w:p w14:paraId="3D01CA3B" w14:textId="77777777" w:rsidR="00B77CE1" w:rsidRPr="00E715AD" w:rsidRDefault="00B77CE1" w:rsidP="00CF1E3D">
            <w:pPr>
              <w:rPr>
                <w:rFonts w:ascii="Arial" w:hAnsi="Arial" w:cs="Arial"/>
                <w:bCs/>
                <w:lang w:val="en-GB"/>
              </w:rPr>
            </w:pPr>
            <w:r w:rsidRPr="00E715AD">
              <w:rPr>
                <w:rFonts w:ascii="Arial" w:hAnsi="Arial" w:cs="Arial"/>
                <w:bCs/>
                <w:lang w:val="en-GB"/>
              </w:rPr>
              <w:t>Operational Framework</w:t>
            </w:r>
          </w:p>
        </w:tc>
        <w:tc>
          <w:tcPr>
            <w:tcW w:w="5619" w:type="dxa"/>
          </w:tcPr>
          <w:p w14:paraId="08B81599" w14:textId="77777777" w:rsidR="00B77CE1" w:rsidRPr="00E715AD" w:rsidRDefault="00B77CE1" w:rsidP="00CF1E3D">
            <w:pPr>
              <w:rPr>
                <w:rFonts w:ascii="Arial" w:hAnsi="Arial" w:cs="Arial"/>
                <w:bCs/>
                <w:lang w:val="en-GB"/>
              </w:rPr>
            </w:pPr>
            <w:r w:rsidRPr="00E715AD">
              <w:rPr>
                <w:rFonts w:ascii="Arial" w:hAnsi="Arial" w:cs="Arial"/>
                <w:bCs/>
                <w:lang w:val="en-GB"/>
              </w:rPr>
              <w:t>Operations Planning Tools; Programme Strategic Shifts; Programme Culture and Dual Operating Model; Partnerships Matrix; Coordination Mechanisms chart and TOR; Risk Likelihood and Impact Matrix; Assumption and Risk Register;; Risk Mitigation Plan; M&amp;E Framework;  Balanced Scorecard; Budgeting Tools</w:t>
            </w:r>
          </w:p>
        </w:tc>
      </w:tr>
    </w:tbl>
    <w:p w14:paraId="2E572F72" w14:textId="1D4F49C8" w:rsidR="00B77CE1" w:rsidRPr="00E715AD" w:rsidRDefault="00B77CE1" w:rsidP="00CF1E3D">
      <w:pPr>
        <w:spacing w:line="240" w:lineRule="auto"/>
        <w:rPr>
          <w:rFonts w:ascii="Arial" w:hAnsi="Arial" w:cs="Arial"/>
          <w:lang w:val="en-GB"/>
        </w:rPr>
        <w:sectPr w:rsidR="00B77CE1" w:rsidRPr="00E715AD" w:rsidSect="003178D4">
          <w:footerReference w:type="even" r:id="rId20"/>
          <w:footerReference w:type="default" r:id="rId21"/>
          <w:headerReference w:type="first" r:id="rId22"/>
          <w:pgSz w:w="12240" w:h="15840"/>
          <w:pgMar w:top="1440" w:right="1440" w:bottom="1440" w:left="1440" w:header="720" w:footer="720" w:gutter="0"/>
          <w:cols w:space="720"/>
          <w:titlePg/>
          <w:docGrid w:linePitch="360"/>
        </w:sectPr>
      </w:pPr>
    </w:p>
    <w:p w14:paraId="0ADAD85F" w14:textId="7EC62199" w:rsidR="00F850AA" w:rsidRDefault="008C5A77" w:rsidP="00CF1E3D">
      <w:pPr>
        <w:pStyle w:val="Heading1"/>
        <w:spacing w:line="240" w:lineRule="auto"/>
        <w:rPr>
          <w:rFonts w:ascii="Arial" w:hAnsi="Arial" w:cs="Arial"/>
          <w:lang w:val="en-GB"/>
        </w:rPr>
      </w:pPr>
      <w:bookmarkStart w:id="12" w:name="_Toc46405973"/>
      <w:r w:rsidRPr="008C5A77">
        <w:rPr>
          <w:rFonts w:ascii="Arial" w:hAnsi="Arial" w:cs="Arial"/>
          <w:noProof/>
          <w:lang w:val="en-GB"/>
        </w:rPr>
        <w:lastRenderedPageBreak/>
        <w:drawing>
          <wp:anchor distT="0" distB="0" distL="114300" distR="114300" simplePos="0" relativeHeight="251945984" behindDoc="0" locked="0" layoutInCell="1" allowOverlap="1" wp14:anchorId="1203F248" wp14:editId="2C6E42BA">
            <wp:simplePos x="0" y="0"/>
            <wp:positionH relativeFrom="column">
              <wp:posOffset>-914400</wp:posOffset>
            </wp:positionH>
            <wp:positionV relativeFrom="paragraph">
              <wp:posOffset>-916940</wp:posOffset>
            </wp:positionV>
            <wp:extent cx="3797300" cy="2870200"/>
            <wp:effectExtent l="0" t="0" r="0" b="0"/>
            <wp:wrapNone/>
            <wp:docPr id="6" name="Image 6" descr="Une image contenant oi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oiseau&#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3797300" cy="2870200"/>
                    </a:xfrm>
                    <a:prstGeom prst="rect">
                      <a:avLst/>
                    </a:prstGeom>
                  </pic:spPr>
                </pic:pic>
              </a:graphicData>
            </a:graphic>
            <wp14:sizeRelH relativeFrom="page">
              <wp14:pctWidth>0</wp14:pctWidth>
            </wp14:sizeRelH>
            <wp14:sizeRelV relativeFrom="page">
              <wp14:pctHeight>0</wp14:pctHeight>
            </wp14:sizeRelV>
          </wp:anchor>
        </w:drawing>
      </w:r>
    </w:p>
    <w:p w14:paraId="35E6025F" w14:textId="77777777" w:rsidR="00F850AA" w:rsidRDefault="00F850AA" w:rsidP="00CF1E3D">
      <w:pPr>
        <w:pStyle w:val="Heading1"/>
        <w:spacing w:line="240" w:lineRule="auto"/>
        <w:rPr>
          <w:rFonts w:ascii="Arial" w:hAnsi="Arial" w:cs="Arial"/>
          <w:lang w:val="en-GB"/>
        </w:rPr>
      </w:pPr>
    </w:p>
    <w:p w14:paraId="17C2A452" w14:textId="77777777" w:rsidR="00F850AA" w:rsidRDefault="00F850AA" w:rsidP="00CF1E3D">
      <w:pPr>
        <w:pStyle w:val="Heading1"/>
        <w:spacing w:line="240" w:lineRule="auto"/>
        <w:rPr>
          <w:rFonts w:ascii="Arial" w:hAnsi="Arial" w:cs="Arial"/>
          <w:lang w:val="en-GB"/>
        </w:rPr>
      </w:pPr>
    </w:p>
    <w:p w14:paraId="61C40240" w14:textId="3294F854" w:rsidR="00264334" w:rsidRPr="00E715AD" w:rsidRDefault="00F850AA" w:rsidP="00CF1E3D">
      <w:pPr>
        <w:pStyle w:val="Heading1"/>
        <w:spacing w:line="240" w:lineRule="auto"/>
        <w:rPr>
          <w:rFonts w:ascii="Arial" w:hAnsi="Arial" w:cs="Arial"/>
          <w:lang w:val="en-GB"/>
        </w:rPr>
      </w:pPr>
      <w:bookmarkStart w:id="13" w:name="_Toc48908864"/>
      <w:r w:rsidRPr="00F850AA">
        <w:rPr>
          <w:rFonts w:ascii="Arial" w:hAnsi="Arial" w:cs="Arial"/>
          <w:color w:val="365F91" w:themeColor="accent1" w:themeShade="BF"/>
          <w:sz w:val="100"/>
          <w:szCs w:val="100"/>
          <w:lang w:val="en-GB"/>
        </w:rPr>
        <w:t>PART 1:</w:t>
      </w:r>
      <w:r>
        <w:rPr>
          <w:rFonts w:ascii="Arial" w:hAnsi="Arial" w:cs="Arial"/>
          <w:lang w:val="en-GB"/>
        </w:rPr>
        <w:br/>
      </w:r>
      <w:r w:rsidR="00264334" w:rsidRPr="00E715AD">
        <w:rPr>
          <w:rFonts w:ascii="Arial" w:hAnsi="Arial" w:cs="Arial"/>
          <w:lang w:val="en-GB"/>
        </w:rPr>
        <w:t>NTD SITUATION ANALYSIS</w:t>
      </w:r>
      <w:bookmarkEnd w:id="12"/>
      <w:bookmarkEnd w:id="13"/>
    </w:p>
    <w:p w14:paraId="2C9EB6E0" w14:textId="77777777" w:rsidR="00FD794C" w:rsidRDefault="00FD794C" w:rsidP="00CF1E3D">
      <w:pPr>
        <w:pStyle w:val="Heading2"/>
        <w:rPr>
          <w:rFonts w:ascii="Arial" w:hAnsi="Arial" w:cs="Arial"/>
          <w:lang w:val="en-GB"/>
        </w:rPr>
      </w:pPr>
    </w:p>
    <w:p w14:paraId="37974949" w14:textId="548C7CDB" w:rsidR="00264334" w:rsidRPr="00871B50" w:rsidRDefault="00264334" w:rsidP="00871B50">
      <w:pPr>
        <w:pStyle w:val="Heading2"/>
      </w:pPr>
      <w:bookmarkStart w:id="14" w:name="_Toc48908865"/>
      <w:r w:rsidRPr="00871B50">
        <w:t xml:space="preserve">Section </w:t>
      </w:r>
      <w:r w:rsidR="00E70EB1" w:rsidRPr="00871B50">
        <w:t>1.</w:t>
      </w:r>
      <w:r w:rsidRPr="00871B50">
        <w:t>1. Re-assess National Priorities and the national, regional and global NTD Commitments</w:t>
      </w:r>
      <w:bookmarkEnd w:id="14"/>
    </w:p>
    <w:p w14:paraId="6D9FB858" w14:textId="77777777" w:rsidR="00C1577D" w:rsidRPr="00E715AD" w:rsidRDefault="00C1577D" w:rsidP="00C1577D">
      <w:pPr>
        <w:spacing w:after="0" w:line="240" w:lineRule="auto"/>
        <w:jc w:val="both"/>
        <w:rPr>
          <w:rFonts w:ascii="Arial" w:hAnsi="Arial" w:cs="Arial"/>
          <w:lang w:val="en-GB"/>
        </w:rPr>
      </w:pPr>
    </w:p>
    <w:p w14:paraId="32522776" w14:textId="1A9BFF59" w:rsidR="00114022" w:rsidRPr="00871B50" w:rsidRDefault="00114022" w:rsidP="00871B50">
      <w:r w:rsidRPr="00871B50">
        <w:t>This section of the Master Plan should describe the environment within which the NTD programme will be developed and implemented:</w:t>
      </w:r>
    </w:p>
    <w:p w14:paraId="40AC6D90" w14:textId="5FF9F848" w:rsidR="00114022" w:rsidRPr="00871B50" w:rsidRDefault="00114022" w:rsidP="00871B50">
      <w:r w:rsidRPr="00871B50">
        <w:t>I</w:t>
      </w:r>
      <w:r w:rsidR="00AC14C4" w:rsidRPr="00871B50">
        <w:t xml:space="preserve">nformation on the summary of the NTDs present in the country </w:t>
      </w:r>
    </w:p>
    <w:p w14:paraId="37B4CC58" w14:textId="77777777" w:rsidR="00843637" w:rsidRPr="00871B50" w:rsidRDefault="00114022" w:rsidP="00871B50">
      <w:r w:rsidRPr="00871B50">
        <w:t>P</w:t>
      </w:r>
      <w:r w:rsidR="00AC14C4" w:rsidRPr="00871B50">
        <w:t>rovides context into the regional and global commitments on NTDs, including the national development goals, World Health Assembly Resolutions on NTDs, the WHO Regional Committee Resolution on NTDs in 2013; the 2012 London Declaration on NTDs and the Accra Urgent Call to Action on NTDs, Addis Ababa commitment</w:t>
      </w:r>
      <w:r w:rsidRPr="00871B50">
        <w:t xml:space="preserve"> etc, the place of NTDs in the national health plan and the commitment of health authorities to their control;</w:t>
      </w:r>
    </w:p>
    <w:p w14:paraId="46C33210" w14:textId="2E102330" w:rsidR="00AC14C4" w:rsidRPr="00871B50" w:rsidRDefault="00AC14C4" w:rsidP="00871B50">
      <w:r w:rsidRPr="00871B50">
        <w:t>Highlights the purpose of the master plan and describes briefly the parts of The National NTD Master Plan.</w:t>
      </w:r>
    </w:p>
    <w:p w14:paraId="48570EDF" w14:textId="1D66C749" w:rsidR="00AE11B2" w:rsidRPr="00871B50" w:rsidRDefault="00264334" w:rsidP="00871B50">
      <w:pPr>
        <w:pStyle w:val="Heading2"/>
      </w:pPr>
      <w:bookmarkStart w:id="15" w:name="_Toc48908866"/>
      <w:r w:rsidRPr="00871B50">
        <w:t xml:space="preserve">Section </w:t>
      </w:r>
      <w:r w:rsidR="00E70EB1" w:rsidRPr="00871B50">
        <w:t>1.</w:t>
      </w:r>
      <w:r w:rsidRPr="00871B50">
        <w:t>2. National Context</w:t>
      </w:r>
      <w:r w:rsidR="00AE11B2" w:rsidRPr="00871B50">
        <w:t xml:space="preserve"> Analysis</w:t>
      </w:r>
      <w:bookmarkEnd w:id="15"/>
      <w:r w:rsidR="00AE11B2" w:rsidRPr="00871B50">
        <w:t xml:space="preserve"> </w:t>
      </w:r>
    </w:p>
    <w:p w14:paraId="4C03374D" w14:textId="34DD652D" w:rsidR="00AC37BB" w:rsidRPr="005A50D7" w:rsidRDefault="005F447C" w:rsidP="00AC37BB">
      <w:pPr>
        <w:rPr>
          <w:rFonts w:ascii="Arial" w:hAnsi="Arial" w:cs="Arial"/>
          <w:i/>
          <w:iCs/>
          <w:lang w:val="en-GB"/>
        </w:rPr>
      </w:pPr>
      <w:r w:rsidRPr="005A50D7">
        <w:rPr>
          <w:rFonts w:ascii="Arial" w:hAnsi="Arial" w:cs="Arial"/>
          <w:i/>
          <w:iCs/>
          <w:lang w:val="en-GB"/>
        </w:rPr>
        <w:t>This section contains two parts: country and health system analysis</w:t>
      </w:r>
    </w:p>
    <w:p w14:paraId="265C376B" w14:textId="4739CA9E" w:rsidR="00352B3B" w:rsidRPr="00871B50" w:rsidRDefault="006E5758" w:rsidP="00871B50">
      <w:pPr>
        <w:pStyle w:val="Heading3"/>
      </w:pPr>
      <w:bookmarkStart w:id="16" w:name="_Toc48908867"/>
      <w:r w:rsidRPr="00871B50">
        <w:t>1</w:t>
      </w:r>
      <w:r w:rsidR="00352B3B" w:rsidRPr="00871B50">
        <w:t>.2.1 Country Analysis</w:t>
      </w:r>
      <w:bookmarkEnd w:id="16"/>
    </w:p>
    <w:p w14:paraId="68498413" w14:textId="7491A36D" w:rsidR="00843637" w:rsidRPr="00E715AD" w:rsidRDefault="00352B3B" w:rsidP="00843637">
      <w:pPr>
        <w:spacing w:line="240" w:lineRule="auto"/>
        <w:jc w:val="both"/>
        <w:rPr>
          <w:rFonts w:ascii="Arial" w:hAnsi="Arial" w:cs="Arial"/>
          <w:lang w:val="en-GB"/>
        </w:rPr>
      </w:pPr>
      <w:r w:rsidRPr="00E715AD">
        <w:rPr>
          <w:rFonts w:ascii="Arial" w:hAnsi="Arial" w:cs="Arial"/>
          <w:lang w:val="en-GB"/>
        </w:rPr>
        <w:t xml:space="preserve">This section describes the national environmental and contextual factors that are critical in understanding the distribution of NTDs and their control. The details should include factors relating to (i) Political; (ii) Economic; (iii) Social; and (iv) Technological using the PEST analysis (Figure </w:t>
      </w:r>
      <w:r w:rsidR="00E408D0" w:rsidRPr="00E715AD">
        <w:rPr>
          <w:rFonts w:ascii="Arial" w:hAnsi="Arial" w:cs="Arial"/>
          <w:lang w:val="en-GB"/>
        </w:rPr>
        <w:t>4</w:t>
      </w:r>
      <w:r w:rsidRPr="00E715AD">
        <w:rPr>
          <w:rFonts w:ascii="Arial" w:hAnsi="Arial" w:cs="Arial"/>
          <w:lang w:val="en-GB"/>
        </w:rPr>
        <w:t xml:space="preserve">). </w:t>
      </w:r>
      <w:r w:rsidR="00843637" w:rsidRPr="00E715AD">
        <w:rPr>
          <w:rFonts w:ascii="Arial" w:hAnsi="Arial" w:cs="Arial"/>
          <w:lang w:val="en-GB"/>
        </w:rPr>
        <w:t xml:space="preserve"> The objectives of this analysis are to set the key assumptions on the social-economic background for the next strategic period. For instance, do we envisage political stability? Do we assume the current economic growth will continue? Do we see major changes in the attitude of people towards the poor and marginalized population? etc.</w:t>
      </w:r>
    </w:p>
    <w:p w14:paraId="54BB6311" w14:textId="77777777" w:rsidR="00871B50" w:rsidRDefault="003D1202" w:rsidP="00C65724">
      <w:pPr>
        <w:pStyle w:val="ListParagraph"/>
        <w:numPr>
          <w:ilvl w:val="0"/>
          <w:numId w:val="18"/>
        </w:numPr>
        <w:spacing w:line="240" w:lineRule="auto"/>
        <w:jc w:val="both"/>
        <w:rPr>
          <w:rFonts w:ascii="Arial" w:hAnsi="Arial" w:cs="Arial"/>
          <w:lang w:val="en-GB"/>
        </w:rPr>
      </w:pPr>
      <w:r w:rsidRPr="00871B50">
        <w:rPr>
          <w:rFonts w:ascii="Arial" w:hAnsi="Arial" w:cs="Arial"/>
          <w:b/>
          <w:color w:val="3DABDE"/>
          <w:lang w:val="en-GB"/>
        </w:rPr>
        <w:lastRenderedPageBreak/>
        <w:t>Political:</w:t>
      </w:r>
      <w:r w:rsidR="009C0DB2" w:rsidRPr="00871B50">
        <w:rPr>
          <w:rFonts w:ascii="Arial" w:hAnsi="Arial" w:cs="Arial"/>
          <w:b/>
          <w:color w:val="3DABDE"/>
          <w:lang w:val="en-GB"/>
        </w:rPr>
        <w:t xml:space="preserve"> </w:t>
      </w:r>
      <w:r w:rsidRPr="00871B50">
        <w:rPr>
          <w:rFonts w:ascii="Arial" w:hAnsi="Arial" w:cs="Arial"/>
          <w:lang w:val="en-GB"/>
        </w:rPr>
        <w:t xml:space="preserve">NTDs are diseases of poverty and they can also lead to poverty. They are an important outcome indicator for many programmes beyond health, such as poverty reduction, Water, Sanitation and Hygiene and education. </w:t>
      </w:r>
      <w:r w:rsidR="009C0DB2" w:rsidRPr="00871B50">
        <w:rPr>
          <w:rFonts w:ascii="Arial" w:hAnsi="Arial" w:cs="Arial"/>
          <w:lang w:val="en-GB"/>
        </w:rPr>
        <w:t>Political analysis should reflect how NTDs are linked with broader political decisions such as governance, policy and political priorities.</w:t>
      </w:r>
    </w:p>
    <w:p w14:paraId="407739B7" w14:textId="14F6A241" w:rsidR="00843637" w:rsidRPr="00871B50" w:rsidRDefault="003D1202" w:rsidP="00C65724">
      <w:pPr>
        <w:pStyle w:val="ListParagraph"/>
        <w:numPr>
          <w:ilvl w:val="0"/>
          <w:numId w:val="18"/>
        </w:numPr>
        <w:spacing w:line="240" w:lineRule="auto"/>
        <w:jc w:val="both"/>
        <w:rPr>
          <w:rFonts w:ascii="Arial" w:hAnsi="Arial" w:cs="Arial"/>
          <w:lang w:val="en-GB"/>
        </w:rPr>
      </w:pPr>
      <w:r w:rsidRPr="00871B50">
        <w:rPr>
          <w:rFonts w:ascii="Arial" w:hAnsi="Arial" w:cs="Arial"/>
          <w:b/>
          <w:color w:val="3DABDE"/>
          <w:lang w:val="en-GB"/>
        </w:rPr>
        <w:t>Economic</w:t>
      </w:r>
      <w:r w:rsidR="009C0DB2" w:rsidRPr="00871B50">
        <w:rPr>
          <w:rFonts w:ascii="Arial" w:hAnsi="Arial" w:cs="Arial"/>
          <w:b/>
          <w:color w:val="3DABDE"/>
          <w:lang w:val="en-GB"/>
        </w:rPr>
        <w:t xml:space="preserve">: </w:t>
      </w:r>
      <w:r w:rsidRPr="00871B50">
        <w:rPr>
          <w:rFonts w:ascii="Arial" w:hAnsi="Arial" w:cs="Arial"/>
          <w:lang w:val="en-GB"/>
        </w:rPr>
        <w:t>This analysis project the fiscal space for health in general, which will define the domestic financing capacity. The cost impact linked to conjuncture (exchange rates variation is an important cost factor for medical goods and services importation.)</w:t>
      </w:r>
    </w:p>
    <w:p w14:paraId="0636832B" w14:textId="4A230024" w:rsidR="00843637" w:rsidRPr="00871B50" w:rsidRDefault="003D1202" w:rsidP="00843637">
      <w:pPr>
        <w:pStyle w:val="ListParagraph"/>
        <w:numPr>
          <w:ilvl w:val="0"/>
          <w:numId w:val="18"/>
        </w:numPr>
        <w:spacing w:line="240" w:lineRule="auto"/>
        <w:jc w:val="both"/>
        <w:rPr>
          <w:rFonts w:ascii="Arial" w:hAnsi="Arial" w:cs="Arial"/>
          <w:lang w:val="en-GB"/>
        </w:rPr>
      </w:pPr>
      <w:r w:rsidRPr="00871B50">
        <w:rPr>
          <w:rFonts w:ascii="Arial" w:hAnsi="Arial" w:cs="Arial"/>
          <w:b/>
          <w:color w:val="3DABDE"/>
          <w:lang w:val="en-GB"/>
        </w:rPr>
        <w:t>Social</w:t>
      </w:r>
      <w:r w:rsidR="009C0DB2" w:rsidRPr="00871B50">
        <w:rPr>
          <w:rFonts w:ascii="Arial" w:hAnsi="Arial" w:cs="Arial"/>
          <w:b/>
          <w:color w:val="3DABDE"/>
          <w:lang w:val="en-GB"/>
        </w:rPr>
        <w:t xml:space="preserve">: </w:t>
      </w:r>
      <w:r w:rsidR="009C0DB2" w:rsidRPr="00E715AD">
        <w:rPr>
          <w:rFonts w:ascii="Arial" w:hAnsi="Arial" w:cs="Arial"/>
          <w:lang w:val="en-GB"/>
        </w:rPr>
        <w:t xml:space="preserve">NTDs have significant social impact leading to stigma and discrimination and can be affected by social factors such as migration. Analysis </w:t>
      </w:r>
      <w:r w:rsidR="000D60B1" w:rsidRPr="00E715AD">
        <w:rPr>
          <w:rFonts w:ascii="Arial" w:hAnsi="Arial" w:cs="Arial"/>
          <w:lang w:val="en-GB"/>
        </w:rPr>
        <w:t xml:space="preserve">of </w:t>
      </w:r>
      <w:r w:rsidR="009C0DB2" w:rsidRPr="00E715AD">
        <w:rPr>
          <w:rFonts w:ascii="Arial" w:hAnsi="Arial" w:cs="Arial"/>
          <w:lang w:val="en-GB"/>
        </w:rPr>
        <w:t xml:space="preserve">the social </w:t>
      </w:r>
      <w:r w:rsidR="000D60B1" w:rsidRPr="00E715AD">
        <w:rPr>
          <w:rFonts w:ascii="Arial" w:hAnsi="Arial" w:cs="Arial"/>
          <w:lang w:val="en-GB"/>
        </w:rPr>
        <w:t xml:space="preserve">factors which determine the interventions of NTDs are critical. </w:t>
      </w:r>
    </w:p>
    <w:p w14:paraId="4DB1B504" w14:textId="4277851D" w:rsidR="003D1202" w:rsidRPr="00E715AD" w:rsidRDefault="003D1202" w:rsidP="00F535C4">
      <w:pPr>
        <w:pStyle w:val="ListParagraph"/>
        <w:numPr>
          <w:ilvl w:val="0"/>
          <w:numId w:val="18"/>
        </w:numPr>
        <w:spacing w:line="240" w:lineRule="auto"/>
        <w:jc w:val="both"/>
        <w:rPr>
          <w:rFonts w:ascii="Arial" w:hAnsi="Arial" w:cs="Arial"/>
          <w:lang w:val="en-GB"/>
        </w:rPr>
      </w:pPr>
      <w:r w:rsidRPr="00871B50">
        <w:rPr>
          <w:rFonts w:ascii="Arial" w:hAnsi="Arial" w:cs="Arial"/>
          <w:b/>
          <w:color w:val="3DABDE"/>
          <w:lang w:val="en-GB"/>
        </w:rPr>
        <w:t>Technological</w:t>
      </w:r>
      <w:r w:rsidR="000D60B1" w:rsidRPr="00871B50">
        <w:rPr>
          <w:rFonts w:ascii="Arial" w:hAnsi="Arial" w:cs="Arial"/>
          <w:b/>
          <w:color w:val="3DABDE"/>
          <w:lang w:val="en-GB"/>
        </w:rPr>
        <w:t xml:space="preserve">: </w:t>
      </w:r>
      <w:r w:rsidR="000D60B1" w:rsidRPr="00E715AD">
        <w:rPr>
          <w:rFonts w:ascii="Arial" w:hAnsi="Arial" w:cs="Arial"/>
          <w:lang w:val="en-GB"/>
        </w:rPr>
        <w:t>Technological advancement such as the use of mobile technology for the monitoring and evaluation of NTD programmes are important. In this analysis, what are the technological realities or anticipated development that could affect the achievement of the master plan should be analysed.</w:t>
      </w:r>
      <w:r w:rsidR="000D60B1" w:rsidRPr="00E715AD">
        <w:rPr>
          <w:rFonts w:ascii="Arial" w:hAnsi="Arial" w:cs="Arial"/>
          <w:b/>
          <w:lang w:val="en-GB"/>
        </w:rPr>
        <w:t xml:space="preserve"> </w:t>
      </w:r>
    </w:p>
    <w:p w14:paraId="74D45542" w14:textId="77777777" w:rsidR="000D60B1" w:rsidRPr="00E715AD" w:rsidRDefault="000D60B1" w:rsidP="00352B3B">
      <w:pPr>
        <w:spacing w:line="240" w:lineRule="auto"/>
        <w:jc w:val="both"/>
        <w:rPr>
          <w:rFonts w:ascii="Arial" w:hAnsi="Arial" w:cs="Arial"/>
          <w:b/>
          <w:lang w:val="en-GB"/>
        </w:rPr>
      </w:pPr>
    </w:p>
    <w:p w14:paraId="10D7B872" w14:textId="46493515" w:rsidR="000D60B1" w:rsidRPr="00E715AD" w:rsidRDefault="005E5887" w:rsidP="00352B3B">
      <w:pPr>
        <w:spacing w:line="240" w:lineRule="auto"/>
        <w:jc w:val="both"/>
        <w:rPr>
          <w:rFonts w:ascii="Arial" w:hAnsi="Arial" w:cs="Arial"/>
          <w:b/>
          <w:lang w:val="en-GB"/>
        </w:rPr>
      </w:pPr>
      <w:r>
        <w:rPr>
          <w:rFonts w:ascii="Cambria" w:hAnsi="Cambria"/>
          <w:noProof/>
          <w:lang w:val="en-GB" w:eastAsia="en-GB"/>
        </w:rPr>
        <mc:AlternateContent>
          <mc:Choice Requires="wpg">
            <w:drawing>
              <wp:anchor distT="0" distB="0" distL="114300" distR="114300" simplePos="0" relativeHeight="251871232" behindDoc="0" locked="0" layoutInCell="1" allowOverlap="1" wp14:anchorId="0186335C" wp14:editId="3E00F87F">
                <wp:simplePos x="0" y="0"/>
                <wp:positionH relativeFrom="column">
                  <wp:posOffset>16907</wp:posOffset>
                </wp:positionH>
                <wp:positionV relativeFrom="paragraph">
                  <wp:posOffset>25448</wp:posOffset>
                </wp:positionV>
                <wp:extent cx="5570220" cy="4193540"/>
                <wp:effectExtent l="25400" t="25400" r="30480" b="22860"/>
                <wp:wrapTopAndBottom/>
                <wp:docPr id="5" name="Groupe 5"/>
                <wp:cNvGraphicFramePr/>
                <a:graphic xmlns:a="http://schemas.openxmlformats.org/drawingml/2006/main">
                  <a:graphicData uri="http://schemas.microsoft.com/office/word/2010/wordprocessingGroup">
                    <wpg:wgp>
                      <wpg:cNvGrpSpPr/>
                      <wpg:grpSpPr>
                        <a:xfrm>
                          <a:off x="0" y="0"/>
                          <a:ext cx="5570220" cy="4193540"/>
                          <a:chOff x="0" y="0"/>
                          <a:chExt cx="5570474" cy="4193557"/>
                        </a:xfrm>
                      </wpg:grpSpPr>
                      <wps:wsp>
                        <wps:cNvPr id="1" name="Zone de texte 1"/>
                        <wps:cNvSpPr txBox="1"/>
                        <wps:spPr>
                          <a:xfrm>
                            <a:off x="0" y="0"/>
                            <a:ext cx="2728800" cy="2041200"/>
                          </a:xfrm>
                          <a:prstGeom prst="rect">
                            <a:avLst/>
                          </a:prstGeom>
                          <a:solidFill>
                            <a:srgbClr val="4EADB5">
                              <a:alpha val="40000"/>
                            </a:srgbClr>
                          </a:solidFill>
                          <a:ln w="50800">
                            <a:solidFill>
                              <a:srgbClr val="4EADB5"/>
                            </a:solidFill>
                          </a:ln>
                        </wps:spPr>
                        <wps:txbx>
                          <w:txbxContent>
                            <w:p w14:paraId="480D20E9" w14:textId="43051E1C" w:rsidR="00066452" w:rsidRPr="005E5887" w:rsidRDefault="00066452" w:rsidP="005E5887">
                              <w:pPr>
                                <w:rPr>
                                  <w:rFonts w:ascii="Cambria" w:hAnsi="Cambria" w:cs="Arial"/>
                                  <w:b/>
                                  <w:bCs/>
                                  <w:sz w:val="28"/>
                                  <w:szCs w:val="28"/>
                                  <w:lang w:val="en-GB"/>
                                </w:rPr>
                              </w:pPr>
                              <w:r w:rsidRPr="00612F00">
                                <w:rPr>
                                  <w:rFonts w:ascii="Cambria" w:hAnsi="Cambria" w:cs="Arial"/>
                                  <w:b/>
                                  <w:bCs/>
                                  <w:sz w:val="28"/>
                                  <w:szCs w:val="28"/>
                                  <w:u w:val="single"/>
                                  <w:lang w:val="en-GB"/>
                                </w:rPr>
                                <w:t>P</w:t>
                              </w:r>
                              <w:r w:rsidRPr="00612F00">
                                <w:rPr>
                                  <w:rFonts w:ascii="Cambria" w:hAnsi="Cambria" w:cs="Arial"/>
                                  <w:b/>
                                  <w:bCs/>
                                  <w:sz w:val="28"/>
                                  <w:szCs w:val="28"/>
                                  <w:lang w:val="en-GB"/>
                                </w:rPr>
                                <w:t>olitical</w:t>
                              </w:r>
                            </w:p>
                            <w:p w14:paraId="33A5700F" w14:textId="3660DF6E" w:rsidR="00066452" w:rsidRPr="00612F00" w:rsidRDefault="00066452" w:rsidP="005E5887">
                              <w:pPr>
                                <w:rPr>
                                  <w:rFonts w:ascii="Cambria" w:hAnsi="Cambria" w:cs="Arial"/>
                                  <w:lang w:val="en-GB"/>
                                </w:rPr>
                              </w:pPr>
                              <w:r w:rsidRPr="00612F00">
                                <w:rPr>
                                  <w:rFonts w:ascii="Cambria" w:hAnsi="Cambria" w:cs="Arial"/>
                                  <w:lang w:val="en-GB"/>
                                </w:rPr>
                                <w:t xml:space="preserve">Political or politically motivated factors that could affect the implementation of NTDs. </w:t>
                              </w:r>
                            </w:p>
                            <w:p w14:paraId="6CC8BE45" w14:textId="77777777" w:rsidR="00066452" w:rsidRPr="00612F00" w:rsidRDefault="00066452" w:rsidP="005E5887">
                              <w:pPr>
                                <w:pStyle w:val="ListParagraph"/>
                                <w:numPr>
                                  <w:ilvl w:val="0"/>
                                  <w:numId w:val="22"/>
                                </w:numPr>
                                <w:spacing w:after="0" w:line="240" w:lineRule="auto"/>
                                <w:rPr>
                                  <w:rFonts w:ascii="Cambria" w:hAnsi="Cambria" w:cs="Arial"/>
                                  <w:i/>
                                  <w:iCs/>
                                  <w:lang w:val="en-GB"/>
                                </w:rPr>
                              </w:pPr>
                              <w:r w:rsidRPr="00612F00">
                                <w:rPr>
                                  <w:rFonts w:ascii="Cambria" w:hAnsi="Cambria" w:cs="Arial"/>
                                  <w:i/>
                                  <w:iCs/>
                                  <w:lang w:val="en-GB"/>
                                </w:rPr>
                                <w:t>Government policy, political stability or instability, bureaucracy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Zone de texte 2"/>
                        <wps:cNvSpPr txBox="1"/>
                        <wps:spPr>
                          <a:xfrm>
                            <a:off x="2841674" y="14068"/>
                            <a:ext cx="2728800" cy="2040890"/>
                          </a:xfrm>
                          <a:prstGeom prst="rect">
                            <a:avLst/>
                          </a:prstGeom>
                          <a:solidFill>
                            <a:srgbClr val="3B83A3">
                              <a:alpha val="40000"/>
                            </a:srgbClr>
                          </a:solidFill>
                          <a:ln w="50800">
                            <a:solidFill>
                              <a:srgbClr val="3B83A3"/>
                            </a:solidFill>
                          </a:ln>
                        </wps:spPr>
                        <wps:txbx>
                          <w:txbxContent>
                            <w:p w14:paraId="4E89CC2F" w14:textId="0D2C0D6B" w:rsidR="00066452" w:rsidRPr="005E5887" w:rsidRDefault="00066452" w:rsidP="005E5887">
                              <w:pPr>
                                <w:rPr>
                                  <w:rFonts w:ascii="Cambria" w:hAnsi="Cambria" w:cs="Arial"/>
                                  <w:b/>
                                  <w:bCs/>
                                  <w:sz w:val="28"/>
                                  <w:szCs w:val="28"/>
                                  <w:lang w:val="en-GB"/>
                                </w:rPr>
                              </w:pPr>
                              <w:r w:rsidRPr="00612F00">
                                <w:rPr>
                                  <w:rFonts w:ascii="Cambria" w:hAnsi="Cambria" w:cs="Arial"/>
                                  <w:b/>
                                  <w:bCs/>
                                  <w:sz w:val="28"/>
                                  <w:szCs w:val="28"/>
                                  <w:u w:val="single"/>
                                  <w:lang w:val="en-GB"/>
                                </w:rPr>
                                <w:t>E</w:t>
                              </w:r>
                              <w:r w:rsidRPr="00612F00">
                                <w:rPr>
                                  <w:rFonts w:ascii="Cambria" w:hAnsi="Cambria" w:cs="Arial"/>
                                  <w:b/>
                                  <w:bCs/>
                                  <w:sz w:val="28"/>
                                  <w:szCs w:val="28"/>
                                  <w:lang w:val="en-GB"/>
                                </w:rPr>
                                <w:t>conomic</w:t>
                              </w:r>
                            </w:p>
                            <w:p w14:paraId="0036F55D" w14:textId="21993251" w:rsidR="00066452" w:rsidRPr="00612F00" w:rsidRDefault="00066452" w:rsidP="005E5887">
                              <w:pPr>
                                <w:rPr>
                                  <w:rFonts w:ascii="Cambria" w:hAnsi="Cambria" w:cs="Arial"/>
                                  <w:lang w:val="en-GB"/>
                                </w:rPr>
                              </w:pPr>
                              <w:r w:rsidRPr="00612F00">
                                <w:rPr>
                                  <w:rFonts w:ascii="Cambria" w:hAnsi="Cambria" w:cs="Arial"/>
                                  <w:lang w:val="en-GB"/>
                                </w:rPr>
                                <w:t>Overall economic forces that could affect the NTD Programme.</w:t>
                              </w:r>
                            </w:p>
                            <w:p w14:paraId="576FA156" w14:textId="77777777" w:rsidR="00066452" w:rsidRPr="00612F00" w:rsidRDefault="00066452" w:rsidP="005E5887">
                              <w:pPr>
                                <w:pStyle w:val="ListParagraph"/>
                                <w:numPr>
                                  <w:ilvl w:val="0"/>
                                  <w:numId w:val="23"/>
                                </w:numPr>
                                <w:spacing w:after="0" w:line="240" w:lineRule="auto"/>
                                <w:rPr>
                                  <w:rFonts w:ascii="Cambria" w:hAnsi="Cambria" w:cs="Arial"/>
                                  <w:i/>
                                  <w:iCs/>
                                  <w:lang w:val="en-GB"/>
                                </w:rPr>
                              </w:pPr>
                              <w:r w:rsidRPr="00612F00">
                                <w:rPr>
                                  <w:rFonts w:ascii="Cambria" w:hAnsi="Cambria" w:cs="Arial"/>
                                  <w:i/>
                                  <w:iCs/>
                                  <w:lang w:val="en-GB"/>
                                </w:rPr>
                                <w:t>Economic trends, growth rates, taxation, inflation, interest rates, international exchange rates, international trade, labour costs,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Zone de texte 3"/>
                        <wps:cNvSpPr txBox="1"/>
                        <wps:spPr>
                          <a:xfrm>
                            <a:off x="0" y="2152357"/>
                            <a:ext cx="2728595" cy="2040890"/>
                          </a:xfrm>
                          <a:prstGeom prst="rect">
                            <a:avLst/>
                          </a:prstGeom>
                          <a:solidFill>
                            <a:srgbClr val="2B5268">
                              <a:alpha val="40000"/>
                            </a:srgbClr>
                          </a:solidFill>
                          <a:ln w="50800">
                            <a:solidFill>
                              <a:srgbClr val="2B5268"/>
                            </a:solidFill>
                          </a:ln>
                        </wps:spPr>
                        <wps:txbx>
                          <w:txbxContent>
                            <w:p w14:paraId="7904E920" w14:textId="77777777" w:rsidR="00066452" w:rsidRPr="00612F00" w:rsidRDefault="00066452" w:rsidP="005E5887">
                              <w:pPr>
                                <w:rPr>
                                  <w:rFonts w:ascii="Cambria" w:hAnsi="Cambria" w:cs="Arial"/>
                                  <w:b/>
                                  <w:bCs/>
                                  <w:sz w:val="28"/>
                                  <w:szCs w:val="28"/>
                                  <w:lang w:val="en-GB"/>
                                </w:rPr>
                              </w:pPr>
                              <w:r w:rsidRPr="00612F00">
                                <w:rPr>
                                  <w:rFonts w:ascii="Cambria" w:hAnsi="Cambria" w:cs="Arial"/>
                                  <w:b/>
                                  <w:bCs/>
                                  <w:sz w:val="28"/>
                                  <w:szCs w:val="28"/>
                                  <w:u w:val="single"/>
                                  <w:lang w:val="en-GB"/>
                                </w:rPr>
                                <w:t>S</w:t>
                              </w:r>
                              <w:r w:rsidRPr="00612F00">
                                <w:rPr>
                                  <w:rFonts w:ascii="Cambria" w:hAnsi="Cambria" w:cs="Arial"/>
                                  <w:b/>
                                  <w:bCs/>
                                  <w:sz w:val="28"/>
                                  <w:szCs w:val="28"/>
                                  <w:lang w:val="en-GB"/>
                                </w:rPr>
                                <w:t>ocial</w:t>
                              </w:r>
                            </w:p>
                            <w:p w14:paraId="4319E444" w14:textId="6E0B79FD" w:rsidR="00066452" w:rsidRPr="00612F00" w:rsidRDefault="00066452" w:rsidP="005E5887">
                              <w:pPr>
                                <w:rPr>
                                  <w:rFonts w:ascii="Cambria" w:hAnsi="Cambria" w:cs="Arial"/>
                                  <w:lang w:val="en-GB"/>
                                </w:rPr>
                              </w:pPr>
                              <w:r w:rsidRPr="00612F00">
                                <w:rPr>
                                  <w:rFonts w:ascii="Cambria" w:hAnsi="Cambria" w:cs="Arial"/>
                                  <w:lang w:val="en-GB"/>
                                </w:rPr>
                                <w:t>Social aspects, attitudes, and trends that influence NTD Programme.</w:t>
                              </w:r>
                            </w:p>
                            <w:p w14:paraId="5356CDE8" w14:textId="77777777" w:rsidR="00066452" w:rsidRPr="00612F00" w:rsidRDefault="00066452" w:rsidP="005E5887">
                              <w:pPr>
                                <w:pStyle w:val="ListParagraph"/>
                                <w:numPr>
                                  <w:ilvl w:val="0"/>
                                  <w:numId w:val="24"/>
                                </w:numPr>
                                <w:spacing w:after="0" w:line="240" w:lineRule="auto"/>
                                <w:rPr>
                                  <w:rFonts w:ascii="Cambria" w:hAnsi="Cambria" w:cs="Arial"/>
                                  <w:i/>
                                  <w:iCs/>
                                  <w:lang w:val="en-GB"/>
                                </w:rPr>
                              </w:pPr>
                              <w:r w:rsidRPr="00612F00">
                                <w:rPr>
                                  <w:rFonts w:ascii="Cambria" w:hAnsi="Cambria" w:cs="Arial"/>
                                  <w:i/>
                                  <w:iCs/>
                                  <w:lang w:val="en-GB"/>
                                </w:rPr>
                                <w:t>Attitudes and shared beliefs about a range of factors including health.</w:t>
                              </w:r>
                            </w:p>
                            <w:p w14:paraId="442628E1" w14:textId="77777777" w:rsidR="00066452" w:rsidRPr="00612F00" w:rsidRDefault="00066452" w:rsidP="005E5887">
                              <w:pPr>
                                <w:pStyle w:val="ListParagraph"/>
                                <w:numPr>
                                  <w:ilvl w:val="0"/>
                                  <w:numId w:val="24"/>
                                </w:numPr>
                                <w:spacing w:after="0" w:line="240" w:lineRule="auto"/>
                                <w:rPr>
                                  <w:rFonts w:ascii="Cambria" w:hAnsi="Cambria" w:cs="Arial"/>
                                  <w:i/>
                                  <w:iCs/>
                                  <w:lang w:val="en-GB"/>
                                </w:rPr>
                              </w:pPr>
                              <w:r w:rsidRPr="00612F00">
                                <w:rPr>
                                  <w:rFonts w:ascii="Cambria" w:hAnsi="Cambria" w:cs="Arial"/>
                                  <w:i/>
                                  <w:iCs/>
                                  <w:lang w:val="en-GB"/>
                                </w:rPr>
                                <w:t>Population growth and demographics, family size/ structure, migration, lifestyle trends,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Zone de texte 4"/>
                        <wps:cNvSpPr txBox="1"/>
                        <wps:spPr>
                          <a:xfrm>
                            <a:off x="2841674" y="2152357"/>
                            <a:ext cx="2728800" cy="2041200"/>
                          </a:xfrm>
                          <a:prstGeom prst="rect">
                            <a:avLst/>
                          </a:prstGeom>
                          <a:solidFill>
                            <a:srgbClr val="4D5973">
                              <a:alpha val="40000"/>
                            </a:srgbClr>
                          </a:solidFill>
                          <a:ln w="50800">
                            <a:solidFill>
                              <a:srgbClr val="4D5973"/>
                            </a:solidFill>
                          </a:ln>
                        </wps:spPr>
                        <wps:txbx>
                          <w:txbxContent>
                            <w:p w14:paraId="7D2F2742" w14:textId="4953E0FC" w:rsidR="00066452" w:rsidRPr="005E5887" w:rsidRDefault="00066452" w:rsidP="005E5887">
                              <w:pPr>
                                <w:rPr>
                                  <w:rFonts w:ascii="Cambria" w:hAnsi="Cambria" w:cs="Arial"/>
                                  <w:b/>
                                  <w:bCs/>
                                  <w:sz w:val="28"/>
                                  <w:szCs w:val="28"/>
                                  <w:lang w:val="en-GB"/>
                                </w:rPr>
                              </w:pPr>
                              <w:r w:rsidRPr="00612F00">
                                <w:rPr>
                                  <w:rFonts w:ascii="Cambria" w:hAnsi="Cambria" w:cs="Arial"/>
                                  <w:b/>
                                  <w:bCs/>
                                  <w:sz w:val="28"/>
                                  <w:szCs w:val="28"/>
                                  <w:u w:val="single"/>
                                  <w:lang w:val="en-GB"/>
                                </w:rPr>
                                <w:t>T</w:t>
                              </w:r>
                              <w:r w:rsidRPr="00612F00">
                                <w:rPr>
                                  <w:rFonts w:ascii="Cambria" w:hAnsi="Cambria" w:cs="Arial"/>
                                  <w:b/>
                                  <w:bCs/>
                                  <w:sz w:val="28"/>
                                  <w:szCs w:val="28"/>
                                  <w:lang w:val="en-GB"/>
                                </w:rPr>
                                <w:t>echnological</w:t>
                              </w:r>
                            </w:p>
                            <w:p w14:paraId="0A581189" w14:textId="31EB09FA" w:rsidR="00066452" w:rsidRPr="00612F00" w:rsidRDefault="00066452" w:rsidP="005E5887">
                              <w:pPr>
                                <w:rPr>
                                  <w:rFonts w:ascii="Cambria" w:hAnsi="Cambria" w:cs="Arial"/>
                                  <w:lang w:val="en-GB"/>
                                </w:rPr>
                              </w:pPr>
                              <w:r w:rsidRPr="00612F00">
                                <w:rPr>
                                  <w:rFonts w:ascii="Cambria" w:hAnsi="Cambria" w:cs="Arial"/>
                                  <w:lang w:val="en-GB"/>
                                </w:rPr>
                                <w:t>Technology that can affect the way you make, distribute, and communicate NTD services</w:t>
                              </w:r>
                            </w:p>
                            <w:p w14:paraId="6FA55EE0" w14:textId="77777777" w:rsidR="00066452" w:rsidRPr="00612F00" w:rsidRDefault="00066452" w:rsidP="005E5887">
                              <w:pPr>
                                <w:pStyle w:val="ListParagraph"/>
                                <w:numPr>
                                  <w:ilvl w:val="0"/>
                                  <w:numId w:val="25"/>
                                </w:numPr>
                                <w:spacing w:after="0" w:line="240" w:lineRule="auto"/>
                                <w:rPr>
                                  <w:rFonts w:ascii="Cambria" w:hAnsi="Cambria" w:cs="Arial"/>
                                  <w:i/>
                                  <w:iCs/>
                                  <w:lang w:val="en-GB"/>
                                </w:rPr>
                              </w:pPr>
                              <w:r w:rsidRPr="00612F00">
                                <w:rPr>
                                  <w:rFonts w:ascii="Cambria" w:hAnsi="Cambria" w:cs="Arial"/>
                                  <w:i/>
                                  <w:iCs/>
                                  <w:lang w:val="en-GB"/>
                                </w:rPr>
                                <w:t>Technology and communications infrastructure, access to technology, emerging technologies, automation, legislation around technology, research and innovation,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86335C" id="Groupe 5" o:spid="_x0000_s1094" style="position:absolute;left:0;text-align:left;margin-left:1.35pt;margin-top:2pt;width:438.6pt;height:330.2pt;z-index:251871232" coordsize="55704,4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">
                <v:shape id="Zone de texte 1" o:spid="_x0000_s1095" type="#_x0000_t202" style="position:absolute;width:27288;height:20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" fillcolor="#4eadb5" strokecolor="#4eadb5" strokeweight="4pt">
                  <v:fill opacity="26214f"/>
                  <v:textbox>
                    <w:txbxContent>
                      <w:p w14:paraId="480D20E9" w14:textId="43051E1C" w:rsidR="00066452" w:rsidRPr="005E5887" w:rsidRDefault="00066452" w:rsidP="005E5887">
                        <w:pPr>
                          <w:rPr>
                            <w:rFonts w:ascii="Cambria" w:hAnsi="Cambria" w:cs="Arial"/>
                            <w:b/>
                            <w:bCs/>
                            <w:sz w:val="28"/>
                            <w:szCs w:val="28"/>
                            <w:lang w:val="en-GB"/>
                          </w:rPr>
                        </w:pPr>
                        <w:r w:rsidRPr="00612F00">
                          <w:rPr>
                            <w:rFonts w:ascii="Cambria" w:hAnsi="Cambria" w:cs="Arial"/>
                            <w:b/>
                            <w:bCs/>
                            <w:sz w:val="28"/>
                            <w:szCs w:val="28"/>
                            <w:u w:val="single"/>
                            <w:lang w:val="en-GB"/>
                          </w:rPr>
                          <w:t>P</w:t>
                        </w:r>
                        <w:r w:rsidRPr="00612F00">
                          <w:rPr>
                            <w:rFonts w:ascii="Cambria" w:hAnsi="Cambria" w:cs="Arial"/>
                            <w:b/>
                            <w:bCs/>
                            <w:sz w:val="28"/>
                            <w:szCs w:val="28"/>
                            <w:lang w:val="en-GB"/>
                          </w:rPr>
                          <w:t>olitical</w:t>
                        </w:r>
                      </w:p>
                      <w:p w14:paraId="33A5700F" w14:textId="3660DF6E" w:rsidR="00066452" w:rsidRPr="00612F00" w:rsidRDefault="00066452" w:rsidP="005E5887">
                        <w:pPr>
                          <w:rPr>
                            <w:rFonts w:ascii="Cambria" w:hAnsi="Cambria" w:cs="Arial"/>
                            <w:lang w:val="en-GB"/>
                          </w:rPr>
                        </w:pPr>
                        <w:r w:rsidRPr="00612F00">
                          <w:rPr>
                            <w:rFonts w:ascii="Cambria" w:hAnsi="Cambria" w:cs="Arial"/>
                            <w:lang w:val="en-GB"/>
                          </w:rPr>
                          <w:t xml:space="preserve">Political or politically motivated factors that could affect the implementation of NTDs. </w:t>
                        </w:r>
                      </w:p>
                      <w:p w14:paraId="6CC8BE45" w14:textId="77777777" w:rsidR="00066452" w:rsidRPr="00612F00" w:rsidRDefault="00066452" w:rsidP="005E5887">
                        <w:pPr>
                          <w:pStyle w:val="ListParagraph"/>
                          <w:numPr>
                            <w:ilvl w:val="0"/>
                            <w:numId w:val="22"/>
                          </w:numPr>
                          <w:spacing w:after="0" w:line="240" w:lineRule="auto"/>
                          <w:rPr>
                            <w:rFonts w:ascii="Cambria" w:hAnsi="Cambria" w:cs="Arial"/>
                            <w:i/>
                            <w:iCs/>
                            <w:lang w:val="en-GB"/>
                          </w:rPr>
                        </w:pPr>
                        <w:r w:rsidRPr="00612F00">
                          <w:rPr>
                            <w:rFonts w:ascii="Cambria" w:hAnsi="Cambria" w:cs="Arial"/>
                            <w:i/>
                            <w:iCs/>
                            <w:lang w:val="en-GB"/>
                          </w:rPr>
                          <w:t>Government policy, political stability or instability, bureaucracy etc</w:t>
                        </w:r>
                      </w:p>
                    </w:txbxContent>
                  </v:textbox>
                </v:shape>
                <v:shape id="Zone de texte 2" o:spid="_x0000_s1096" type="#_x0000_t202" style="position:absolute;left:28416;top:140;width:27288;height:20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" fillcolor="#3b83a3" strokecolor="#3b83a3" strokeweight="4pt">
                  <v:fill opacity="26214f"/>
                  <v:textbox>
                    <w:txbxContent>
                      <w:p w14:paraId="4E89CC2F" w14:textId="0D2C0D6B" w:rsidR="00066452" w:rsidRPr="005E5887" w:rsidRDefault="00066452" w:rsidP="005E5887">
                        <w:pPr>
                          <w:rPr>
                            <w:rFonts w:ascii="Cambria" w:hAnsi="Cambria" w:cs="Arial"/>
                            <w:b/>
                            <w:bCs/>
                            <w:sz w:val="28"/>
                            <w:szCs w:val="28"/>
                            <w:lang w:val="en-GB"/>
                          </w:rPr>
                        </w:pPr>
                        <w:r w:rsidRPr="00612F00">
                          <w:rPr>
                            <w:rFonts w:ascii="Cambria" w:hAnsi="Cambria" w:cs="Arial"/>
                            <w:b/>
                            <w:bCs/>
                            <w:sz w:val="28"/>
                            <w:szCs w:val="28"/>
                            <w:u w:val="single"/>
                            <w:lang w:val="en-GB"/>
                          </w:rPr>
                          <w:t>E</w:t>
                        </w:r>
                        <w:r w:rsidRPr="00612F00">
                          <w:rPr>
                            <w:rFonts w:ascii="Cambria" w:hAnsi="Cambria" w:cs="Arial"/>
                            <w:b/>
                            <w:bCs/>
                            <w:sz w:val="28"/>
                            <w:szCs w:val="28"/>
                            <w:lang w:val="en-GB"/>
                          </w:rPr>
                          <w:t>conomic</w:t>
                        </w:r>
                      </w:p>
                      <w:p w14:paraId="0036F55D" w14:textId="21993251" w:rsidR="00066452" w:rsidRPr="00612F00" w:rsidRDefault="00066452" w:rsidP="005E5887">
                        <w:pPr>
                          <w:rPr>
                            <w:rFonts w:ascii="Cambria" w:hAnsi="Cambria" w:cs="Arial"/>
                            <w:lang w:val="en-GB"/>
                          </w:rPr>
                        </w:pPr>
                        <w:r w:rsidRPr="00612F00">
                          <w:rPr>
                            <w:rFonts w:ascii="Cambria" w:hAnsi="Cambria" w:cs="Arial"/>
                            <w:lang w:val="en-GB"/>
                          </w:rPr>
                          <w:t>Overall economic forces that could affect the NTD Programme.</w:t>
                        </w:r>
                      </w:p>
                      <w:p w14:paraId="576FA156" w14:textId="77777777" w:rsidR="00066452" w:rsidRPr="00612F00" w:rsidRDefault="00066452" w:rsidP="005E5887">
                        <w:pPr>
                          <w:pStyle w:val="ListParagraph"/>
                          <w:numPr>
                            <w:ilvl w:val="0"/>
                            <w:numId w:val="23"/>
                          </w:numPr>
                          <w:spacing w:after="0" w:line="240" w:lineRule="auto"/>
                          <w:rPr>
                            <w:rFonts w:ascii="Cambria" w:hAnsi="Cambria" w:cs="Arial"/>
                            <w:i/>
                            <w:iCs/>
                            <w:lang w:val="en-GB"/>
                          </w:rPr>
                        </w:pPr>
                        <w:r w:rsidRPr="00612F00">
                          <w:rPr>
                            <w:rFonts w:ascii="Cambria" w:hAnsi="Cambria" w:cs="Arial"/>
                            <w:i/>
                            <w:iCs/>
                            <w:lang w:val="en-GB"/>
                          </w:rPr>
                          <w:t>Economic trends, growth rates, taxation, inflation, interest rates, international exchange rates, international trade, labour costs, etc</w:t>
                        </w:r>
                      </w:p>
                    </w:txbxContent>
                  </v:textbox>
                </v:shape>
                <v:shape id="Zone de texte 3" o:spid="_x0000_s1097" type="#_x0000_t202" style="position:absolute;top:21523;width:27285;height:20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" fillcolor="#2b5268" strokecolor="#2b5268" strokeweight="4pt">
                  <v:fill opacity="26214f"/>
                  <v:textbox>
                    <w:txbxContent>
                      <w:p w14:paraId="7904E920" w14:textId="77777777" w:rsidR="00066452" w:rsidRPr="00612F00" w:rsidRDefault="00066452" w:rsidP="005E5887">
                        <w:pPr>
                          <w:rPr>
                            <w:rFonts w:ascii="Cambria" w:hAnsi="Cambria" w:cs="Arial"/>
                            <w:b/>
                            <w:bCs/>
                            <w:sz w:val="28"/>
                            <w:szCs w:val="28"/>
                            <w:lang w:val="en-GB"/>
                          </w:rPr>
                        </w:pPr>
                        <w:r w:rsidRPr="00612F00">
                          <w:rPr>
                            <w:rFonts w:ascii="Cambria" w:hAnsi="Cambria" w:cs="Arial"/>
                            <w:b/>
                            <w:bCs/>
                            <w:sz w:val="28"/>
                            <w:szCs w:val="28"/>
                            <w:u w:val="single"/>
                            <w:lang w:val="en-GB"/>
                          </w:rPr>
                          <w:t>S</w:t>
                        </w:r>
                        <w:r w:rsidRPr="00612F00">
                          <w:rPr>
                            <w:rFonts w:ascii="Cambria" w:hAnsi="Cambria" w:cs="Arial"/>
                            <w:b/>
                            <w:bCs/>
                            <w:sz w:val="28"/>
                            <w:szCs w:val="28"/>
                            <w:lang w:val="en-GB"/>
                          </w:rPr>
                          <w:t>ocial</w:t>
                        </w:r>
                      </w:p>
                      <w:p w14:paraId="4319E444" w14:textId="6E0B79FD" w:rsidR="00066452" w:rsidRPr="00612F00" w:rsidRDefault="00066452" w:rsidP="005E5887">
                        <w:pPr>
                          <w:rPr>
                            <w:rFonts w:ascii="Cambria" w:hAnsi="Cambria" w:cs="Arial"/>
                            <w:lang w:val="en-GB"/>
                          </w:rPr>
                        </w:pPr>
                        <w:r w:rsidRPr="00612F00">
                          <w:rPr>
                            <w:rFonts w:ascii="Cambria" w:hAnsi="Cambria" w:cs="Arial"/>
                            <w:lang w:val="en-GB"/>
                          </w:rPr>
                          <w:t>Social aspects, attitudes, and trends that influence NTD Programme.</w:t>
                        </w:r>
                      </w:p>
                      <w:p w14:paraId="5356CDE8" w14:textId="77777777" w:rsidR="00066452" w:rsidRPr="00612F00" w:rsidRDefault="00066452" w:rsidP="005E5887">
                        <w:pPr>
                          <w:pStyle w:val="ListParagraph"/>
                          <w:numPr>
                            <w:ilvl w:val="0"/>
                            <w:numId w:val="24"/>
                          </w:numPr>
                          <w:spacing w:after="0" w:line="240" w:lineRule="auto"/>
                          <w:rPr>
                            <w:rFonts w:ascii="Cambria" w:hAnsi="Cambria" w:cs="Arial"/>
                            <w:i/>
                            <w:iCs/>
                            <w:lang w:val="en-GB"/>
                          </w:rPr>
                        </w:pPr>
                        <w:r w:rsidRPr="00612F00">
                          <w:rPr>
                            <w:rFonts w:ascii="Cambria" w:hAnsi="Cambria" w:cs="Arial"/>
                            <w:i/>
                            <w:iCs/>
                            <w:lang w:val="en-GB"/>
                          </w:rPr>
                          <w:t>Attitudes and shared beliefs about a range of factors including health.</w:t>
                        </w:r>
                      </w:p>
                      <w:p w14:paraId="442628E1" w14:textId="77777777" w:rsidR="00066452" w:rsidRPr="00612F00" w:rsidRDefault="00066452" w:rsidP="005E5887">
                        <w:pPr>
                          <w:pStyle w:val="ListParagraph"/>
                          <w:numPr>
                            <w:ilvl w:val="0"/>
                            <w:numId w:val="24"/>
                          </w:numPr>
                          <w:spacing w:after="0" w:line="240" w:lineRule="auto"/>
                          <w:rPr>
                            <w:rFonts w:ascii="Cambria" w:hAnsi="Cambria" w:cs="Arial"/>
                            <w:i/>
                            <w:iCs/>
                            <w:lang w:val="en-GB"/>
                          </w:rPr>
                        </w:pPr>
                        <w:r w:rsidRPr="00612F00">
                          <w:rPr>
                            <w:rFonts w:ascii="Cambria" w:hAnsi="Cambria" w:cs="Arial"/>
                            <w:i/>
                            <w:iCs/>
                            <w:lang w:val="en-GB"/>
                          </w:rPr>
                          <w:t>Population growth and demographics, family size/ structure, migration, lifestyle trends, etc.</w:t>
                        </w:r>
                      </w:p>
                    </w:txbxContent>
                  </v:textbox>
                </v:shape>
                <v:shape id="Zone de texte 4" o:spid="_x0000_s1098" type="#_x0000_t202" style="position:absolute;left:28416;top:21523;width:27288;height:20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" fillcolor="#4d5973" strokecolor="#4d5973" strokeweight="4pt">
                  <v:fill opacity="26214f"/>
                  <v:textbox>
                    <w:txbxContent>
                      <w:p w14:paraId="7D2F2742" w14:textId="4953E0FC" w:rsidR="00066452" w:rsidRPr="005E5887" w:rsidRDefault="00066452" w:rsidP="005E5887">
                        <w:pPr>
                          <w:rPr>
                            <w:rFonts w:ascii="Cambria" w:hAnsi="Cambria" w:cs="Arial"/>
                            <w:b/>
                            <w:bCs/>
                            <w:sz w:val="28"/>
                            <w:szCs w:val="28"/>
                            <w:lang w:val="en-GB"/>
                          </w:rPr>
                        </w:pPr>
                        <w:r w:rsidRPr="00612F00">
                          <w:rPr>
                            <w:rFonts w:ascii="Cambria" w:hAnsi="Cambria" w:cs="Arial"/>
                            <w:b/>
                            <w:bCs/>
                            <w:sz w:val="28"/>
                            <w:szCs w:val="28"/>
                            <w:u w:val="single"/>
                            <w:lang w:val="en-GB"/>
                          </w:rPr>
                          <w:t>T</w:t>
                        </w:r>
                        <w:r w:rsidRPr="00612F00">
                          <w:rPr>
                            <w:rFonts w:ascii="Cambria" w:hAnsi="Cambria" w:cs="Arial"/>
                            <w:b/>
                            <w:bCs/>
                            <w:sz w:val="28"/>
                            <w:szCs w:val="28"/>
                            <w:lang w:val="en-GB"/>
                          </w:rPr>
                          <w:t>echnological</w:t>
                        </w:r>
                      </w:p>
                      <w:p w14:paraId="0A581189" w14:textId="31EB09FA" w:rsidR="00066452" w:rsidRPr="00612F00" w:rsidRDefault="00066452" w:rsidP="005E5887">
                        <w:pPr>
                          <w:rPr>
                            <w:rFonts w:ascii="Cambria" w:hAnsi="Cambria" w:cs="Arial"/>
                            <w:lang w:val="en-GB"/>
                          </w:rPr>
                        </w:pPr>
                        <w:r w:rsidRPr="00612F00">
                          <w:rPr>
                            <w:rFonts w:ascii="Cambria" w:hAnsi="Cambria" w:cs="Arial"/>
                            <w:lang w:val="en-GB"/>
                          </w:rPr>
                          <w:t>Technology that can affect the way you make, distribute, and communicate NTD services</w:t>
                        </w:r>
                      </w:p>
                      <w:p w14:paraId="6FA55EE0" w14:textId="77777777" w:rsidR="00066452" w:rsidRPr="00612F00" w:rsidRDefault="00066452" w:rsidP="005E5887">
                        <w:pPr>
                          <w:pStyle w:val="ListParagraph"/>
                          <w:numPr>
                            <w:ilvl w:val="0"/>
                            <w:numId w:val="25"/>
                          </w:numPr>
                          <w:spacing w:after="0" w:line="240" w:lineRule="auto"/>
                          <w:rPr>
                            <w:rFonts w:ascii="Cambria" w:hAnsi="Cambria" w:cs="Arial"/>
                            <w:i/>
                            <w:iCs/>
                            <w:lang w:val="en-GB"/>
                          </w:rPr>
                        </w:pPr>
                        <w:r w:rsidRPr="00612F00">
                          <w:rPr>
                            <w:rFonts w:ascii="Cambria" w:hAnsi="Cambria" w:cs="Arial"/>
                            <w:i/>
                            <w:iCs/>
                            <w:lang w:val="en-GB"/>
                          </w:rPr>
                          <w:t>Technology and communications infrastructure, access to technology, emerging technologies, automation, legislation around technology, research and innovation, etc.</w:t>
                        </w:r>
                      </w:p>
                    </w:txbxContent>
                  </v:textbox>
                </v:shape>
                <w10:wrap type="topAndBottom"/>
              </v:group>
            </w:pict>
          </mc:Fallback>
        </mc:AlternateContent>
      </w:r>
    </w:p>
    <w:p w14:paraId="5AA7C72E" w14:textId="55B22E71" w:rsidR="00E54525" w:rsidRPr="00E715AD" w:rsidRDefault="00E54525" w:rsidP="00CF1E3D">
      <w:pPr>
        <w:spacing w:line="240" w:lineRule="auto"/>
        <w:rPr>
          <w:rFonts w:ascii="Arial" w:eastAsiaTheme="minorEastAsia" w:hAnsi="Arial" w:cs="Arial"/>
          <w:b/>
          <w:bCs/>
          <w:color w:val="000000" w:themeColor="text1"/>
          <w:spacing w:val="15"/>
          <w:lang w:val="en-GB"/>
        </w:rPr>
      </w:pPr>
      <w:r w:rsidRPr="00E715AD">
        <w:rPr>
          <w:rFonts w:ascii="Arial" w:eastAsiaTheme="minorEastAsia" w:hAnsi="Arial" w:cs="Arial"/>
          <w:b/>
          <w:bCs/>
          <w:color w:val="000000" w:themeColor="text1"/>
          <w:spacing w:val="15"/>
          <w:lang w:val="en-GB"/>
        </w:rPr>
        <w:t>Fi</w:t>
      </w:r>
      <w:r w:rsidR="00E408D0" w:rsidRPr="00E715AD">
        <w:rPr>
          <w:rFonts w:ascii="Arial" w:eastAsiaTheme="minorEastAsia" w:hAnsi="Arial" w:cs="Arial"/>
          <w:b/>
          <w:bCs/>
          <w:color w:val="000000" w:themeColor="text1"/>
          <w:spacing w:val="15"/>
          <w:lang w:val="en-GB"/>
        </w:rPr>
        <w:t>g</w:t>
      </w:r>
      <w:r w:rsidRPr="00E715AD">
        <w:rPr>
          <w:rFonts w:ascii="Arial" w:eastAsiaTheme="minorEastAsia" w:hAnsi="Arial" w:cs="Arial"/>
          <w:b/>
          <w:bCs/>
          <w:color w:val="000000" w:themeColor="text1"/>
          <w:spacing w:val="15"/>
          <w:lang w:val="en-GB"/>
        </w:rPr>
        <w:t xml:space="preserve"> </w:t>
      </w:r>
      <w:r w:rsidR="00E408D0" w:rsidRPr="00E715AD">
        <w:rPr>
          <w:rFonts w:ascii="Arial" w:eastAsiaTheme="minorEastAsia" w:hAnsi="Arial" w:cs="Arial"/>
          <w:b/>
          <w:bCs/>
          <w:color w:val="000000" w:themeColor="text1"/>
          <w:spacing w:val="15"/>
          <w:lang w:val="en-GB"/>
        </w:rPr>
        <w:t>4</w:t>
      </w:r>
      <w:r w:rsidRPr="00E715AD">
        <w:rPr>
          <w:rFonts w:ascii="Arial" w:eastAsiaTheme="minorEastAsia" w:hAnsi="Arial" w:cs="Arial"/>
          <w:b/>
          <w:bCs/>
          <w:color w:val="000000" w:themeColor="text1"/>
          <w:spacing w:val="15"/>
          <w:lang w:val="en-GB"/>
        </w:rPr>
        <w:t xml:space="preserve">. The PEST analysis </w:t>
      </w:r>
    </w:p>
    <w:p w14:paraId="301171FE" w14:textId="77777777" w:rsidR="001A588D" w:rsidRPr="00871B50" w:rsidRDefault="0041217E" w:rsidP="00871B50">
      <w:pPr>
        <w:pStyle w:val="Heading3"/>
      </w:pPr>
      <w:bookmarkStart w:id="17" w:name="_Toc48908868"/>
      <w:r w:rsidRPr="00871B50">
        <w:t>1.</w:t>
      </w:r>
      <w:r w:rsidR="004D5E85" w:rsidRPr="00871B50">
        <w:t xml:space="preserve">2.2. </w:t>
      </w:r>
      <w:r w:rsidR="00317AC6" w:rsidRPr="00871B50">
        <w:t>Health Systems Analysis</w:t>
      </w:r>
      <w:bookmarkEnd w:id="17"/>
    </w:p>
    <w:p w14:paraId="167F105A" w14:textId="77777777" w:rsidR="00CE61D8" w:rsidRPr="00E715AD" w:rsidRDefault="00CE61D8" w:rsidP="00843637">
      <w:pPr>
        <w:pStyle w:val="Heading4"/>
        <w:ind w:left="0"/>
        <w:rPr>
          <w:rStyle w:val="Emphasis"/>
          <w:sz w:val="22"/>
          <w:szCs w:val="22"/>
          <w:lang w:val="en-GB"/>
        </w:rPr>
      </w:pPr>
      <w:bookmarkStart w:id="18" w:name="_Toc317251831"/>
      <w:bookmarkStart w:id="19" w:name="_Toc45646418"/>
      <w:bookmarkStart w:id="20" w:name="_Toc46405974"/>
      <w:r w:rsidRPr="00E715AD">
        <w:rPr>
          <w:rStyle w:val="Emphasis"/>
          <w:sz w:val="22"/>
          <w:szCs w:val="22"/>
          <w:lang w:val="en-GB"/>
        </w:rPr>
        <w:t>Health system goals and priorities</w:t>
      </w:r>
      <w:bookmarkEnd w:id="18"/>
      <w:bookmarkEnd w:id="19"/>
      <w:bookmarkEnd w:id="20"/>
    </w:p>
    <w:p w14:paraId="741DF6BC" w14:textId="695C62BD" w:rsidR="00F5677B" w:rsidRPr="00E715AD" w:rsidRDefault="00F5677B" w:rsidP="00CF1E3D">
      <w:pPr>
        <w:spacing w:line="240" w:lineRule="auto"/>
        <w:jc w:val="both"/>
        <w:rPr>
          <w:rFonts w:ascii="Arial" w:hAnsi="Arial" w:cs="Arial"/>
          <w:lang w:val="en-GB"/>
        </w:rPr>
      </w:pPr>
      <w:r w:rsidRPr="00E715AD">
        <w:rPr>
          <w:rFonts w:ascii="Arial" w:hAnsi="Arial" w:cs="Arial"/>
          <w:lang w:val="en-GB"/>
        </w:rPr>
        <w:t xml:space="preserve">It is crucial to provide a clear analysis of the health system within which the NTD programme operates. This section should describe the health system goals and priorities </w:t>
      </w:r>
      <w:r w:rsidR="00C44F05" w:rsidRPr="00E715AD">
        <w:rPr>
          <w:rFonts w:ascii="Arial" w:hAnsi="Arial" w:cs="Arial"/>
          <w:lang w:val="en-GB"/>
        </w:rPr>
        <w:t>for the next 3</w:t>
      </w:r>
      <w:r w:rsidR="00A65EF3" w:rsidRPr="00E715AD">
        <w:rPr>
          <w:rFonts w:ascii="Arial" w:hAnsi="Arial" w:cs="Arial"/>
          <w:lang w:val="en-GB"/>
        </w:rPr>
        <w:t xml:space="preserve">-5 years during which the NTD </w:t>
      </w:r>
      <w:r w:rsidR="00E408D0" w:rsidRPr="00E715AD">
        <w:rPr>
          <w:rFonts w:ascii="Arial" w:hAnsi="Arial" w:cs="Arial"/>
          <w:lang w:val="en-GB"/>
        </w:rPr>
        <w:t>M</w:t>
      </w:r>
      <w:r w:rsidR="00A65EF3" w:rsidRPr="00E715AD">
        <w:rPr>
          <w:rFonts w:ascii="Arial" w:hAnsi="Arial" w:cs="Arial"/>
          <w:lang w:val="en-GB"/>
        </w:rPr>
        <w:t xml:space="preserve">aster </w:t>
      </w:r>
      <w:r w:rsidR="00E408D0" w:rsidRPr="00E715AD">
        <w:rPr>
          <w:rFonts w:ascii="Arial" w:hAnsi="Arial" w:cs="Arial"/>
          <w:lang w:val="en-GB"/>
        </w:rPr>
        <w:t>P</w:t>
      </w:r>
      <w:r w:rsidR="00A65EF3" w:rsidRPr="00E715AD">
        <w:rPr>
          <w:rFonts w:ascii="Arial" w:hAnsi="Arial" w:cs="Arial"/>
          <w:lang w:val="en-GB"/>
        </w:rPr>
        <w:t>lan</w:t>
      </w:r>
      <w:r w:rsidR="004512BB" w:rsidRPr="00E715AD">
        <w:rPr>
          <w:rFonts w:ascii="Arial" w:hAnsi="Arial" w:cs="Arial"/>
          <w:lang w:val="en-GB"/>
        </w:rPr>
        <w:t xml:space="preserve"> will operate</w:t>
      </w:r>
      <w:r w:rsidR="00A65EF3" w:rsidRPr="00E715AD">
        <w:rPr>
          <w:rFonts w:ascii="Arial" w:hAnsi="Arial" w:cs="Arial"/>
          <w:lang w:val="en-GB"/>
        </w:rPr>
        <w:t xml:space="preserve">, </w:t>
      </w:r>
      <w:r w:rsidRPr="00E715AD">
        <w:rPr>
          <w:rFonts w:ascii="Arial" w:hAnsi="Arial" w:cs="Arial"/>
          <w:lang w:val="en-GB"/>
        </w:rPr>
        <w:t>including the top 10 health problems in the country, the process</w:t>
      </w:r>
      <w:r w:rsidR="00453250" w:rsidRPr="00E715AD">
        <w:rPr>
          <w:rFonts w:ascii="Arial" w:hAnsi="Arial" w:cs="Arial"/>
          <w:lang w:val="en-GB"/>
        </w:rPr>
        <w:t xml:space="preserve"> and criteria</w:t>
      </w:r>
      <w:r w:rsidRPr="00E715AD">
        <w:rPr>
          <w:rFonts w:ascii="Arial" w:hAnsi="Arial" w:cs="Arial"/>
          <w:lang w:val="en-GB"/>
        </w:rPr>
        <w:t xml:space="preserve"> of priority setting, and the place of NTDs in the national and sub-national lists of priority diseases. </w:t>
      </w:r>
    </w:p>
    <w:p w14:paraId="3C8F8F85" w14:textId="77777777" w:rsidR="00F5677B" w:rsidRPr="00E715AD" w:rsidRDefault="00CD7A2F" w:rsidP="00843637">
      <w:pPr>
        <w:pStyle w:val="Heading4"/>
        <w:ind w:left="0"/>
        <w:rPr>
          <w:rStyle w:val="Emphasis"/>
          <w:sz w:val="22"/>
          <w:szCs w:val="22"/>
          <w:lang w:val="en-GB"/>
        </w:rPr>
      </w:pPr>
      <w:bookmarkStart w:id="21" w:name="_Toc276741209"/>
      <w:bookmarkStart w:id="22" w:name="_Toc317251832"/>
      <w:bookmarkStart w:id="23" w:name="_Toc45646419"/>
      <w:bookmarkStart w:id="24" w:name="_Toc46405975"/>
      <w:r w:rsidRPr="00E715AD">
        <w:rPr>
          <w:rStyle w:val="Emphasis"/>
          <w:sz w:val="22"/>
          <w:szCs w:val="22"/>
          <w:lang w:val="en-GB"/>
        </w:rPr>
        <w:lastRenderedPageBreak/>
        <w:t>Analysis</w:t>
      </w:r>
      <w:r w:rsidR="00F5677B" w:rsidRPr="00E715AD">
        <w:rPr>
          <w:rStyle w:val="Emphasis"/>
          <w:sz w:val="22"/>
          <w:szCs w:val="22"/>
          <w:lang w:val="en-GB"/>
        </w:rPr>
        <w:t xml:space="preserve"> of the overall health </w:t>
      </w:r>
      <w:bookmarkEnd w:id="21"/>
      <w:r w:rsidR="00F5677B" w:rsidRPr="00E715AD">
        <w:rPr>
          <w:rStyle w:val="Emphasis"/>
          <w:sz w:val="22"/>
          <w:szCs w:val="22"/>
          <w:lang w:val="en-GB"/>
        </w:rPr>
        <w:t>system</w:t>
      </w:r>
      <w:bookmarkEnd w:id="22"/>
      <w:bookmarkEnd w:id="23"/>
      <w:bookmarkEnd w:id="24"/>
      <w:r w:rsidR="00F5677B" w:rsidRPr="00E715AD">
        <w:rPr>
          <w:rStyle w:val="Emphasis"/>
          <w:sz w:val="22"/>
          <w:szCs w:val="22"/>
          <w:lang w:val="en-GB"/>
        </w:rPr>
        <w:t xml:space="preserve"> </w:t>
      </w:r>
    </w:p>
    <w:p w14:paraId="6A81B9A8" w14:textId="41FC9554" w:rsidR="00F5677B" w:rsidRPr="00E715AD" w:rsidRDefault="00F5677B" w:rsidP="00CF1E3D">
      <w:pPr>
        <w:spacing w:line="240" w:lineRule="auto"/>
        <w:jc w:val="both"/>
        <w:rPr>
          <w:rFonts w:ascii="Arial" w:hAnsi="Arial" w:cs="Arial"/>
          <w:lang w:val="en-GB"/>
        </w:rPr>
      </w:pPr>
      <w:r w:rsidRPr="00E715AD">
        <w:rPr>
          <w:rFonts w:ascii="Arial" w:hAnsi="Arial" w:cs="Arial"/>
          <w:lang w:val="en-GB"/>
        </w:rPr>
        <w:t>The information you provide in this section is important for detailed planning of the programme in as far as sourcing of funds, coordination at various levels, custodianship of the programme, programme integration, etc. are concerned. It is important to provide a clear view of the health system performance in delivering personal and population-based services to those in need, and to analyse health system equity in terms of access, coverage, quality of health services, distribution and utilization of resources, and impact on health indicators, such as reduction in the infant mortality rate</w:t>
      </w:r>
      <w:r w:rsidR="008D5CAB" w:rsidRPr="00E715AD">
        <w:rPr>
          <w:rFonts w:ascii="Arial" w:hAnsi="Arial" w:cs="Arial"/>
          <w:lang w:val="en-GB"/>
        </w:rPr>
        <w:t xml:space="preserve"> and maternal </w:t>
      </w:r>
      <w:r w:rsidR="00381A07" w:rsidRPr="00E715AD">
        <w:rPr>
          <w:rFonts w:ascii="Arial" w:hAnsi="Arial" w:cs="Arial"/>
          <w:lang w:val="en-GB"/>
        </w:rPr>
        <w:t>mortality rate</w:t>
      </w:r>
      <w:r w:rsidRPr="00E715AD">
        <w:rPr>
          <w:rFonts w:ascii="Arial" w:hAnsi="Arial" w:cs="Arial"/>
          <w:lang w:val="en-GB"/>
        </w:rPr>
        <w:t xml:space="preserve">. </w:t>
      </w:r>
      <w:r w:rsidR="00E408D0" w:rsidRPr="00E715AD">
        <w:rPr>
          <w:rFonts w:ascii="Arial" w:hAnsi="Arial" w:cs="Arial"/>
          <w:lang w:val="en-GB"/>
        </w:rPr>
        <w:t>As NTDs interventions rely particularly on communities, it is important to include community based services in this section to have a better understanding of the main challenges and strengths.</w:t>
      </w:r>
    </w:p>
    <w:p w14:paraId="0DBC41CB" w14:textId="119BAD07" w:rsidR="00F5677B" w:rsidRDefault="00F5677B" w:rsidP="00CF1E3D">
      <w:pPr>
        <w:spacing w:line="240" w:lineRule="auto"/>
        <w:jc w:val="both"/>
        <w:rPr>
          <w:rFonts w:ascii="Arial" w:hAnsi="Arial" w:cs="Arial"/>
          <w:lang w:val="en-GB"/>
        </w:rPr>
      </w:pPr>
      <w:r w:rsidRPr="00E715AD">
        <w:rPr>
          <w:rFonts w:ascii="Arial" w:hAnsi="Arial" w:cs="Arial"/>
          <w:lang w:val="en-GB"/>
        </w:rPr>
        <w:t xml:space="preserve">The analysis should be done based on the WHO framework for strengthening health systems with the six building blocks: service delivery; health workforce; information; medical products, vaccines and technologies; financing; and leadership and governance, as detailed below: </w:t>
      </w:r>
    </w:p>
    <w:p w14:paraId="1C499EDE" w14:textId="77777777" w:rsidR="00871B50" w:rsidRPr="00E715AD" w:rsidRDefault="00871B50" w:rsidP="00CF1E3D">
      <w:pPr>
        <w:spacing w:line="240" w:lineRule="auto"/>
        <w:jc w:val="both"/>
        <w:rPr>
          <w:rFonts w:ascii="Arial" w:hAnsi="Arial" w:cs="Arial"/>
          <w:lang w:val="en-GB"/>
        </w:rPr>
      </w:pPr>
    </w:p>
    <w:p w14:paraId="415F3CF5" w14:textId="77777777" w:rsidR="00114022" w:rsidRPr="00E715AD" w:rsidRDefault="00114022" w:rsidP="00CF1E3D">
      <w:pPr>
        <w:spacing w:line="240" w:lineRule="auto"/>
        <w:jc w:val="both"/>
        <w:rPr>
          <w:rFonts w:ascii="Arial" w:hAnsi="Arial" w:cs="Arial"/>
          <w:lang w:val="en-GB"/>
        </w:rPr>
      </w:pPr>
    </w:p>
    <w:tbl>
      <w:tblPr>
        <w:tblStyle w:val="TableGrid"/>
        <w:tblW w:w="0" w:type="auto"/>
        <w:shd w:val="clear" w:color="auto" w:fill="FFFFFF" w:themeFill="background1"/>
        <w:tblLook w:val="04A0" w:firstRow="1" w:lastRow="0" w:firstColumn="1" w:lastColumn="0" w:noHBand="0" w:noVBand="1"/>
      </w:tblPr>
      <w:tblGrid>
        <w:gridCol w:w="2689"/>
        <w:gridCol w:w="6661"/>
      </w:tblGrid>
      <w:tr w:rsidR="00CC429B" w:rsidRPr="00E715AD" w14:paraId="24EEDF54" w14:textId="77777777" w:rsidTr="00871B50">
        <w:trPr>
          <w:trHeight w:val="557"/>
        </w:trPr>
        <w:tc>
          <w:tcPr>
            <w:tcW w:w="9350" w:type="dxa"/>
            <w:gridSpan w:val="2"/>
            <w:shd w:val="clear" w:color="auto" w:fill="B8CCE4" w:themeFill="accent1" w:themeFillTint="66"/>
            <w:vAlign w:val="center"/>
          </w:tcPr>
          <w:p w14:paraId="0A34C178" w14:textId="77777777" w:rsidR="00CC429B" w:rsidRPr="00E715AD" w:rsidRDefault="00E54525" w:rsidP="00871B50">
            <w:pPr>
              <w:pStyle w:val="ListBullet"/>
              <w:numPr>
                <w:ilvl w:val="0"/>
                <w:numId w:val="0"/>
              </w:numPr>
              <w:spacing w:after="80"/>
              <w:jc w:val="left"/>
              <w:rPr>
                <w:rFonts w:ascii="Arial" w:hAnsi="Arial" w:cs="Arial"/>
                <w:szCs w:val="20"/>
                <w:lang w:val="en-GB"/>
              </w:rPr>
            </w:pPr>
            <w:r w:rsidRPr="00E715AD">
              <w:rPr>
                <w:rFonts w:ascii="Arial" w:hAnsi="Arial" w:cs="Arial"/>
                <w:b/>
                <w:bCs/>
                <w:lang w:val="en-GB"/>
              </w:rPr>
              <w:t>Table 2</w:t>
            </w:r>
            <w:r w:rsidR="00CC429B" w:rsidRPr="00E715AD">
              <w:rPr>
                <w:rFonts w:ascii="Arial" w:hAnsi="Arial" w:cs="Arial"/>
                <w:b/>
                <w:bCs/>
                <w:lang w:val="en-GB"/>
              </w:rPr>
              <w:t>. Six Health System Building Blocks</w:t>
            </w:r>
          </w:p>
        </w:tc>
      </w:tr>
      <w:tr w:rsidR="00CC429B" w:rsidRPr="00E715AD" w14:paraId="78B7CC36" w14:textId="77777777" w:rsidTr="00CC429B">
        <w:tc>
          <w:tcPr>
            <w:tcW w:w="2689" w:type="dxa"/>
            <w:shd w:val="clear" w:color="auto" w:fill="FFFFFF" w:themeFill="background1"/>
          </w:tcPr>
          <w:p w14:paraId="7AFA5EF9" w14:textId="77777777" w:rsidR="00CC429B" w:rsidRPr="00E715AD" w:rsidRDefault="00CC429B" w:rsidP="00CF1E3D">
            <w:pPr>
              <w:pStyle w:val="ListBullet"/>
              <w:numPr>
                <w:ilvl w:val="0"/>
                <w:numId w:val="0"/>
              </w:numPr>
              <w:spacing w:after="80"/>
              <w:rPr>
                <w:rFonts w:ascii="Arial" w:hAnsi="Arial" w:cs="Arial"/>
                <w:szCs w:val="22"/>
                <w:lang w:val="en-GB"/>
              </w:rPr>
            </w:pPr>
            <w:r w:rsidRPr="00E715AD">
              <w:rPr>
                <w:rFonts w:ascii="Arial" w:hAnsi="Arial" w:cs="Arial"/>
                <w:b/>
                <w:bCs/>
                <w:lang w:val="en-GB"/>
              </w:rPr>
              <w:t>Service delivery</w:t>
            </w:r>
          </w:p>
        </w:tc>
        <w:tc>
          <w:tcPr>
            <w:tcW w:w="6661" w:type="dxa"/>
            <w:shd w:val="clear" w:color="auto" w:fill="FFFFFF" w:themeFill="background1"/>
          </w:tcPr>
          <w:p w14:paraId="721A5EE8" w14:textId="77777777" w:rsidR="00CC429B" w:rsidRPr="00E715AD" w:rsidRDefault="00CC429B" w:rsidP="00CF1E3D">
            <w:pPr>
              <w:jc w:val="both"/>
              <w:rPr>
                <w:rFonts w:ascii="Arial" w:hAnsi="Arial" w:cs="Arial"/>
                <w:szCs w:val="20"/>
                <w:lang w:val="en-GB"/>
              </w:rPr>
            </w:pPr>
            <w:r w:rsidRPr="00E715AD">
              <w:rPr>
                <w:rFonts w:ascii="Arial" w:hAnsi="Arial" w:cs="Arial"/>
                <w:szCs w:val="20"/>
                <w:lang w:val="en-GB"/>
              </w:rPr>
              <w:t>Analyse the general functioning of the health care delivery system and mechanisms and describe how they affect the control of NTDs. This includes the</w:t>
            </w:r>
            <w:r w:rsidRPr="00E715AD">
              <w:rPr>
                <w:rFonts w:ascii="Arial" w:hAnsi="Arial" w:cs="Arial"/>
                <w:i/>
                <w:szCs w:val="20"/>
                <w:lang w:val="en-GB"/>
              </w:rPr>
              <w:t xml:space="preserve"> </w:t>
            </w:r>
            <w:r w:rsidRPr="00E715AD">
              <w:rPr>
                <w:rFonts w:ascii="Arial" w:hAnsi="Arial" w:cs="Arial"/>
                <w:szCs w:val="20"/>
                <w:lang w:val="en-GB"/>
              </w:rPr>
              <w:t>service delivery package, delivery models, management, safety and quality, demand for care and equity in access. Provide an indication of access to health care by summarizing information on numbers of health facilities per district and health service coverage in terms of distances, catchment populations, and average ratios of health practitioners/population (per 10,000 population) or whatever indicators are available in country. Please summarize the numbers of health facilities in the country in form of a pyramid from most peripheral level to reference hospitals. Indicate where private health facilities are included.</w:t>
            </w:r>
          </w:p>
        </w:tc>
      </w:tr>
      <w:tr w:rsidR="00CC429B" w:rsidRPr="00E715AD" w14:paraId="2F0467DE" w14:textId="77777777" w:rsidTr="00CC429B">
        <w:tc>
          <w:tcPr>
            <w:tcW w:w="2689" w:type="dxa"/>
            <w:shd w:val="clear" w:color="auto" w:fill="FFFFFF" w:themeFill="background1"/>
          </w:tcPr>
          <w:p w14:paraId="3E221D0B" w14:textId="77777777" w:rsidR="00CC429B" w:rsidRPr="00E715AD" w:rsidRDefault="00CC429B" w:rsidP="00CF1E3D">
            <w:pPr>
              <w:jc w:val="both"/>
              <w:rPr>
                <w:rFonts w:ascii="Arial" w:hAnsi="Arial" w:cs="Arial"/>
                <w:lang w:val="en-GB"/>
              </w:rPr>
            </w:pPr>
            <w:r w:rsidRPr="00E715AD">
              <w:rPr>
                <w:rFonts w:ascii="Arial" w:hAnsi="Arial" w:cs="Arial"/>
                <w:b/>
                <w:bCs/>
                <w:lang w:val="en-GB"/>
              </w:rPr>
              <w:t>Health workforce</w:t>
            </w:r>
          </w:p>
        </w:tc>
        <w:tc>
          <w:tcPr>
            <w:tcW w:w="6661" w:type="dxa"/>
            <w:shd w:val="clear" w:color="auto" w:fill="FFFFFF" w:themeFill="background1"/>
          </w:tcPr>
          <w:p w14:paraId="3DC0F85A" w14:textId="0AD4902D" w:rsidR="00CC429B" w:rsidRPr="00E715AD" w:rsidRDefault="00CE61D8" w:rsidP="00CF1E3D">
            <w:pPr>
              <w:pStyle w:val="ListBullet"/>
              <w:numPr>
                <w:ilvl w:val="0"/>
                <w:numId w:val="0"/>
              </w:numPr>
              <w:spacing w:after="80"/>
              <w:rPr>
                <w:rFonts w:ascii="Arial" w:eastAsiaTheme="minorHAnsi" w:hAnsi="Arial" w:cs="Arial"/>
                <w:szCs w:val="20"/>
                <w:lang w:val="en-GB"/>
              </w:rPr>
            </w:pPr>
            <w:r w:rsidRPr="00E715AD">
              <w:rPr>
                <w:rFonts w:ascii="Arial" w:eastAsiaTheme="minorHAnsi" w:hAnsi="Arial" w:cs="Arial"/>
                <w:szCs w:val="20"/>
                <w:lang w:val="en-GB"/>
              </w:rPr>
              <w:t>Describe the general situation of human resources, including their issues and challenges, the national workforce policies and investment plan, norms, standards, distribution and skill mix. Show how these elements can affect the control of NTDs.</w:t>
            </w:r>
            <w:r w:rsidR="00652EA4" w:rsidRPr="00E715AD">
              <w:rPr>
                <w:rFonts w:ascii="Arial" w:eastAsiaTheme="minorHAnsi" w:hAnsi="Arial" w:cs="Arial"/>
                <w:szCs w:val="20"/>
                <w:lang w:val="en-GB"/>
              </w:rPr>
              <w:t xml:space="preserve"> Provide information on the </w:t>
            </w:r>
            <w:r w:rsidR="00572A54" w:rsidRPr="00E715AD">
              <w:rPr>
                <w:rFonts w:ascii="Arial" w:eastAsiaTheme="minorHAnsi" w:hAnsi="Arial" w:cs="Arial"/>
                <w:szCs w:val="20"/>
                <w:lang w:val="en-GB"/>
              </w:rPr>
              <w:t xml:space="preserve">structure of </w:t>
            </w:r>
            <w:r w:rsidR="00652EA4" w:rsidRPr="00E715AD">
              <w:rPr>
                <w:rFonts w:ascii="Arial" w:eastAsiaTheme="minorHAnsi" w:hAnsi="Arial" w:cs="Arial"/>
                <w:szCs w:val="20"/>
                <w:lang w:val="en-GB"/>
              </w:rPr>
              <w:t xml:space="preserve">community </w:t>
            </w:r>
            <w:r w:rsidR="00572A54" w:rsidRPr="00E715AD">
              <w:rPr>
                <w:rFonts w:ascii="Arial" w:eastAsiaTheme="minorHAnsi" w:hAnsi="Arial" w:cs="Arial"/>
                <w:szCs w:val="20"/>
                <w:lang w:val="en-GB"/>
              </w:rPr>
              <w:t xml:space="preserve">health workers and </w:t>
            </w:r>
            <w:r w:rsidR="00652EA4" w:rsidRPr="00E715AD">
              <w:rPr>
                <w:rFonts w:ascii="Arial" w:eastAsiaTheme="minorHAnsi" w:hAnsi="Arial" w:cs="Arial"/>
                <w:szCs w:val="20"/>
                <w:lang w:val="en-GB"/>
              </w:rPr>
              <w:t xml:space="preserve">volunteers who deliver NTD services. </w:t>
            </w:r>
          </w:p>
        </w:tc>
      </w:tr>
      <w:tr w:rsidR="00CC429B" w:rsidRPr="00E715AD" w14:paraId="19018A3B" w14:textId="77777777" w:rsidTr="00CC429B">
        <w:tc>
          <w:tcPr>
            <w:tcW w:w="2689" w:type="dxa"/>
            <w:shd w:val="clear" w:color="auto" w:fill="FFFFFF" w:themeFill="background1"/>
          </w:tcPr>
          <w:p w14:paraId="57117AF3" w14:textId="77777777" w:rsidR="00CC429B" w:rsidRPr="00E715AD" w:rsidRDefault="00CC429B" w:rsidP="00CF1E3D">
            <w:pPr>
              <w:jc w:val="both"/>
              <w:rPr>
                <w:rFonts w:ascii="Arial" w:hAnsi="Arial" w:cs="Arial"/>
                <w:lang w:val="en-GB"/>
              </w:rPr>
            </w:pPr>
            <w:r w:rsidRPr="00E715AD">
              <w:rPr>
                <w:rFonts w:ascii="Arial" w:hAnsi="Arial" w:cs="Arial"/>
                <w:b/>
                <w:bCs/>
                <w:lang w:val="en-GB"/>
              </w:rPr>
              <w:t>Health information</w:t>
            </w:r>
          </w:p>
        </w:tc>
        <w:tc>
          <w:tcPr>
            <w:tcW w:w="6661" w:type="dxa"/>
            <w:shd w:val="clear" w:color="auto" w:fill="FFFFFF" w:themeFill="background1"/>
          </w:tcPr>
          <w:p w14:paraId="54A6AB2C" w14:textId="4E988FAF" w:rsidR="00CC429B" w:rsidRPr="00E715AD" w:rsidRDefault="00CC429B" w:rsidP="00381A07">
            <w:pPr>
              <w:pStyle w:val="ListBullet"/>
              <w:numPr>
                <w:ilvl w:val="0"/>
                <w:numId w:val="0"/>
              </w:numPr>
              <w:spacing w:after="80"/>
              <w:rPr>
                <w:rFonts w:ascii="Arial" w:eastAsiaTheme="minorHAnsi" w:hAnsi="Arial" w:cs="Arial"/>
                <w:szCs w:val="20"/>
                <w:lang w:val="en-GB"/>
              </w:rPr>
            </w:pPr>
            <w:r w:rsidRPr="00E715AD">
              <w:rPr>
                <w:rFonts w:ascii="Arial" w:eastAsiaTheme="minorHAnsi" w:hAnsi="Arial" w:cs="Arial"/>
                <w:szCs w:val="20"/>
                <w:lang w:val="en-GB"/>
              </w:rPr>
              <w:t>Describe the general situation of the health information system and management pathway and describe its impact on the control of NTDs. This includes health facility and population-based information and surveillance systems, tools, production, analysis and use.</w:t>
            </w:r>
            <w:r w:rsidR="00381A07" w:rsidRPr="00E715AD">
              <w:rPr>
                <w:rFonts w:ascii="Arial" w:eastAsiaTheme="minorHAnsi" w:hAnsi="Arial" w:cs="Arial"/>
                <w:szCs w:val="20"/>
                <w:lang w:val="en-GB"/>
              </w:rPr>
              <w:t xml:space="preserve"> Describe the data flow in the country and use. </w:t>
            </w:r>
          </w:p>
        </w:tc>
      </w:tr>
      <w:tr w:rsidR="00CC429B" w:rsidRPr="00E715AD" w14:paraId="2C0755F4" w14:textId="77777777" w:rsidTr="00CC429B">
        <w:tc>
          <w:tcPr>
            <w:tcW w:w="2689" w:type="dxa"/>
            <w:shd w:val="clear" w:color="auto" w:fill="FFFFFF" w:themeFill="background1"/>
          </w:tcPr>
          <w:p w14:paraId="6B20CBB4" w14:textId="552600FA" w:rsidR="00CC429B" w:rsidRPr="00E715AD" w:rsidRDefault="00CE61D8" w:rsidP="00CF1E3D">
            <w:pPr>
              <w:jc w:val="both"/>
              <w:rPr>
                <w:rFonts w:ascii="Arial" w:hAnsi="Arial" w:cs="Arial"/>
                <w:lang w:val="en-GB"/>
              </w:rPr>
            </w:pPr>
            <w:r w:rsidRPr="00E715AD">
              <w:rPr>
                <w:rFonts w:ascii="Arial" w:hAnsi="Arial" w:cs="Arial"/>
                <w:b/>
                <w:bCs/>
                <w:lang w:val="en-GB"/>
              </w:rPr>
              <w:t>Medical products</w:t>
            </w:r>
          </w:p>
        </w:tc>
        <w:tc>
          <w:tcPr>
            <w:tcW w:w="6661" w:type="dxa"/>
            <w:shd w:val="clear" w:color="auto" w:fill="FFFFFF" w:themeFill="background1"/>
          </w:tcPr>
          <w:p w14:paraId="6433A329" w14:textId="77777777" w:rsidR="00CC429B" w:rsidRPr="00E715AD" w:rsidRDefault="00CC429B" w:rsidP="00CF1E3D">
            <w:pPr>
              <w:pStyle w:val="ListBullet"/>
              <w:numPr>
                <w:ilvl w:val="0"/>
                <w:numId w:val="0"/>
              </w:numPr>
              <w:spacing w:after="80"/>
              <w:rPr>
                <w:rFonts w:ascii="Arial" w:hAnsi="Arial" w:cs="Arial"/>
                <w:bCs/>
                <w:szCs w:val="20"/>
                <w:lang w:val="en-GB"/>
              </w:rPr>
            </w:pPr>
            <w:r w:rsidRPr="00E715AD">
              <w:rPr>
                <w:rFonts w:ascii="Arial" w:hAnsi="Arial" w:cs="Arial"/>
                <w:bCs/>
                <w:szCs w:val="20"/>
                <w:lang w:val="en-GB"/>
              </w:rPr>
              <w:t xml:space="preserve">Describe the system for handling medical products including the norms, standards, policies, procurement, supplies and management systems, and drug quality assessment. Describe the constraints to the supply logistics for the control of NTDs. Also describe the existing pharmaco-vigilance system and list existing opportunities for incorporating NTD control related pharmaco-vigilance activities. </w:t>
            </w:r>
          </w:p>
        </w:tc>
      </w:tr>
      <w:tr w:rsidR="00CC429B" w:rsidRPr="00E715AD" w14:paraId="786EDF75" w14:textId="77777777" w:rsidTr="00CC429B">
        <w:tc>
          <w:tcPr>
            <w:tcW w:w="2689" w:type="dxa"/>
            <w:shd w:val="clear" w:color="auto" w:fill="FFFFFF" w:themeFill="background1"/>
          </w:tcPr>
          <w:p w14:paraId="3079475C" w14:textId="2882B76D" w:rsidR="00CC429B" w:rsidRPr="00E715AD" w:rsidRDefault="00CE61D8" w:rsidP="00CF1E3D">
            <w:pPr>
              <w:jc w:val="both"/>
              <w:rPr>
                <w:rFonts w:ascii="Arial" w:hAnsi="Arial" w:cs="Arial"/>
                <w:lang w:val="en-GB"/>
              </w:rPr>
            </w:pPr>
            <w:r w:rsidRPr="00E715AD">
              <w:rPr>
                <w:rFonts w:ascii="Arial" w:hAnsi="Arial" w:cs="Arial"/>
                <w:b/>
                <w:bCs/>
                <w:lang w:val="en-GB"/>
              </w:rPr>
              <w:t>Health financing</w:t>
            </w:r>
          </w:p>
        </w:tc>
        <w:tc>
          <w:tcPr>
            <w:tcW w:w="6661" w:type="dxa"/>
            <w:shd w:val="clear" w:color="auto" w:fill="FFFFFF" w:themeFill="background1"/>
          </w:tcPr>
          <w:p w14:paraId="37B36678" w14:textId="77777777" w:rsidR="00CC429B" w:rsidRPr="00E715AD" w:rsidRDefault="00CC429B" w:rsidP="00CF1E3D">
            <w:pPr>
              <w:pStyle w:val="ListBullet"/>
              <w:numPr>
                <w:ilvl w:val="0"/>
                <w:numId w:val="0"/>
              </w:numPr>
              <w:spacing w:after="80"/>
              <w:rPr>
                <w:rFonts w:ascii="Arial" w:hAnsi="Arial" w:cs="Arial"/>
                <w:szCs w:val="20"/>
                <w:lang w:val="en-GB"/>
              </w:rPr>
            </w:pPr>
            <w:r w:rsidRPr="00E715AD">
              <w:rPr>
                <w:rFonts w:ascii="Arial" w:hAnsi="Arial" w:cs="Arial"/>
                <w:szCs w:val="20"/>
                <w:lang w:val="en-GB"/>
              </w:rPr>
              <w:t>Describe the system in place for financing health programmes, including the national health financing policies, budget allocation for the health sector and for the various functional units of the health system, and tools and data on health expenditure. What proportion of the total government budget is allocated to NTDs? What is the government policy on donor support to the health sector? State funding mechanisms in place, for example, the sector wide approach, and how NTD programmes fit into it.</w:t>
            </w:r>
          </w:p>
        </w:tc>
      </w:tr>
    </w:tbl>
    <w:p w14:paraId="507F91DA" w14:textId="77777777" w:rsidR="004D5E85" w:rsidRPr="00E715AD" w:rsidRDefault="004D5E85" w:rsidP="00CF1E3D">
      <w:pPr>
        <w:pStyle w:val="Heading2"/>
        <w:rPr>
          <w:rFonts w:ascii="Arial" w:hAnsi="Arial" w:cs="Arial"/>
          <w:lang w:val="en-GB"/>
        </w:rPr>
      </w:pPr>
    </w:p>
    <w:p w14:paraId="6943EF27" w14:textId="0AF7F631" w:rsidR="00B24E0B" w:rsidRPr="00E715AD" w:rsidRDefault="00B24E0B" w:rsidP="00871B50">
      <w:pPr>
        <w:pStyle w:val="Heading2"/>
        <w:rPr>
          <w:lang w:val="en-GB"/>
        </w:rPr>
      </w:pPr>
      <w:bookmarkStart w:id="25" w:name="_Toc48908869"/>
      <w:r w:rsidRPr="00E715AD">
        <w:rPr>
          <w:lang w:val="en-GB"/>
        </w:rPr>
        <w:lastRenderedPageBreak/>
        <w:t xml:space="preserve">Section </w:t>
      </w:r>
      <w:r w:rsidR="00E70EB1" w:rsidRPr="00E715AD">
        <w:rPr>
          <w:lang w:val="en-GB"/>
        </w:rPr>
        <w:t>1.</w:t>
      </w:r>
      <w:r w:rsidRPr="00E715AD">
        <w:rPr>
          <w:lang w:val="en-GB"/>
        </w:rPr>
        <w:t xml:space="preserve">3. Gap </w:t>
      </w:r>
      <w:r w:rsidRPr="00871B50">
        <w:t>Assessment</w:t>
      </w:r>
      <w:bookmarkEnd w:id="25"/>
      <w:r w:rsidRPr="00E715AD">
        <w:rPr>
          <w:lang w:val="en-GB"/>
        </w:rPr>
        <w:t xml:space="preserve">  </w:t>
      </w:r>
    </w:p>
    <w:p w14:paraId="4FE46149" w14:textId="4F066F37" w:rsidR="00445581" w:rsidRPr="00E715AD" w:rsidRDefault="00B24E0B" w:rsidP="00E1308B">
      <w:pPr>
        <w:pStyle w:val="Lis"/>
        <w:numPr>
          <w:ilvl w:val="0"/>
          <w:numId w:val="0"/>
        </w:numPr>
        <w:spacing w:line="240" w:lineRule="auto"/>
        <w:rPr>
          <w:rFonts w:ascii="Arial" w:hAnsi="Arial"/>
          <w:lang w:val="en-GB"/>
        </w:rPr>
      </w:pPr>
      <w:r w:rsidRPr="00E715AD">
        <w:rPr>
          <w:rFonts w:ascii="Arial" w:hAnsi="Arial"/>
          <w:lang w:val="en-GB"/>
        </w:rPr>
        <w:t xml:space="preserve">This section provides information on the current status of the NTDs in the country </w:t>
      </w:r>
      <w:r w:rsidR="00445581" w:rsidRPr="00E715AD">
        <w:rPr>
          <w:rFonts w:ascii="Arial" w:hAnsi="Arial"/>
          <w:lang w:val="en-GB"/>
        </w:rPr>
        <w:t xml:space="preserve">identifying the areas requiring concerted action as well as the assessing the disease-specific gap assessment across the various dimensions identified in the </w:t>
      </w:r>
      <w:r w:rsidRPr="00E715AD">
        <w:rPr>
          <w:rFonts w:ascii="Arial" w:hAnsi="Arial"/>
          <w:lang w:val="en-GB"/>
        </w:rPr>
        <w:t xml:space="preserve">NTD Roadmap </w:t>
      </w:r>
      <w:r w:rsidRPr="00E715AD">
        <w:rPr>
          <w:rFonts w:ascii="Arial" w:hAnsi="Arial"/>
          <w:highlight w:val="yellow"/>
          <w:lang w:val="en-GB"/>
        </w:rPr>
        <w:t>(see Figures 6 &amp; 7, 10).</w:t>
      </w:r>
      <w:r w:rsidRPr="00E715AD">
        <w:rPr>
          <w:rFonts w:ascii="Arial" w:hAnsi="Arial"/>
          <w:lang w:val="en-GB"/>
        </w:rPr>
        <w:t xml:space="preserve"> </w:t>
      </w:r>
    </w:p>
    <w:p w14:paraId="32264962" w14:textId="77777777" w:rsidR="00445581" w:rsidRPr="00E715AD" w:rsidRDefault="00445581" w:rsidP="00CF1E3D">
      <w:pPr>
        <w:pStyle w:val="Heading2"/>
        <w:rPr>
          <w:rFonts w:ascii="Arial" w:hAnsi="Arial" w:cs="Arial"/>
          <w:lang w:val="en-GB"/>
        </w:rPr>
      </w:pPr>
    </w:p>
    <w:p w14:paraId="490B25E5" w14:textId="65AC71E4" w:rsidR="00B5670A" w:rsidRPr="00E715AD" w:rsidRDefault="00B24E0B" w:rsidP="00871B50">
      <w:pPr>
        <w:pStyle w:val="Heading2"/>
        <w:rPr>
          <w:i/>
          <w:iCs/>
          <w:lang w:val="en-GB"/>
        </w:rPr>
      </w:pPr>
      <w:bookmarkStart w:id="26" w:name="_Toc48908870"/>
      <w:r w:rsidRPr="00E715AD">
        <w:rPr>
          <w:lang w:val="en-GB"/>
        </w:rPr>
        <w:t xml:space="preserve">Section </w:t>
      </w:r>
      <w:r w:rsidR="00E70EB1" w:rsidRPr="00E715AD">
        <w:rPr>
          <w:lang w:val="en-GB"/>
        </w:rPr>
        <w:t>1.</w:t>
      </w:r>
      <w:r w:rsidRPr="00E715AD">
        <w:rPr>
          <w:lang w:val="en-GB"/>
        </w:rPr>
        <w:t>4</w:t>
      </w:r>
      <w:r w:rsidR="00CD7A2F" w:rsidRPr="00E715AD">
        <w:rPr>
          <w:lang w:val="en-GB"/>
        </w:rPr>
        <w:t xml:space="preserve">. Programme Context </w:t>
      </w:r>
      <w:r w:rsidR="00CD7A2F" w:rsidRPr="00871B50">
        <w:t>Analysis</w:t>
      </w:r>
      <w:bookmarkEnd w:id="26"/>
      <w:r w:rsidR="00CD7A2F" w:rsidRPr="00E715AD">
        <w:rPr>
          <w:i/>
          <w:iCs/>
          <w:lang w:val="en-GB"/>
        </w:rPr>
        <w:t xml:space="preserve"> </w:t>
      </w:r>
    </w:p>
    <w:p w14:paraId="2CB778A8" w14:textId="239A2B98" w:rsidR="00B5670A" w:rsidRPr="00871B50" w:rsidRDefault="00E70EB1" w:rsidP="00871B50">
      <w:pPr>
        <w:pStyle w:val="Heading3"/>
      </w:pPr>
      <w:bookmarkStart w:id="27" w:name="_Toc48908871"/>
      <w:r w:rsidRPr="00871B50">
        <w:t>1.</w:t>
      </w:r>
      <w:r w:rsidR="00B24E0B" w:rsidRPr="00871B50">
        <w:t>4</w:t>
      </w:r>
      <w:r w:rsidR="0041217E" w:rsidRPr="00871B50">
        <w:t>.</w:t>
      </w:r>
      <w:r w:rsidR="004D5E85" w:rsidRPr="00871B50">
        <w:t xml:space="preserve">1. </w:t>
      </w:r>
      <w:r w:rsidR="00B5670A" w:rsidRPr="00871B50">
        <w:t>Current NTD Programme Organization and Status</w:t>
      </w:r>
      <w:bookmarkEnd w:id="27"/>
    </w:p>
    <w:p w14:paraId="159C7CEE" w14:textId="77777777" w:rsidR="00C93D1C" w:rsidRPr="00E715AD" w:rsidRDefault="009376EB" w:rsidP="00CF1E3D">
      <w:pPr>
        <w:pStyle w:val="Lis"/>
        <w:numPr>
          <w:ilvl w:val="0"/>
          <w:numId w:val="0"/>
        </w:numPr>
        <w:spacing w:line="240" w:lineRule="auto"/>
        <w:rPr>
          <w:rFonts w:ascii="Arial" w:hAnsi="Arial"/>
          <w:lang w:val="en-GB"/>
        </w:rPr>
      </w:pPr>
      <w:r w:rsidRPr="00E715AD">
        <w:rPr>
          <w:rFonts w:ascii="Arial" w:hAnsi="Arial"/>
          <w:lang w:val="en-GB"/>
        </w:rPr>
        <w:t>The information that you need to provide in this section should cover the status of NTD endemicity, control interventions, and guide the selection of areas that can immediately be targeted for NTD interventions. Information from surveys and health service data (health case records) is important knowledge on disease distribution particularly for case management of diseases.</w:t>
      </w:r>
      <w:r w:rsidR="00C93D1C" w:rsidRPr="00E715AD">
        <w:rPr>
          <w:rFonts w:ascii="Arial" w:hAnsi="Arial"/>
          <w:lang w:val="en-GB"/>
        </w:rPr>
        <w:t xml:space="preserve"> </w:t>
      </w:r>
    </w:p>
    <w:p w14:paraId="2F717D45" w14:textId="77777777" w:rsidR="00C93D1C" w:rsidRPr="00E715AD" w:rsidRDefault="00C93D1C" w:rsidP="00F535C4">
      <w:pPr>
        <w:pStyle w:val="Lis"/>
        <w:numPr>
          <w:ilvl w:val="0"/>
          <w:numId w:val="9"/>
        </w:numPr>
        <w:spacing w:line="240" w:lineRule="auto"/>
        <w:rPr>
          <w:rFonts w:ascii="Arial" w:hAnsi="Arial"/>
          <w:lang w:val="en-GB"/>
        </w:rPr>
      </w:pPr>
      <w:r w:rsidRPr="00E715AD">
        <w:rPr>
          <w:rFonts w:ascii="Arial" w:hAnsi="Arial"/>
          <w:lang w:val="en-GB"/>
        </w:rPr>
        <w:t>Country maps showing the distribution of each of the NTDs and the overlap among NTDs</w:t>
      </w:r>
    </w:p>
    <w:p w14:paraId="2FDF8C7F" w14:textId="77777777" w:rsidR="009376EB" w:rsidRPr="00E715AD" w:rsidRDefault="009376EB" w:rsidP="00F535C4">
      <w:pPr>
        <w:pStyle w:val="ListBullet"/>
        <w:numPr>
          <w:ilvl w:val="0"/>
          <w:numId w:val="6"/>
        </w:numPr>
        <w:ind w:left="426"/>
        <w:rPr>
          <w:rFonts w:ascii="Arial" w:hAnsi="Arial" w:cs="Arial"/>
          <w:szCs w:val="22"/>
          <w:lang w:val="en-GB"/>
        </w:rPr>
      </w:pPr>
      <w:r w:rsidRPr="00E715AD">
        <w:rPr>
          <w:rFonts w:ascii="Arial" w:hAnsi="Arial" w:cs="Arial"/>
          <w:szCs w:val="22"/>
          <w:lang w:val="en-GB"/>
        </w:rPr>
        <w:t>Provide a list of the NTDs endemic to the country giving levels of morbidity and mortality reported during the past 5 years, (</w:t>
      </w:r>
      <w:r w:rsidRPr="00E715AD">
        <w:rPr>
          <w:rFonts w:ascii="Arial" w:hAnsi="Arial" w:cs="Arial"/>
          <w:szCs w:val="22"/>
          <w:highlight w:val="yellow"/>
          <w:lang w:val="en-GB"/>
        </w:rPr>
        <w:t>including Loa loa where applicable</w:t>
      </w:r>
      <w:r w:rsidRPr="00E715AD">
        <w:rPr>
          <w:rFonts w:ascii="Arial" w:hAnsi="Arial" w:cs="Arial"/>
          <w:szCs w:val="22"/>
          <w:lang w:val="en-GB"/>
        </w:rPr>
        <w:t xml:space="preserve">). </w:t>
      </w:r>
    </w:p>
    <w:p w14:paraId="2E1DA21B" w14:textId="77777777" w:rsidR="00C93D1C" w:rsidRPr="00E715AD" w:rsidRDefault="009376EB" w:rsidP="00CF1E3D">
      <w:pPr>
        <w:pStyle w:val="Lis"/>
        <w:numPr>
          <w:ilvl w:val="0"/>
          <w:numId w:val="0"/>
        </w:numPr>
        <w:spacing w:line="240" w:lineRule="auto"/>
        <w:ind w:left="360"/>
        <w:rPr>
          <w:rFonts w:ascii="Arial" w:hAnsi="Arial"/>
          <w:i/>
          <w:iCs/>
          <w:lang w:val="en-GB"/>
        </w:rPr>
      </w:pPr>
      <w:r w:rsidRPr="00E715AD">
        <w:rPr>
          <w:rFonts w:ascii="Arial" w:hAnsi="Arial"/>
          <w:i/>
          <w:iCs/>
          <w:lang w:val="en-GB"/>
        </w:rPr>
        <w:t>Note: It is optional to i</w:t>
      </w:r>
      <w:r w:rsidR="00D35355" w:rsidRPr="00E715AD">
        <w:rPr>
          <w:rFonts w:ascii="Arial" w:hAnsi="Arial"/>
          <w:i/>
          <w:iCs/>
          <w:lang w:val="en-GB"/>
        </w:rPr>
        <w:t xml:space="preserve">nclude these tables as annexes. </w:t>
      </w:r>
      <w:r w:rsidRPr="00E715AD">
        <w:rPr>
          <w:rFonts w:ascii="Arial" w:hAnsi="Arial"/>
          <w:i/>
          <w:iCs/>
          <w:lang w:val="en-GB"/>
        </w:rPr>
        <w:t>Current prevalence rates will be used to determine where interventions are necessary according to disease-specific thresholds.</w:t>
      </w:r>
    </w:p>
    <w:p w14:paraId="41E0A19A" w14:textId="77777777" w:rsidR="00C93D1C" w:rsidRPr="00E715AD" w:rsidRDefault="00C93D1C" w:rsidP="00CF1E3D">
      <w:pPr>
        <w:pStyle w:val="Lis"/>
        <w:numPr>
          <w:ilvl w:val="0"/>
          <w:numId w:val="0"/>
        </w:numPr>
        <w:spacing w:line="240" w:lineRule="auto"/>
        <w:ind w:left="360"/>
        <w:rPr>
          <w:rFonts w:ascii="Arial" w:hAnsi="Arial"/>
          <w:lang w:val="en-GB"/>
        </w:rPr>
      </w:pPr>
    </w:p>
    <w:p w14:paraId="1EE4EB0A" w14:textId="77777777" w:rsidR="003D1519" w:rsidRPr="00E715AD" w:rsidRDefault="003D1519" w:rsidP="00CF1E3D">
      <w:pPr>
        <w:pStyle w:val="Lis"/>
        <w:numPr>
          <w:ilvl w:val="0"/>
          <w:numId w:val="0"/>
        </w:numPr>
        <w:spacing w:line="240" w:lineRule="auto"/>
        <w:rPr>
          <w:rFonts w:ascii="Arial" w:hAnsi="Arial"/>
          <w:b/>
          <w:bCs/>
          <w:lang w:val="en-GB"/>
        </w:rPr>
      </w:pPr>
    </w:p>
    <w:p w14:paraId="62B0F207" w14:textId="114A2328" w:rsidR="003D1519" w:rsidRPr="00E715AD" w:rsidRDefault="003D1519" w:rsidP="003D1519">
      <w:pPr>
        <w:pStyle w:val="Lis"/>
        <w:numPr>
          <w:ilvl w:val="0"/>
          <w:numId w:val="0"/>
        </w:numPr>
        <w:spacing w:line="240" w:lineRule="auto"/>
        <w:rPr>
          <w:rFonts w:ascii="Arial" w:hAnsi="Arial"/>
          <w:b/>
          <w:bCs/>
          <w:lang w:val="en-GB"/>
        </w:rPr>
      </w:pPr>
      <w:r w:rsidRPr="00E715AD">
        <w:rPr>
          <w:rFonts w:ascii="Arial" w:hAnsi="Arial"/>
          <w:b/>
          <w:bCs/>
          <w:lang w:val="en-GB"/>
        </w:rPr>
        <w:t>Table 3: National population data, schools, and health facilities at district level</w:t>
      </w:r>
    </w:p>
    <w:p w14:paraId="3941E044" w14:textId="77777777" w:rsidR="003D1519" w:rsidRPr="00E715AD" w:rsidRDefault="003D1519" w:rsidP="003D1519">
      <w:pPr>
        <w:pStyle w:val="Lis"/>
        <w:numPr>
          <w:ilvl w:val="0"/>
          <w:numId w:val="0"/>
        </w:numPr>
        <w:spacing w:line="240" w:lineRule="auto"/>
        <w:rPr>
          <w:rFonts w:ascii="Arial" w:hAnsi="Arial"/>
          <w:lang w:val="en-GB"/>
        </w:rPr>
      </w:pPr>
    </w:p>
    <w:tbl>
      <w:tblPr>
        <w:tblStyle w:val="LightList-Accent1"/>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766"/>
        <w:gridCol w:w="788"/>
        <w:gridCol w:w="1183"/>
        <w:gridCol w:w="670"/>
        <w:gridCol w:w="851"/>
        <w:gridCol w:w="1000"/>
        <w:gridCol w:w="843"/>
        <w:gridCol w:w="891"/>
        <w:gridCol w:w="825"/>
        <w:gridCol w:w="834"/>
      </w:tblGrid>
      <w:tr w:rsidR="003D1519" w:rsidRPr="00E715AD" w14:paraId="1B728809" w14:textId="77777777" w:rsidTr="00E130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2F4575DC" w14:textId="77777777" w:rsidR="003D1519" w:rsidRPr="00E715AD" w:rsidRDefault="003D1519" w:rsidP="00E1308B">
            <w:pPr>
              <w:pStyle w:val="Lis"/>
              <w:numPr>
                <w:ilvl w:val="0"/>
                <w:numId w:val="0"/>
              </w:numPr>
              <w:spacing w:line="240" w:lineRule="auto"/>
              <w:jc w:val="left"/>
              <w:rPr>
                <w:rFonts w:ascii="Arial" w:hAnsi="Arial"/>
                <w:b w:val="0"/>
                <w:sz w:val="16"/>
                <w:szCs w:val="16"/>
                <w:lang w:val="en-GB"/>
              </w:rPr>
            </w:pPr>
            <w:r w:rsidRPr="00E715AD">
              <w:rPr>
                <w:rFonts w:ascii="Arial" w:hAnsi="Arial"/>
                <w:b w:val="0"/>
                <w:sz w:val="16"/>
                <w:szCs w:val="16"/>
                <w:lang w:val="en-GB"/>
              </w:rPr>
              <w:t>State</w:t>
            </w:r>
          </w:p>
        </w:tc>
        <w:tc>
          <w:tcPr>
            <w:tcW w:w="766" w:type="dxa"/>
          </w:tcPr>
          <w:p w14:paraId="16C734A4" w14:textId="77777777" w:rsidR="003D1519" w:rsidRPr="00E715AD" w:rsidRDefault="003D1519" w:rsidP="00E1308B">
            <w:pPr>
              <w:pStyle w:val="Lis"/>
              <w:numPr>
                <w:ilvl w:val="0"/>
                <w:numId w:val="0"/>
              </w:num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b w:val="0"/>
                <w:sz w:val="16"/>
                <w:szCs w:val="16"/>
                <w:lang w:val="en-GB"/>
              </w:rPr>
            </w:pPr>
            <w:r w:rsidRPr="00E715AD">
              <w:rPr>
                <w:rFonts w:ascii="Arial" w:hAnsi="Arial"/>
                <w:b w:val="0"/>
                <w:sz w:val="16"/>
                <w:szCs w:val="16"/>
                <w:lang w:val="en-GB"/>
              </w:rPr>
              <w:t>Number of Admin A 2</w:t>
            </w:r>
          </w:p>
        </w:tc>
        <w:tc>
          <w:tcPr>
            <w:tcW w:w="788" w:type="dxa"/>
          </w:tcPr>
          <w:p w14:paraId="733B487F" w14:textId="77777777" w:rsidR="003D1519" w:rsidRPr="00E715AD" w:rsidRDefault="003D1519" w:rsidP="00E1308B">
            <w:pPr>
              <w:pStyle w:val="Lis"/>
              <w:numPr>
                <w:ilvl w:val="0"/>
                <w:numId w:val="0"/>
              </w:num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b w:val="0"/>
                <w:sz w:val="16"/>
                <w:szCs w:val="16"/>
                <w:lang w:val="en-GB"/>
              </w:rPr>
            </w:pPr>
            <w:r w:rsidRPr="00E715AD">
              <w:rPr>
                <w:rFonts w:ascii="Arial" w:hAnsi="Arial"/>
                <w:b w:val="0"/>
                <w:sz w:val="16"/>
                <w:szCs w:val="16"/>
                <w:lang w:val="en-GB"/>
              </w:rPr>
              <w:t>Number</w:t>
            </w:r>
          </w:p>
          <w:p w14:paraId="445936EF" w14:textId="77777777" w:rsidR="003D1519" w:rsidRPr="00E715AD" w:rsidRDefault="003D1519" w:rsidP="00E1308B">
            <w:pPr>
              <w:pStyle w:val="Lis"/>
              <w:numPr>
                <w:ilvl w:val="0"/>
                <w:numId w:val="0"/>
              </w:num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b w:val="0"/>
                <w:sz w:val="16"/>
                <w:szCs w:val="16"/>
                <w:lang w:val="en-GB"/>
              </w:rPr>
            </w:pPr>
            <w:r w:rsidRPr="00E715AD">
              <w:rPr>
                <w:rFonts w:ascii="Arial" w:hAnsi="Arial"/>
                <w:b w:val="0"/>
                <w:sz w:val="16"/>
                <w:szCs w:val="16"/>
                <w:lang w:val="en-GB"/>
              </w:rPr>
              <w:t xml:space="preserve">IUs </w:t>
            </w:r>
          </w:p>
        </w:tc>
        <w:tc>
          <w:tcPr>
            <w:tcW w:w="1183" w:type="dxa"/>
          </w:tcPr>
          <w:p w14:paraId="2D9D3FF9" w14:textId="77777777" w:rsidR="003D1519" w:rsidRPr="00E715AD" w:rsidRDefault="003D1519" w:rsidP="00E1308B">
            <w:pPr>
              <w:pStyle w:val="Lis"/>
              <w:numPr>
                <w:ilvl w:val="0"/>
                <w:numId w:val="0"/>
              </w:num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b w:val="0"/>
                <w:sz w:val="16"/>
                <w:szCs w:val="16"/>
                <w:lang w:val="en-GB"/>
              </w:rPr>
            </w:pPr>
            <w:r w:rsidRPr="00E715AD">
              <w:rPr>
                <w:rFonts w:ascii="Arial" w:hAnsi="Arial"/>
                <w:b w:val="0"/>
                <w:sz w:val="16"/>
                <w:szCs w:val="16"/>
                <w:lang w:val="en-GB"/>
              </w:rPr>
              <w:t>No. of villages or communities*</w:t>
            </w:r>
          </w:p>
        </w:tc>
        <w:tc>
          <w:tcPr>
            <w:tcW w:w="670" w:type="dxa"/>
          </w:tcPr>
          <w:p w14:paraId="04AC026F" w14:textId="77777777" w:rsidR="003D1519" w:rsidRPr="00E715AD" w:rsidRDefault="003D1519" w:rsidP="00E1308B">
            <w:pPr>
              <w:pStyle w:val="Lis"/>
              <w:numPr>
                <w:ilvl w:val="0"/>
                <w:numId w:val="0"/>
              </w:num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b w:val="0"/>
                <w:sz w:val="16"/>
                <w:szCs w:val="16"/>
                <w:lang w:val="en-GB"/>
              </w:rPr>
            </w:pPr>
            <w:r w:rsidRPr="00E715AD">
              <w:rPr>
                <w:rFonts w:ascii="Arial" w:hAnsi="Arial"/>
                <w:b w:val="0"/>
                <w:sz w:val="16"/>
                <w:szCs w:val="16"/>
                <w:lang w:val="en-GB"/>
              </w:rPr>
              <w:t>Total population</w:t>
            </w:r>
          </w:p>
        </w:tc>
        <w:tc>
          <w:tcPr>
            <w:tcW w:w="851" w:type="dxa"/>
          </w:tcPr>
          <w:p w14:paraId="55E62108" w14:textId="77777777" w:rsidR="003D1519" w:rsidRPr="00E715AD" w:rsidRDefault="003D1519" w:rsidP="00E1308B">
            <w:pPr>
              <w:pStyle w:val="Lis"/>
              <w:numPr>
                <w:ilvl w:val="0"/>
                <w:numId w:val="0"/>
              </w:num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b w:val="0"/>
                <w:sz w:val="16"/>
                <w:szCs w:val="16"/>
                <w:lang w:val="en-GB"/>
              </w:rPr>
            </w:pPr>
            <w:r w:rsidRPr="00E715AD">
              <w:rPr>
                <w:rFonts w:ascii="Arial" w:hAnsi="Arial"/>
                <w:b w:val="0"/>
                <w:sz w:val="16"/>
                <w:szCs w:val="16"/>
                <w:lang w:val="en-GB"/>
              </w:rPr>
              <w:t>Under- 5 (Pre-school)</w:t>
            </w:r>
          </w:p>
        </w:tc>
        <w:tc>
          <w:tcPr>
            <w:tcW w:w="1000" w:type="dxa"/>
          </w:tcPr>
          <w:p w14:paraId="788E1F65" w14:textId="77777777" w:rsidR="003D1519" w:rsidRPr="00E715AD" w:rsidRDefault="003D1519" w:rsidP="00E1308B">
            <w:pPr>
              <w:pStyle w:val="TableParagraph"/>
              <w:ind w:right="223"/>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6"/>
                <w:szCs w:val="16"/>
                <w:lang w:val="en-GB"/>
              </w:rPr>
            </w:pPr>
            <w:r w:rsidRPr="00E715AD">
              <w:rPr>
                <w:rFonts w:ascii="Arial" w:eastAsia="Times New Roman" w:hAnsi="Arial" w:cs="Arial"/>
                <w:b w:val="0"/>
                <w:sz w:val="16"/>
                <w:szCs w:val="16"/>
                <w:lang w:val="en-GB"/>
              </w:rPr>
              <w:t>5–14</w:t>
            </w:r>
          </w:p>
          <w:p w14:paraId="7F5770AE" w14:textId="77777777" w:rsidR="003D1519" w:rsidRPr="00E715AD" w:rsidRDefault="003D1519" w:rsidP="00E1308B">
            <w:pPr>
              <w:pStyle w:val="Lis"/>
              <w:numPr>
                <w:ilvl w:val="0"/>
                <w:numId w:val="0"/>
              </w:num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b w:val="0"/>
                <w:sz w:val="16"/>
                <w:szCs w:val="16"/>
                <w:lang w:val="en-GB"/>
              </w:rPr>
            </w:pPr>
            <w:r w:rsidRPr="00E715AD">
              <w:rPr>
                <w:rFonts w:ascii="Arial" w:hAnsi="Arial"/>
                <w:b w:val="0"/>
                <w:sz w:val="16"/>
                <w:szCs w:val="16"/>
                <w:lang w:val="en-GB"/>
              </w:rPr>
              <w:t>years (School age)</w:t>
            </w:r>
          </w:p>
        </w:tc>
        <w:tc>
          <w:tcPr>
            <w:tcW w:w="843" w:type="dxa"/>
          </w:tcPr>
          <w:p w14:paraId="588AC150" w14:textId="77777777" w:rsidR="003D1519" w:rsidRPr="00E715AD" w:rsidRDefault="003D1519" w:rsidP="00E1308B">
            <w:pPr>
              <w:pStyle w:val="Lis"/>
              <w:numPr>
                <w:ilvl w:val="0"/>
                <w:numId w:val="0"/>
              </w:num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b w:val="0"/>
                <w:sz w:val="16"/>
                <w:szCs w:val="16"/>
                <w:lang w:val="en-GB"/>
              </w:rPr>
            </w:pPr>
            <w:r w:rsidRPr="00E715AD">
              <w:rPr>
                <w:rFonts w:ascii="Arial" w:hAnsi="Arial"/>
                <w:b w:val="0"/>
                <w:sz w:val="16"/>
                <w:szCs w:val="16"/>
                <w:lang w:val="en-GB"/>
              </w:rPr>
              <w:t xml:space="preserve">No. primary schools </w:t>
            </w:r>
          </w:p>
        </w:tc>
        <w:tc>
          <w:tcPr>
            <w:tcW w:w="2550" w:type="dxa"/>
            <w:gridSpan w:val="3"/>
          </w:tcPr>
          <w:p w14:paraId="5E270EE0" w14:textId="77777777" w:rsidR="003D1519" w:rsidRPr="00E715AD" w:rsidRDefault="003D1519" w:rsidP="00E1308B">
            <w:pPr>
              <w:pStyle w:val="Lis"/>
              <w:numPr>
                <w:ilvl w:val="0"/>
                <w:numId w:val="0"/>
              </w:num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b w:val="0"/>
                <w:sz w:val="16"/>
                <w:szCs w:val="16"/>
                <w:lang w:val="en-GB"/>
              </w:rPr>
            </w:pPr>
            <w:r w:rsidRPr="00E715AD">
              <w:rPr>
                <w:rFonts w:ascii="Arial" w:hAnsi="Arial"/>
                <w:b w:val="0"/>
                <w:sz w:val="16"/>
                <w:szCs w:val="16"/>
                <w:lang w:val="en-GB"/>
              </w:rPr>
              <w:t>No. of peripheral health facilities</w:t>
            </w:r>
          </w:p>
        </w:tc>
      </w:tr>
      <w:tr w:rsidR="003D1519" w:rsidRPr="00E715AD" w14:paraId="554D9BC4" w14:textId="77777777" w:rsidTr="00E13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Borders>
              <w:top w:val="none" w:sz="0" w:space="0" w:color="auto"/>
              <w:left w:val="none" w:sz="0" w:space="0" w:color="auto"/>
              <w:bottom w:val="none" w:sz="0" w:space="0" w:color="auto"/>
            </w:tcBorders>
          </w:tcPr>
          <w:p w14:paraId="13D980E3" w14:textId="77777777" w:rsidR="003D1519" w:rsidRPr="00E715AD" w:rsidRDefault="003D1519" w:rsidP="00E1308B">
            <w:pPr>
              <w:pStyle w:val="Lis"/>
              <w:numPr>
                <w:ilvl w:val="0"/>
                <w:numId w:val="0"/>
              </w:numPr>
              <w:spacing w:line="240" w:lineRule="auto"/>
              <w:rPr>
                <w:rFonts w:ascii="Arial" w:hAnsi="Arial"/>
                <w:sz w:val="18"/>
                <w:szCs w:val="18"/>
                <w:lang w:val="en-GB"/>
              </w:rPr>
            </w:pPr>
          </w:p>
        </w:tc>
        <w:tc>
          <w:tcPr>
            <w:tcW w:w="766" w:type="dxa"/>
            <w:tcBorders>
              <w:top w:val="none" w:sz="0" w:space="0" w:color="auto"/>
              <w:bottom w:val="none" w:sz="0" w:space="0" w:color="auto"/>
            </w:tcBorders>
          </w:tcPr>
          <w:p w14:paraId="1A32401C" w14:textId="77777777" w:rsidR="003D1519" w:rsidRPr="00E715AD" w:rsidRDefault="003D1519" w:rsidP="00E1308B">
            <w:pPr>
              <w:pStyle w:val="Lis"/>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18"/>
                <w:szCs w:val="18"/>
                <w:lang w:val="en-GB"/>
              </w:rPr>
            </w:pPr>
          </w:p>
        </w:tc>
        <w:tc>
          <w:tcPr>
            <w:tcW w:w="788" w:type="dxa"/>
            <w:tcBorders>
              <w:top w:val="none" w:sz="0" w:space="0" w:color="auto"/>
              <w:bottom w:val="none" w:sz="0" w:space="0" w:color="auto"/>
            </w:tcBorders>
          </w:tcPr>
          <w:p w14:paraId="14D23C21" w14:textId="77777777" w:rsidR="003D1519" w:rsidRPr="00E715AD" w:rsidRDefault="003D1519" w:rsidP="00E1308B">
            <w:pPr>
              <w:pStyle w:val="Lis"/>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18"/>
                <w:szCs w:val="18"/>
                <w:lang w:val="en-GB"/>
              </w:rPr>
            </w:pPr>
          </w:p>
        </w:tc>
        <w:tc>
          <w:tcPr>
            <w:tcW w:w="1183" w:type="dxa"/>
            <w:tcBorders>
              <w:top w:val="none" w:sz="0" w:space="0" w:color="auto"/>
              <w:bottom w:val="none" w:sz="0" w:space="0" w:color="auto"/>
            </w:tcBorders>
          </w:tcPr>
          <w:p w14:paraId="60597C2D" w14:textId="77777777" w:rsidR="003D1519" w:rsidRPr="00E715AD" w:rsidRDefault="003D1519" w:rsidP="00E1308B">
            <w:pPr>
              <w:pStyle w:val="Lis"/>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18"/>
                <w:szCs w:val="18"/>
                <w:lang w:val="en-GB"/>
              </w:rPr>
            </w:pPr>
          </w:p>
        </w:tc>
        <w:tc>
          <w:tcPr>
            <w:tcW w:w="670" w:type="dxa"/>
            <w:tcBorders>
              <w:top w:val="none" w:sz="0" w:space="0" w:color="auto"/>
              <w:bottom w:val="none" w:sz="0" w:space="0" w:color="auto"/>
            </w:tcBorders>
          </w:tcPr>
          <w:p w14:paraId="63FDC168" w14:textId="77777777" w:rsidR="003D1519" w:rsidRPr="00E715AD" w:rsidRDefault="003D1519" w:rsidP="00E1308B">
            <w:pPr>
              <w:pStyle w:val="Lis"/>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18"/>
                <w:szCs w:val="18"/>
                <w:lang w:val="en-GB"/>
              </w:rPr>
            </w:pPr>
          </w:p>
        </w:tc>
        <w:tc>
          <w:tcPr>
            <w:tcW w:w="851" w:type="dxa"/>
            <w:tcBorders>
              <w:top w:val="none" w:sz="0" w:space="0" w:color="auto"/>
              <w:bottom w:val="none" w:sz="0" w:space="0" w:color="auto"/>
            </w:tcBorders>
          </w:tcPr>
          <w:p w14:paraId="18F1A4AD" w14:textId="77777777" w:rsidR="003D1519" w:rsidRPr="00E715AD" w:rsidRDefault="003D1519" w:rsidP="00E1308B">
            <w:pPr>
              <w:pStyle w:val="Lis"/>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18"/>
                <w:szCs w:val="18"/>
                <w:lang w:val="en-GB"/>
              </w:rPr>
            </w:pPr>
          </w:p>
        </w:tc>
        <w:tc>
          <w:tcPr>
            <w:tcW w:w="1000" w:type="dxa"/>
            <w:tcBorders>
              <w:top w:val="none" w:sz="0" w:space="0" w:color="auto"/>
              <w:bottom w:val="none" w:sz="0" w:space="0" w:color="auto"/>
            </w:tcBorders>
          </w:tcPr>
          <w:p w14:paraId="094737EC" w14:textId="77777777" w:rsidR="003D1519" w:rsidRPr="00E715AD" w:rsidRDefault="003D1519" w:rsidP="00E1308B">
            <w:pPr>
              <w:pStyle w:val="Lis"/>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18"/>
                <w:szCs w:val="18"/>
                <w:lang w:val="en-GB"/>
              </w:rPr>
            </w:pPr>
          </w:p>
        </w:tc>
        <w:tc>
          <w:tcPr>
            <w:tcW w:w="843" w:type="dxa"/>
            <w:tcBorders>
              <w:top w:val="none" w:sz="0" w:space="0" w:color="auto"/>
              <w:bottom w:val="none" w:sz="0" w:space="0" w:color="auto"/>
            </w:tcBorders>
          </w:tcPr>
          <w:p w14:paraId="0C391F9F" w14:textId="77777777" w:rsidR="003D1519" w:rsidRPr="00E715AD" w:rsidRDefault="003D1519" w:rsidP="00E1308B">
            <w:pPr>
              <w:pStyle w:val="Lis"/>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18"/>
                <w:szCs w:val="18"/>
                <w:lang w:val="en-GB"/>
              </w:rPr>
            </w:pPr>
          </w:p>
        </w:tc>
        <w:tc>
          <w:tcPr>
            <w:tcW w:w="891" w:type="dxa"/>
            <w:tcBorders>
              <w:top w:val="none" w:sz="0" w:space="0" w:color="auto"/>
              <w:bottom w:val="none" w:sz="0" w:space="0" w:color="auto"/>
            </w:tcBorders>
          </w:tcPr>
          <w:p w14:paraId="067EC3CC" w14:textId="77777777" w:rsidR="003D1519" w:rsidRPr="00E715AD" w:rsidRDefault="003D1519" w:rsidP="00E1308B">
            <w:pPr>
              <w:pStyle w:val="TableParagraph"/>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715AD">
              <w:rPr>
                <w:rFonts w:ascii="Arial" w:hAnsi="Arial" w:cs="Arial"/>
                <w:sz w:val="16"/>
                <w:szCs w:val="16"/>
                <w:lang w:val="en-GB"/>
              </w:rPr>
              <w:t>Referral</w:t>
            </w:r>
          </w:p>
        </w:tc>
        <w:tc>
          <w:tcPr>
            <w:tcW w:w="825" w:type="dxa"/>
            <w:tcBorders>
              <w:top w:val="none" w:sz="0" w:space="0" w:color="auto"/>
              <w:bottom w:val="none" w:sz="0" w:space="0" w:color="auto"/>
            </w:tcBorders>
          </w:tcPr>
          <w:p w14:paraId="482A22F4" w14:textId="77777777" w:rsidR="003D1519" w:rsidRPr="00E715AD" w:rsidRDefault="003D1519" w:rsidP="00E1308B">
            <w:pPr>
              <w:pStyle w:val="TableParagraph"/>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715AD">
              <w:rPr>
                <w:rFonts w:ascii="Arial" w:hAnsi="Arial" w:cs="Arial"/>
                <w:sz w:val="16"/>
                <w:szCs w:val="16"/>
                <w:lang w:val="en-GB"/>
              </w:rPr>
              <w:t xml:space="preserve">IU level </w:t>
            </w:r>
          </w:p>
        </w:tc>
        <w:tc>
          <w:tcPr>
            <w:tcW w:w="834" w:type="dxa"/>
            <w:tcBorders>
              <w:top w:val="none" w:sz="0" w:space="0" w:color="auto"/>
              <w:bottom w:val="none" w:sz="0" w:space="0" w:color="auto"/>
              <w:right w:val="none" w:sz="0" w:space="0" w:color="auto"/>
            </w:tcBorders>
          </w:tcPr>
          <w:p w14:paraId="138BCD2D" w14:textId="77777777" w:rsidR="003D1519" w:rsidRPr="00E715AD" w:rsidRDefault="003D1519" w:rsidP="00E1308B">
            <w:pPr>
              <w:pStyle w:val="TableParagraph"/>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715AD">
              <w:rPr>
                <w:rFonts w:ascii="Arial" w:hAnsi="Arial" w:cs="Arial"/>
                <w:sz w:val="16"/>
                <w:szCs w:val="16"/>
                <w:lang w:val="en-GB"/>
              </w:rPr>
              <w:t>Health</w:t>
            </w:r>
          </w:p>
          <w:p w14:paraId="754AE55A" w14:textId="77777777" w:rsidR="003D1519" w:rsidRPr="00E715AD" w:rsidRDefault="003D1519" w:rsidP="00E1308B">
            <w:pPr>
              <w:pStyle w:val="TableParagraph"/>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715AD">
              <w:rPr>
                <w:rFonts w:ascii="Arial" w:hAnsi="Arial" w:cs="Arial"/>
                <w:sz w:val="16"/>
                <w:szCs w:val="16"/>
                <w:lang w:val="en-GB"/>
              </w:rPr>
              <w:t>Centres</w:t>
            </w:r>
          </w:p>
        </w:tc>
      </w:tr>
      <w:tr w:rsidR="003D1519" w:rsidRPr="00E715AD" w14:paraId="1DCECCA8" w14:textId="77777777" w:rsidTr="00E1308B">
        <w:tc>
          <w:tcPr>
            <w:cnfStyle w:val="001000000000" w:firstRow="0" w:lastRow="0" w:firstColumn="1" w:lastColumn="0" w:oddVBand="0" w:evenVBand="0" w:oddHBand="0" w:evenHBand="0" w:firstRowFirstColumn="0" w:firstRowLastColumn="0" w:lastRowFirstColumn="0" w:lastRowLastColumn="0"/>
            <w:tcW w:w="699" w:type="dxa"/>
          </w:tcPr>
          <w:p w14:paraId="1D5D819A" w14:textId="77777777" w:rsidR="003D1519" w:rsidRPr="00E715AD" w:rsidRDefault="003D1519" w:rsidP="00E1308B">
            <w:pPr>
              <w:pStyle w:val="Lis"/>
              <w:numPr>
                <w:ilvl w:val="0"/>
                <w:numId w:val="0"/>
              </w:numPr>
              <w:spacing w:line="240" w:lineRule="auto"/>
              <w:rPr>
                <w:rFonts w:ascii="Arial" w:hAnsi="Arial"/>
                <w:sz w:val="18"/>
                <w:szCs w:val="18"/>
                <w:lang w:val="en-GB"/>
              </w:rPr>
            </w:pPr>
          </w:p>
        </w:tc>
        <w:tc>
          <w:tcPr>
            <w:tcW w:w="766" w:type="dxa"/>
          </w:tcPr>
          <w:p w14:paraId="2741AACB" w14:textId="77777777" w:rsidR="003D1519" w:rsidRPr="00E715AD"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c>
          <w:tcPr>
            <w:tcW w:w="788" w:type="dxa"/>
          </w:tcPr>
          <w:p w14:paraId="1D41E9EA" w14:textId="77777777" w:rsidR="003D1519" w:rsidRPr="00E715AD"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c>
          <w:tcPr>
            <w:tcW w:w="1183" w:type="dxa"/>
          </w:tcPr>
          <w:p w14:paraId="04B78A62" w14:textId="77777777" w:rsidR="003D1519" w:rsidRPr="00E715AD"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c>
          <w:tcPr>
            <w:tcW w:w="670" w:type="dxa"/>
          </w:tcPr>
          <w:p w14:paraId="104472F3" w14:textId="77777777" w:rsidR="003D1519" w:rsidRPr="00E715AD"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c>
          <w:tcPr>
            <w:tcW w:w="851" w:type="dxa"/>
          </w:tcPr>
          <w:p w14:paraId="2CFA813C" w14:textId="77777777" w:rsidR="003D1519" w:rsidRPr="00E715AD"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c>
          <w:tcPr>
            <w:tcW w:w="1000" w:type="dxa"/>
          </w:tcPr>
          <w:p w14:paraId="213CB40A" w14:textId="77777777" w:rsidR="003D1519" w:rsidRPr="00E715AD"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c>
          <w:tcPr>
            <w:tcW w:w="843" w:type="dxa"/>
          </w:tcPr>
          <w:p w14:paraId="30D3A3EC" w14:textId="77777777" w:rsidR="003D1519" w:rsidRPr="00E715AD"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c>
          <w:tcPr>
            <w:tcW w:w="891" w:type="dxa"/>
          </w:tcPr>
          <w:p w14:paraId="424468BB" w14:textId="77777777" w:rsidR="003D1519" w:rsidRPr="00E715AD"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c>
          <w:tcPr>
            <w:tcW w:w="825" w:type="dxa"/>
          </w:tcPr>
          <w:p w14:paraId="55729929" w14:textId="77777777" w:rsidR="003D1519" w:rsidRPr="00E715AD"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c>
          <w:tcPr>
            <w:tcW w:w="834" w:type="dxa"/>
          </w:tcPr>
          <w:p w14:paraId="286AA1D2" w14:textId="77777777" w:rsidR="003D1519" w:rsidRPr="00E715AD"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r>
      <w:tr w:rsidR="003D1519" w:rsidRPr="00E715AD" w14:paraId="28BE4EF4" w14:textId="77777777" w:rsidTr="00E13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Borders>
              <w:top w:val="none" w:sz="0" w:space="0" w:color="auto"/>
              <w:left w:val="none" w:sz="0" w:space="0" w:color="auto"/>
              <w:bottom w:val="none" w:sz="0" w:space="0" w:color="auto"/>
            </w:tcBorders>
          </w:tcPr>
          <w:p w14:paraId="218E1AEE" w14:textId="77777777" w:rsidR="003D1519" w:rsidRPr="00E715AD" w:rsidRDefault="003D1519" w:rsidP="00E1308B">
            <w:pPr>
              <w:pStyle w:val="Lis"/>
              <w:numPr>
                <w:ilvl w:val="0"/>
                <w:numId w:val="0"/>
              </w:numPr>
              <w:spacing w:line="240" w:lineRule="auto"/>
              <w:rPr>
                <w:rFonts w:ascii="Arial" w:hAnsi="Arial"/>
                <w:sz w:val="18"/>
                <w:szCs w:val="18"/>
                <w:lang w:val="en-GB"/>
              </w:rPr>
            </w:pPr>
          </w:p>
        </w:tc>
        <w:tc>
          <w:tcPr>
            <w:tcW w:w="766" w:type="dxa"/>
            <w:tcBorders>
              <w:top w:val="none" w:sz="0" w:space="0" w:color="auto"/>
              <w:bottom w:val="none" w:sz="0" w:space="0" w:color="auto"/>
            </w:tcBorders>
          </w:tcPr>
          <w:p w14:paraId="63ABE464" w14:textId="77777777" w:rsidR="003D1519" w:rsidRPr="00E715AD" w:rsidRDefault="003D1519" w:rsidP="00E1308B">
            <w:pPr>
              <w:pStyle w:val="Lis"/>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18"/>
                <w:szCs w:val="18"/>
                <w:lang w:val="en-GB"/>
              </w:rPr>
            </w:pPr>
          </w:p>
        </w:tc>
        <w:tc>
          <w:tcPr>
            <w:tcW w:w="788" w:type="dxa"/>
            <w:tcBorders>
              <w:top w:val="none" w:sz="0" w:space="0" w:color="auto"/>
              <w:bottom w:val="none" w:sz="0" w:space="0" w:color="auto"/>
            </w:tcBorders>
          </w:tcPr>
          <w:p w14:paraId="5465B88D" w14:textId="77777777" w:rsidR="003D1519" w:rsidRPr="00E715AD" w:rsidRDefault="003D1519" w:rsidP="00E1308B">
            <w:pPr>
              <w:pStyle w:val="Lis"/>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18"/>
                <w:szCs w:val="18"/>
                <w:lang w:val="en-GB"/>
              </w:rPr>
            </w:pPr>
          </w:p>
        </w:tc>
        <w:tc>
          <w:tcPr>
            <w:tcW w:w="1183" w:type="dxa"/>
            <w:tcBorders>
              <w:top w:val="none" w:sz="0" w:space="0" w:color="auto"/>
              <w:bottom w:val="none" w:sz="0" w:space="0" w:color="auto"/>
            </w:tcBorders>
          </w:tcPr>
          <w:p w14:paraId="5D65EC76" w14:textId="77777777" w:rsidR="003D1519" w:rsidRPr="00E715AD" w:rsidRDefault="003D1519" w:rsidP="00E1308B">
            <w:pPr>
              <w:pStyle w:val="Lis"/>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18"/>
                <w:szCs w:val="18"/>
                <w:lang w:val="en-GB"/>
              </w:rPr>
            </w:pPr>
          </w:p>
        </w:tc>
        <w:tc>
          <w:tcPr>
            <w:tcW w:w="670" w:type="dxa"/>
            <w:tcBorders>
              <w:top w:val="none" w:sz="0" w:space="0" w:color="auto"/>
              <w:bottom w:val="none" w:sz="0" w:space="0" w:color="auto"/>
            </w:tcBorders>
          </w:tcPr>
          <w:p w14:paraId="2A2D52A5" w14:textId="77777777" w:rsidR="003D1519" w:rsidRPr="00E715AD" w:rsidRDefault="003D1519" w:rsidP="00E1308B">
            <w:pPr>
              <w:pStyle w:val="Lis"/>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18"/>
                <w:szCs w:val="18"/>
                <w:lang w:val="en-GB"/>
              </w:rPr>
            </w:pPr>
          </w:p>
        </w:tc>
        <w:tc>
          <w:tcPr>
            <w:tcW w:w="851" w:type="dxa"/>
            <w:tcBorders>
              <w:top w:val="none" w:sz="0" w:space="0" w:color="auto"/>
              <w:bottom w:val="none" w:sz="0" w:space="0" w:color="auto"/>
            </w:tcBorders>
          </w:tcPr>
          <w:p w14:paraId="27C84D5F" w14:textId="77777777" w:rsidR="003D1519" w:rsidRPr="00E715AD" w:rsidRDefault="003D1519" w:rsidP="00E1308B">
            <w:pPr>
              <w:pStyle w:val="Lis"/>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18"/>
                <w:szCs w:val="18"/>
                <w:lang w:val="en-GB"/>
              </w:rPr>
            </w:pPr>
          </w:p>
        </w:tc>
        <w:tc>
          <w:tcPr>
            <w:tcW w:w="1000" w:type="dxa"/>
            <w:tcBorders>
              <w:top w:val="none" w:sz="0" w:space="0" w:color="auto"/>
              <w:bottom w:val="none" w:sz="0" w:space="0" w:color="auto"/>
            </w:tcBorders>
          </w:tcPr>
          <w:p w14:paraId="4A4D0FA6" w14:textId="77777777" w:rsidR="003D1519" w:rsidRPr="00E715AD" w:rsidRDefault="003D1519" w:rsidP="00E1308B">
            <w:pPr>
              <w:pStyle w:val="Lis"/>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18"/>
                <w:szCs w:val="18"/>
                <w:lang w:val="en-GB"/>
              </w:rPr>
            </w:pPr>
          </w:p>
        </w:tc>
        <w:tc>
          <w:tcPr>
            <w:tcW w:w="843" w:type="dxa"/>
            <w:tcBorders>
              <w:top w:val="none" w:sz="0" w:space="0" w:color="auto"/>
              <w:bottom w:val="none" w:sz="0" w:space="0" w:color="auto"/>
            </w:tcBorders>
          </w:tcPr>
          <w:p w14:paraId="095E40DA" w14:textId="77777777" w:rsidR="003D1519" w:rsidRPr="00E715AD" w:rsidRDefault="003D1519" w:rsidP="00E1308B">
            <w:pPr>
              <w:pStyle w:val="Lis"/>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18"/>
                <w:szCs w:val="18"/>
                <w:lang w:val="en-GB"/>
              </w:rPr>
            </w:pPr>
          </w:p>
        </w:tc>
        <w:tc>
          <w:tcPr>
            <w:tcW w:w="891" w:type="dxa"/>
            <w:tcBorders>
              <w:top w:val="none" w:sz="0" w:space="0" w:color="auto"/>
              <w:bottom w:val="none" w:sz="0" w:space="0" w:color="auto"/>
            </w:tcBorders>
          </w:tcPr>
          <w:p w14:paraId="7FEAB419" w14:textId="77777777" w:rsidR="003D1519" w:rsidRPr="00E715AD" w:rsidRDefault="003D1519" w:rsidP="00E1308B">
            <w:pPr>
              <w:pStyle w:val="Lis"/>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18"/>
                <w:szCs w:val="18"/>
                <w:lang w:val="en-GB"/>
              </w:rPr>
            </w:pPr>
          </w:p>
        </w:tc>
        <w:tc>
          <w:tcPr>
            <w:tcW w:w="825" w:type="dxa"/>
            <w:tcBorders>
              <w:top w:val="none" w:sz="0" w:space="0" w:color="auto"/>
              <w:bottom w:val="none" w:sz="0" w:space="0" w:color="auto"/>
            </w:tcBorders>
          </w:tcPr>
          <w:p w14:paraId="6A0C192B" w14:textId="77777777" w:rsidR="003D1519" w:rsidRPr="00E715AD" w:rsidRDefault="003D1519" w:rsidP="00E1308B">
            <w:pPr>
              <w:pStyle w:val="Lis"/>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18"/>
                <w:szCs w:val="18"/>
                <w:lang w:val="en-GB"/>
              </w:rPr>
            </w:pPr>
          </w:p>
        </w:tc>
        <w:tc>
          <w:tcPr>
            <w:tcW w:w="834" w:type="dxa"/>
            <w:tcBorders>
              <w:top w:val="none" w:sz="0" w:space="0" w:color="auto"/>
              <w:bottom w:val="none" w:sz="0" w:space="0" w:color="auto"/>
              <w:right w:val="none" w:sz="0" w:space="0" w:color="auto"/>
            </w:tcBorders>
          </w:tcPr>
          <w:p w14:paraId="6D2E6AA6" w14:textId="77777777" w:rsidR="003D1519" w:rsidRPr="00E715AD" w:rsidRDefault="003D1519" w:rsidP="00E1308B">
            <w:pPr>
              <w:pStyle w:val="Lis"/>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18"/>
                <w:szCs w:val="18"/>
                <w:lang w:val="en-GB"/>
              </w:rPr>
            </w:pPr>
          </w:p>
        </w:tc>
      </w:tr>
      <w:tr w:rsidR="003D1519" w:rsidRPr="00E715AD" w14:paraId="0A8741FE" w14:textId="77777777" w:rsidTr="00E1308B">
        <w:tc>
          <w:tcPr>
            <w:cnfStyle w:val="001000000000" w:firstRow="0" w:lastRow="0" w:firstColumn="1" w:lastColumn="0" w:oddVBand="0" w:evenVBand="0" w:oddHBand="0" w:evenHBand="0" w:firstRowFirstColumn="0" w:firstRowLastColumn="0" w:lastRowFirstColumn="0" w:lastRowLastColumn="0"/>
            <w:tcW w:w="699" w:type="dxa"/>
          </w:tcPr>
          <w:p w14:paraId="27E7A8CE" w14:textId="77777777" w:rsidR="003D1519" w:rsidRPr="00E715AD" w:rsidRDefault="003D1519" w:rsidP="00E1308B">
            <w:pPr>
              <w:pStyle w:val="Lis"/>
              <w:numPr>
                <w:ilvl w:val="0"/>
                <w:numId w:val="0"/>
              </w:numPr>
              <w:spacing w:line="240" w:lineRule="auto"/>
              <w:rPr>
                <w:rFonts w:ascii="Arial" w:hAnsi="Arial"/>
                <w:sz w:val="18"/>
                <w:szCs w:val="18"/>
                <w:lang w:val="en-GB"/>
              </w:rPr>
            </w:pPr>
          </w:p>
        </w:tc>
        <w:tc>
          <w:tcPr>
            <w:tcW w:w="766" w:type="dxa"/>
          </w:tcPr>
          <w:p w14:paraId="7D43A938" w14:textId="77777777" w:rsidR="003D1519" w:rsidRPr="00E715AD"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c>
          <w:tcPr>
            <w:tcW w:w="788" w:type="dxa"/>
          </w:tcPr>
          <w:p w14:paraId="27BFC700" w14:textId="77777777" w:rsidR="003D1519" w:rsidRPr="00E715AD"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c>
          <w:tcPr>
            <w:tcW w:w="1183" w:type="dxa"/>
          </w:tcPr>
          <w:p w14:paraId="03421602" w14:textId="77777777" w:rsidR="003D1519" w:rsidRPr="00E715AD"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c>
          <w:tcPr>
            <w:tcW w:w="670" w:type="dxa"/>
          </w:tcPr>
          <w:p w14:paraId="1952F763" w14:textId="77777777" w:rsidR="003D1519" w:rsidRPr="00E715AD"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c>
          <w:tcPr>
            <w:tcW w:w="851" w:type="dxa"/>
          </w:tcPr>
          <w:p w14:paraId="1EE94E56" w14:textId="77777777" w:rsidR="003D1519" w:rsidRPr="00E715AD"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c>
          <w:tcPr>
            <w:tcW w:w="1000" w:type="dxa"/>
          </w:tcPr>
          <w:p w14:paraId="776EFAA7" w14:textId="77777777" w:rsidR="003D1519" w:rsidRPr="00E715AD"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c>
          <w:tcPr>
            <w:tcW w:w="843" w:type="dxa"/>
          </w:tcPr>
          <w:p w14:paraId="7792C875" w14:textId="77777777" w:rsidR="003D1519" w:rsidRPr="00E715AD"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c>
          <w:tcPr>
            <w:tcW w:w="891" w:type="dxa"/>
          </w:tcPr>
          <w:p w14:paraId="55213101" w14:textId="77777777" w:rsidR="003D1519" w:rsidRPr="00E715AD"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c>
          <w:tcPr>
            <w:tcW w:w="825" w:type="dxa"/>
          </w:tcPr>
          <w:p w14:paraId="7561E0FB" w14:textId="77777777" w:rsidR="003D1519" w:rsidRPr="00E715AD"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c>
          <w:tcPr>
            <w:tcW w:w="834" w:type="dxa"/>
          </w:tcPr>
          <w:p w14:paraId="4700F36C" w14:textId="77777777" w:rsidR="003D1519" w:rsidRPr="00E715AD"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r>
      <w:tr w:rsidR="003D1519" w:rsidRPr="00E715AD" w14:paraId="21A7AF59" w14:textId="77777777" w:rsidTr="00E13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11"/>
            <w:tcBorders>
              <w:top w:val="none" w:sz="0" w:space="0" w:color="auto"/>
              <w:left w:val="none" w:sz="0" w:space="0" w:color="auto"/>
              <w:bottom w:val="none" w:sz="0" w:space="0" w:color="auto"/>
              <w:right w:val="none" w:sz="0" w:space="0" w:color="auto"/>
            </w:tcBorders>
          </w:tcPr>
          <w:p w14:paraId="01FB52E4" w14:textId="77777777" w:rsidR="003D1519" w:rsidRPr="00E715AD" w:rsidRDefault="003D1519" w:rsidP="00E1308B">
            <w:pPr>
              <w:pStyle w:val="Lis"/>
              <w:numPr>
                <w:ilvl w:val="0"/>
                <w:numId w:val="0"/>
              </w:numPr>
              <w:spacing w:line="240" w:lineRule="auto"/>
              <w:rPr>
                <w:rFonts w:ascii="Arial" w:hAnsi="Arial"/>
                <w:b w:val="0"/>
                <w:bCs w:val="0"/>
                <w:sz w:val="18"/>
                <w:szCs w:val="18"/>
                <w:lang w:val="en-GB"/>
              </w:rPr>
            </w:pPr>
            <w:r w:rsidRPr="00E715AD">
              <w:rPr>
                <w:rFonts w:ascii="Arial" w:hAnsi="Arial"/>
                <w:b w:val="0"/>
                <w:bCs w:val="0"/>
                <w:sz w:val="16"/>
                <w:szCs w:val="16"/>
                <w:lang w:val="en-GB"/>
              </w:rPr>
              <w:t>*Where implementation and administrative units are separate (e.g. onchocerciasis interventions), target communities in a district.</w:t>
            </w:r>
          </w:p>
        </w:tc>
      </w:tr>
    </w:tbl>
    <w:p w14:paraId="22B3B199" w14:textId="77777777" w:rsidR="003D1519" w:rsidRPr="00E715AD" w:rsidRDefault="003D1519" w:rsidP="00CF1E3D">
      <w:pPr>
        <w:pStyle w:val="Lis"/>
        <w:numPr>
          <w:ilvl w:val="0"/>
          <w:numId w:val="0"/>
        </w:numPr>
        <w:spacing w:line="240" w:lineRule="auto"/>
        <w:rPr>
          <w:rFonts w:ascii="Arial" w:hAnsi="Arial"/>
          <w:b/>
          <w:bCs/>
          <w:lang w:val="en-GB"/>
        </w:rPr>
      </w:pPr>
    </w:p>
    <w:p w14:paraId="61A468D6" w14:textId="7CDC2929" w:rsidR="00C93D1C" w:rsidRPr="00E715AD" w:rsidRDefault="00E54525" w:rsidP="00CF1E3D">
      <w:pPr>
        <w:pStyle w:val="Lis"/>
        <w:numPr>
          <w:ilvl w:val="0"/>
          <w:numId w:val="0"/>
        </w:numPr>
        <w:spacing w:line="240" w:lineRule="auto"/>
        <w:rPr>
          <w:rFonts w:ascii="Arial" w:hAnsi="Arial"/>
          <w:b/>
          <w:bCs/>
          <w:lang w:val="en-GB"/>
        </w:rPr>
      </w:pPr>
      <w:r w:rsidRPr="00E715AD">
        <w:rPr>
          <w:rFonts w:ascii="Arial" w:hAnsi="Arial"/>
          <w:b/>
          <w:bCs/>
          <w:lang w:val="en-GB"/>
        </w:rPr>
        <w:t xml:space="preserve">Table </w:t>
      </w:r>
      <w:r w:rsidR="003D1519" w:rsidRPr="00E715AD">
        <w:rPr>
          <w:rFonts w:ascii="Arial" w:hAnsi="Arial"/>
          <w:b/>
          <w:bCs/>
          <w:lang w:val="en-GB"/>
        </w:rPr>
        <w:t>4</w:t>
      </w:r>
      <w:r w:rsidR="00C93D1C" w:rsidRPr="00E715AD">
        <w:rPr>
          <w:rFonts w:ascii="Arial" w:hAnsi="Arial"/>
          <w:b/>
          <w:bCs/>
          <w:lang w:val="en-GB"/>
        </w:rPr>
        <w:t>: Known disease distribution in the Country</w:t>
      </w:r>
      <w:r w:rsidR="00140679">
        <w:rPr>
          <w:rFonts w:ascii="Arial" w:hAnsi="Arial"/>
          <w:b/>
          <w:bCs/>
          <w:lang w:val="en-GB"/>
        </w:rPr>
        <w:t xml:space="preserve"> </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1324"/>
        <w:gridCol w:w="731"/>
        <w:gridCol w:w="806"/>
        <w:gridCol w:w="708"/>
        <w:gridCol w:w="682"/>
        <w:gridCol w:w="682"/>
        <w:gridCol w:w="607"/>
        <w:gridCol w:w="723"/>
        <w:gridCol w:w="751"/>
        <w:gridCol w:w="1551"/>
      </w:tblGrid>
      <w:tr w:rsidR="00CE22B2" w:rsidRPr="00E715AD" w14:paraId="32800B69" w14:textId="2074980E" w:rsidTr="00CE22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7" w:type="pct"/>
          </w:tcPr>
          <w:p w14:paraId="7B56B60D" w14:textId="77777777" w:rsidR="00CE22B2" w:rsidRPr="00E715AD" w:rsidRDefault="00CE22B2" w:rsidP="00CF1E3D">
            <w:pPr>
              <w:rPr>
                <w:rFonts w:ascii="Arial" w:hAnsi="Arial" w:cs="Arial"/>
                <w:lang w:val="en-GB"/>
              </w:rPr>
            </w:pPr>
            <w:r w:rsidRPr="00E715AD">
              <w:rPr>
                <w:rFonts w:ascii="Arial" w:hAnsi="Arial" w:cs="Arial"/>
                <w:lang w:val="en-GB"/>
              </w:rPr>
              <w:t>State</w:t>
            </w:r>
          </w:p>
        </w:tc>
        <w:tc>
          <w:tcPr>
            <w:tcW w:w="708" w:type="pct"/>
            <w:tcBorders>
              <w:right w:val="single" w:sz="8" w:space="0" w:color="auto"/>
            </w:tcBorders>
          </w:tcPr>
          <w:p w14:paraId="48930888" w14:textId="77777777" w:rsidR="00CE22B2" w:rsidRPr="00E715AD" w:rsidRDefault="00CE22B2" w:rsidP="00CF1E3D">
            <w:pP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lang w:val="en-GB"/>
              </w:rPr>
            </w:pPr>
            <w:r w:rsidRPr="00E715AD">
              <w:rPr>
                <w:rFonts w:ascii="Arial" w:eastAsiaTheme="majorEastAsia" w:hAnsi="Arial" w:cs="Arial"/>
                <w:b w:val="0"/>
                <w:bCs w:val="0"/>
                <w:lang w:val="en-GB"/>
              </w:rPr>
              <w:t xml:space="preserve">No. districts </w:t>
            </w:r>
          </w:p>
        </w:tc>
        <w:tc>
          <w:tcPr>
            <w:tcW w:w="3875" w:type="pct"/>
            <w:gridSpan w:val="9"/>
            <w:tcBorders>
              <w:right w:val="single" w:sz="8" w:space="0" w:color="auto"/>
            </w:tcBorders>
          </w:tcPr>
          <w:p w14:paraId="33FA175F" w14:textId="467B6ADC" w:rsidR="00CE22B2" w:rsidRPr="00E715AD" w:rsidRDefault="00CE22B2" w:rsidP="00CE22B2">
            <w:pPr>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lang w:val="en-GB"/>
              </w:rPr>
            </w:pPr>
            <w:r w:rsidRPr="00E715AD">
              <w:rPr>
                <w:rFonts w:ascii="Arial" w:eastAsiaTheme="majorEastAsia" w:hAnsi="Arial" w:cs="Arial"/>
                <w:b w:val="0"/>
                <w:bCs w:val="0"/>
                <w:lang w:val="en-GB"/>
              </w:rPr>
              <w:t>Number of Endemic Districts</w:t>
            </w:r>
          </w:p>
        </w:tc>
      </w:tr>
      <w:tr w:rsidR="00CE22B2" w:rsidRPr="00CE22B2" w14:paraId="2CF77E45" w14:textId="1C5F5987" w:rsidTr="00CE2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tcPr>
          <w:p w14:paraId="7542920F" w14:textId="77777777" w:rsidR="00CE22B2" w:rsidRPr="00E715AD" w:rsidRDefault="00CE22B2" w:rsidP="00CF1E3D">
            <w:pPr>
              <w:jc w:val="both"/>
              <w:rPr>
                <w:rFonts w:ascii="Arial" w:hAnsi="Arial" w:cs="Arial"/>
                <w:b w:val="0"/>
                <w:sz w:val="24"/>
                <w:lang w:val="en-GB"/>
              </w:rPr>
            </w:pPr>
          </w:p>
        </w:tc>
        <w:tc>
          <w:tcPr>
            <w:tcW w:w="708" w:type="pct"/>
            <w:tcBorders>
              <w:right w:val="single" w:sz="18" w:space="0" w:color="auto"/>
            </w:tcBorders>
          </w:tcPr>
          <w:p w14:paraId="15EA3E44" w14:textId="77777777" w:rsidR="00CE22B2" w:rsidRPr="00E715AD"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391" w:type="pct"/>
            <w:tcBorders>
              <w:left w:val="single" w:sz="18" w:space="0" w:color="auto"/>
            </w:tcBorders>
          </w:tcPr>
          <w:p w14:paraId="56637112" w14:textId="77777777" w:rsidR="00CE22B2" w:rsidRPr="00E715AD"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E715AD">
              <w:rPr>
                <w:rFonts w:ascii="Arial" w:hAnsi="Arial" w:cs="Arial"/>
                <w:lang w:val="en-GB"/>
              </w:rPr>
              <w:t>LF</w:t>
            </w:r>
          </w:p>
        </w:tc>
        <w:tc>
          <w:tcPr>
            <w:tcW w:w="431" w:type="pct"/>
          </w:tcPr>
          <w:p w14:paraId="3FF5AC7C" w14:textId="77777777" w:rsidR="00CE22B2" w:rsidRPr="00E715AD"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E715AD">
              <w:rPr>
                <w:rFonts w:ascii="Arial" w:hAnsi="Arial" w:cs="Arial"/>
                <w:lang w:val="en-GB"/>
              </w:rPr>
              <w:t>Oncho</w:t>
            </w:r>
          </w:p>
        </w:tc>
        <w:tc>
          <w:tcPr>
            <w:tcW w:w="379" w:type="pct"/>
          </w:tcPr>
          <w:p w14:paraId="4EE6EEEE" w14:textId="77777777" w:rsidR="00CE22B2" w:rsidRPr="00E715AD"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E715AD">
              <w:rPr>
                <w:rFonts w:ascii="Arial" w:hAnsi="Arial" w:cs="Arial"/>
                <w:lang w:val="en-GB"/>
              </w:rPr>
              <w:t>SCH</w:t>
            </w:r>
          </w:p>
        </w:tc>
        <w:tc>
          <w:tcPr>
            <w:tcW w:w="365" w:type="pct"/>
          </w:tcPr>
          <w:p w14:paraId="0C691128" w14:textId="77777777" w:rsidR="00CE22B2" w:rsidRPr="00E715AD"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E715AD">
              <w:rPr>
                <w:rFonts w:ascii="Arial" w:hAnsi="Arial" w:cs="Arial"/>
                <w:lang w:val="en-GB"/>
              </w:rPr>
              <w:t>STH</w:t>
            </w:r>
          </w:p>
        </w:tc>
        <w:tc>
          <w:tcPr>
            <w:tcW w:w="365" w:type="pct"/>
          </w:tcPr>
          <w:p w14:paraId="5F77D31F" w14:textId="335074E8" w:rsidR="00CE22B2" w:rsidRPr="00E715AD"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E715AD">
              <w:rPr>
                <w:rFonts w:ascii="Arial" w:hAnsi="Arial" w:cs="Arial"/>
                <w:lang w:val="en-GB"/>
              </w:rPr>
              <w:t>HAT</w:t>
            </w:r>
          </w:p>
        </w:tc>
        <w:tc>
          <w:tcPr>
            <w:tcW w:w="325" w:type="pct"/>
          </w:tcPr>
          <w:p w14:paraId="53E19E47" w14:textId="2E7A9D12" w:rsidR="00CE22B2" w:rsidRPr="00E715AD"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E715AD">
              <w:rPr>
                <w:rFonts w:ascii="Arial" w:hAnsi="Arial" w:cs="Arial"/>
                <w:lang w:val="en-GB"/>
              </w:rPr>
              <w:t>Lep</w:t>
            </w:r>
          </w:p>
        </w:tc>
        <w:tc>
          <w:tcPr>
            <w:tcW w:w="387" w:type="pct"/>
          </w:tcPr>
          <w:p w14:paraId="366230E6" w14:textId="4CBC6DF2" w:rsidR="00CE22B2" w:rsidRPr="00E715AD"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E715AD">
              <w:rPr>
                <w:rFonts w:ascii="Arial" w:hAnsi="Arial" w:cs="Arial"/>
                <w:lang w:val="en-GB"/>
              </w:rPr>
              <w:t>Lesh</w:t>
            </w:r>
          </w:p>
        </w:tc>
        <w:tc>
          <w:tcPr>
            <w:tcW w:w="402" w:type="pct"/>
            <w:tcBorders>
              <w:right w:val="single" w:sz="4" w:space="0" w:color="auto"/>
            </w:tcBorders>
          </w:tcPr>
          <w:p w14:paraId="35C3E633" w14:textId="674753AE" w:rsidR="00CE22B2" w:rsidRPr="00E715AD"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E715AD">
              <w:rPr>
                <w:rFonts w:ascii="Arial" w:hAnsi="Arial" w:cs="Arial"/>
                <w:lang w:val="en-GB"/>
              </w:rPr>
              <w:t>TRA</w:t>
            </w:r>
          </w:p>
        </w:tc>
        <w:tc>
          <w:tcPr>
            <w:tcW w:w="831" w:type="pct"/>
            <w:tcBorders>
              <w:left w:val="single" w:sz="4" w:space="0" w:color="auto"/>
              <w:right w:val="single" w:sz="18" w:space="0" w:color="auto"/>
            </w:tcBorders>
          </w:tcPr>
          <w:p w14:paraId="10FA447F" w14:textId="4256D86A" w:rsidR="00CE22B2" w:rsidRPr="00CE22B2" w:rsidRDefault="00CE22B2" w:rsidP="00CE22B2">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CE22B2">
              <w:rPr>
                <w:rFonts w:ascii="Arial" w:hAnsi="Arial" w:cs="Arial"/>
                <w:lang w:val="fr-FR"/>
              </w:rPr>
              <w:t>(Dra, Yaws, SBE,</w:t>
            </w:r>
            <w:r>
              <w:rPr>
                <w:rFonts w:ascii="Arial" w:hAnsi="Arial" w:cs="Arial"/>
                <w:lang w:val="fr-FR"/>
              </w:rPr>
              <w:t xml:space="preserve"> etc</w:t>
            </w:r>
          </w:p>
        </w:tc>
      </w:tr>
      <w:tr w:rsidR="00CE22B2" w:rsidRPr="00CE22B2" w14:paraId="713DFC0D" w14:textId="6C22754E" w:rsidTr="00CE22B2">
        <w:tc>
          <w:tcPr>
            <w:cnfStyle w:val="001000000000" w:firstRow="0" w:lastRow="0" w:firstColumn="1" w:lastColumn="0" w:oddVBand="0" w:evenVBand="0" w:oddHBand="0" w:evenHBand="0" w:firstRowFirstColumn="0" w:firstRowLastColumn="0" w:lastRowFirstColumn="0" w:lastRowLastColumn="0"/>
            <w:tcW w:w="417" w:type="pct"/>
          </w:tcPr>
          <w:p w14:paraId="2DB3EF30" w14:textId="77777777" w:rsidR="00CE22B2" w:rsidRPr="00CE22B2" w:rsidRDefault="00CE22B2" w:rsidP="00CF1E3D">
            <w:pPr>
              <w:jc w:val="both"/>
              <w:rPr>
                <w:rFonts w:ascii="Arial" w:hAnsi="Arial" w:cs="Arial"/>
                <w:b w:val="0"/>
                <w:sz w:val="24"/>
                <w:lang w:val="fr-FR"/>
              </w:rPr>
            </w:pPr>
          </w:p>
        </w:tc>
        <w:tc>
          <w:tcPr>
            <w:tcW w:w="708" w:type="pct"/>
            <w:tcBorders>
              <w:right w:val="single" w:sz="18" w:space="0" w:color="auto"/>
            </w:tcBorders>
          </w:tcPr>
          <w:p w14:paraId="6AEBE145" w14:textId="77777777"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c>
          <w:tcPr>
            <w:tcW w:w="391" w:type="pct"/>
            <w:tcBorders>
              <w:left w:val="single" w:sz="18" w:space="0" w:color="auto"/>
            </w:tcBorders>
          </w:tcPr>
          <w:p w14:paraId="762E164A" w14:textId="77777777"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c>
          <w:tcPr>
            <w:tcW w:w="431" w:type="pct"/>
          </w:tcPr>
          <w:p w14:paraId="611A0965" w14:textId="77777777"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c>
          <w:tcPr>
            <w:tcW w:w="379" w:type="pct"/>
          </w:tcPr>
          <w:p w14:paraId="3EE752EA" w14:textId="77777777"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c>
          <w:tcPr>
            <w:tcW w:w="365" w:type="pct"/>
          </w:tcPr>
          <w:p w14:paraId="4B64B213" w14:textId="77777777"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c>
          <w:tcPr>
            <w:tcW w:w="365" w:type="pct"/>
          </w:tcPr>
          <w:p w14:paraId="61A5EAAD" w14:textId="77777777"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c>
          <w:tcPr>
            <w:tcW w:w="325" w:type="pct"/>
          </w:tcPr>
          <w:p w14:paraId="3F936930" w14:textId="77777777"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c>
          <w:tcPr>
            <w:tcW w:w="387" w:type="pct"/>
          </w:tcPr>
          <w:p w14:paraId="003C23FE" w14:textId="77777777"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c>
          <w:tcPr>
            <w:tcW w:w="402" w:type="pct"/>
            <w:tcBorders>
              <w:right w:val="single" w:sz="4" w:space="0" w:color="auto"/>
            </w:tcBorders>
          </w:tcPr>
          <w:p w14:paraId="71105F49" w14:textId="6FFAB69A"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c>
          <w:tcPr>
            <w:tcW w:w="831" w:type="pct"/>
            <w:tcBorders>
              <w:left w:val="single" w:sz="4" w:space="0" w:color="auto"/>
              <w:right w:val="single" w:sz="18" w:space="0" w:color="auto"/>
            </w:tcBorders>
          </w:tcPr>
          <w:p w14:paraId="00FB21E2" w14:textId="77777777"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r>
      <w:tr w:rsidR="00CE22B2" w:rsidRPr="00CE22B2" w14:paraId="0364EC91" w14:textId="3D4F87FC" w:rsidTr="00CE2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tcPr>
          <w:p w14:paraId="71FB6273" w14:textId="77777777" w:rsidR="00CE22B2" w:rsidRPr="00CE22B2" w:rsidRDefault="00CE22B2" w:rsidP="00CF1E3D">
            <w:pPr>
              <w:jc w:val="both"/>
              <w:rPr>
                <w:rFonts w:ascii="Arial" w:hAnsi="Arial" w:cs="Arial"/>
                <w:b w:val="0"/>
                <w:sz w:val="24"/>
                <w:lang w:val="fr-FR"/>
              </w:rPr>
            </w:pPr>
          </w:p>
        </w:tc>
        <w:tc>
          <w:tcPr>
            <w:tcW w:w="708" w:type="pct"/>
            <w:tcBorders>
              <w:right w:val="single" w:sz="18" w:space="0" w:color="auto"/>
            </w:tcBorders>
          </w:tcPr>
          <w:p w14:paraId="53FCCCFD" w14:textId="77777777"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c>
          <w:tcPr>
            <w:tcW w:w="391" w:type="pct"/>
            <w:tcBorders>
              <w:left w:val="single" w:sz="18" w:space="0" w:color="auto"/>
            </w:tcBorders>
          </w:tcPr>
          <w:p w14:paraId="2450DF74" w14:textId="77777777"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c>
          <w:tcPr>
            <w:tcW w:w="431" w:type="pct"/>
          </w:tcPr>
          <w:p w14:paraId="4D991AF0" w14:textId="77777777"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c>
          <w:tcPr>
            <w:tcW w:w="379" w:type="pct"/>
          </w:tcPr>
          <w:p w14:paraId="05AB5311" w14:textId="77777777"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c>
          <w:tcPr>
            <w:tcW w:w="365" w:type="pct"/>
          </w:tcPr>
          <w:p w14:paraId="189E598B" w14:textId="77777777"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c>
          <w:tcPr>
            <w:tcW w:w="365" w:type="pct"/>
          </w:tcPr>
          <w:p w14:paraId="7C25D163" w14:textId="77777777"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c>
          <w:tcPr>
            <w:tcW w:w="325" w:type="pct"/>
          </w:tcPr>
          <w:p w14:paraId="7FAE97B2" w14:textId="77777777"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c>
          <w:tcPr>
            <w:tcW w:w="387" w:type="pct"/>
          </w:tcPr>
          <w:p w14:paraId="34818D1E" w14:textId="77777777"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c>
          <w:tcPr>
            <w:tcW w:w="402" w:type="pct"/>
            <w:tcBorders>
              <w:right w:val="single" w:sz="4" w:space="0" w:color="auto"/>
            </w:tcBorders>
          </w:tcPr>
          <w:p w14:paraId="0DDDDCFA" w14:textId="1E3D6612"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c>
          <w:tcPr>
            <w:tcW w:w="831" w:type="pct"/>
            <w:tcBorders>
              <w:left w:val="single" w:sz="4" w:space="0" w:color="auto"/>
              <w:right w:val="single" w:sz="18" w:space="0" w:color="auto"/>
            </w:tcBorders>
          </w:tcPr>
          <w:p w14:paraId="2F20A0D2" w14:textId="77777777"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r>
      <w:tr w:rsidR="00CE22B2" w:rsidRPr="00CE22B2" w14:paraId="343BD6D5" w14:textId="11C6682A" w:rsidTr="00CE22B2">
        <w:tc>
          <w:tcPr>
            <w:cnfStyle w:val="001000000000" w:firstRow="0" w:lastRow="0" w:firstColumn="1" w:lastColumn="0" w:oddVBand="0" w:evenVBand="0" w:oddHBand="0" w:evenHBand="0" w:firstRowFirstColumn="0" w:firstRowLastColumn="0" w:lastRowFirstColumn="0" w:lastRowLastColumn="0"/>
            <w:tcW w:w="417" w:type="pct"/>
          </w:tcPr>
          <w:p w14:paraId="51D424D5" w14:textId="77777777" w:rsidR="00CE22B2" w:rsidRPr="00CE22B2" w:rsidRDefault="00CE22B2" w:rsidP="00CF1E3D">
            <w:pPr>
              <w:jc w:val="both"/>
              <w:rPr>
                <w:rFonts w:ascii="Arial" w:hAnsi="Arial" w:cs="Arial"/>
                <w:b w:val="0"/>
                <w:sz w:val="24"/>
                <w:lang w:val="fr-FR"/>
              </w:rPr>
            </w:pPr>
          </w:p>
        </w:tc>
        <w:tc>
          <w:tcPr>
            <w:tcW w:w="708" w:type="pct"/>
            <w:tcBorders>
              <w:right w:val="single" w:sz="18" w:space="0" w:color="auto"/>
            </w:tcBorders>
          </w:tcPr>
          <w:p w14:paraId="5295D505" w14:textId="77777777"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c>
          <w:tcPr>
            <w:tcW w:w="391" w:type="pct"/>
            <w:tcBorders>
              <w:left w:val="single" w:sz="18" w:space="0" w:color="auto"/>
            </w:tcBorders>
          </w:tcPr>
          <w:p w14:paraId="591A1242" w14:textId="77777777"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c>
          <w:tcPr>
            <w:tcW w:w="431" w:type="pct"/>
          </w:tcPr>
          <w:p w14:paraId="583B47F7" w14:textId="77777777"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c>
          <w:tcPr>
            <w:tcW w:w="379" w:type="pct"/>
          </w:tcPr>
          <w:p w14:paraId="7544AE56" w14:textId="77777777"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c>
          <w:tcPr>
            <w:tcW w:w="365" w:type="pct"/>
          </w:tcPr>
          <w:p w14:paraId="66E110C0" w14:textId="77777777"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c>
          <w:tcPr>
            <w:tcW w:w="365" w:type="pct"/>
          </w:tcPr>
          <w:p w14:paraId="67881619" w14:textId="77777777"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c>
          <w:tcPr>
            <w:tcW w:w="325" w:type="pct"/>
          </w:tcPr>
          <w:p w14:paraId="2B757866" w14:textId="77777777"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c>
          <w:tcPr>
            <w:tcW w:w="387" w:type="pct"/>
          </w:tcPr>
          <w:p w14:paraId="1568108F" w14:textId="77777777"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c>
          <w:tcPr>
            <w:tcW w:w="402" w:type="pct"/>
            <w:tcBorders>
              <w:right w:val="single" w:sz="4" w:space="0" w:color="auto"/>
            </w:tcBorders>
          </w:tcPr>
          <w:p w14:paraId="634C8B29" w14:textId="690F922F"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c>
          <w:tcPr>
            <w:tcW w:w="831" w:type="pct"/>
            <w:tcBorders>
              <w:left w:val="single" w:sz="4" w:space="0" w:color="auto"/>
              <w:right w:val="single" w:sz="18" w:space="0" w:color="auto"/>
            </w:tcBorders>
          </w:tcPr>
          <w:p w14:paraId="0396DEDD" w14:textId="77777777"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r>
      <w:tr w:rsidR="00CE22B2" w:rsidRPr="00CE22B2" w14:paraId="61E1A868" w14:textId="4DF08253" w:rsidTr="00CE2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tcPr>
          <w:p w14:paraId="76AD817E" w14:textId="77777777" w:rsidR="00CE22B2" w:rsidRPr="00CE22B2" w:rsidRDefault="00CE22B2" w:rsidP="00CF1E3D">
            <w:pPr>
              <w:jc w:val="both"/>
              <w:rPr>
                <w:rFonts w:ascii="Arial" w:hAnsi="Arial" w:cs="Arial"/>
                <w:b w:val="0"/>
                <w:sz w:val="24"/>
                <w:lang w:val="fr-FR"/>
              </w:rPr>
            </w:pPr>
          </w:p>
        </w:tc>
        <w:tc>
          <w:tcPr>
            <w:tcW w:w="708" w:type="pct"/>
            <w:tcBorders>
              <w:right w:val="single" w:sz="18" w:space="0" w:color="auto"/>
            </w:tcBorders>
          </w:tcPr>
          <w:p w14:paraId="794DAFFD" w14:textId="77777777"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c>
          <w:tcPr>
            <w:tcW w:w="391" w:type="pct"/>
            <w:tcBorders>
              <w:left w:val="single" w:sz="18" w:space="0" w:color="auto"/>
            </w:tcBorders>
          </w:tcPr>
          <w:p w14:paraId="3465686F" w14:textId="77777777"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c>
          <w:tcPr>
            <w:tcW w:w="431" w:type="pct"/>
          </w:tcPr>
          <w:p w14:paraId="316436FA" w14:textId="77777777"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c>
          <w:tcPr>
            <w:tcW w:w="379" w:type="pct"/>
          </w:tcPr>
          <w:p w14:paraId="6C9DE7B0" w14:textId="77777777"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c>
          <w:tcPr>
            <w:tcW w:w="365" w:type="pct"/>
          </w:tcPr>
          <w:p w14:paraId="00CE4719" w14:textId="77777777"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c>
          <w:tcPr>
            <w:tcW w:w="365" w:type="pct"/>
          </w:tcPr>
          <w:p w14:paraId="135A47D9" w14:textId="77777777"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c>
          <w:tcPr>
            <w:tcW w:w="325" w:type="pct"/>
          </w:tcPr>
          <w:p w14:paraId="7FD6F0EC" w14:textId="77777777"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c>
          <w:tcPr>
            <w:tcW w:w="387" w:type="pct"/>
          </w:tcPr>
          <w:p w14:paraId="1BE79D83" w14:textId="77777777"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c>
          <w:tcPr>
            <w:tcW w:w="402" w:type="pct"/>
            <w:tcBorders>
              <w:right w:val="single" w:sz="4" w:space="0" w:color="auto"/>
            </w:tcBorders>
          </w:tcPr>
          <w:p w14:paraId="048A3CD0" w14:textId="544FFE9D"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c>
          <w:tcPr>
            <w:tcW w:w="831" w:type="pct"/>
            <w:tcBorders>
              <w:left w:val="single" w:sz="4" w:space="0" w:color="auto"/>
              <w:right w:val="single" w:sz="18" w:space="0" w:color="auto"/>
            </w:tcBorders>
          </w:tcPr>
          <w:p w14:paraId="1EC49347" w14:textId="77777777"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r>
      <w:tr w:rsidR="00CE22B2" w:rsidRPr="00CE22B2" w14:paraId="6A164933" w14:textId="7652DE8F" w:rsidTr="00CE22B2">
        <w:tc>
          <w:tcPr>
            <w:cnfStyle w:val="001000000000" w:firstRow="0" w:lastRow="0" w:firstColumn="1" w:lastColumn="0" w:oddVBand="0" w:evenVBand="0" w:oddHBand="0" w:evenHBand="0" w:firstRowFirstColumn="0" w:firstRowLastColumn="0" w:lastRowFirstColumn="0" w:lastRowLastColumn="0"/>
            <w:tcW w:w="417" w:type="pct"/>
          </w:tcPr>
          <w:p w14:paraId="2906972B" w14:textId="77777777" w:rsidR="00CE22B2" w:rsidRPr="00CE22B2" w:rsidRDefault="00CE22B2" w:rsidP="00CF1E3D">
            <w:pPr>
              <w:jc w:val="both"/>
              <w:rPr>
                <w:rFonts w:ascii="Arial" w:hAnsi="Arial" w:cs="Arial"/>
                <w:b w:val="0"/>
                <w:sz w:val="24"/>
                <w:lang w:val="fr-FR"/>
              </w:rPr>
            </w:pPr>
          </w:p>
        </w:tc>
        <w:tc>
          <w:tcPr>
            <w:tcW w:w="708" w:type="pct"/>
            <w:tcBorders>
              <w:right w:val="single" w:sz="18" w:space="0" w:color="auto"/>
            </w:tcBorders>
          </w:tcPr>
          <w:p w14:paraId="7CE209FC" w14:textId="77777777"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c>
          <w:tcPr>
            <w:tcW w:w="391" w:type="pct"/>
            <w:tcBorders>
              <w:left w:val="single" w:sz="18" w:space="0" w:color="auto"/>
            </w:tcBorders>
          </w:tcPr>
          <w:p w14:paraId="06A5FFB0" w14:textId="77777777"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c>
          <w:tcPr>
            <w:tcW w:w="431" w:type="pct"/>
          </w:tcPr>
          <w:p w14:paraId="294EAF39" w14:textId="77777777"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c>
          <w:tcPr>
            <w:tcW w:w="379" w:type="pct"/>
          </w:tcPr>
          <w:p w14:paraId="4AA4DE98" w14:textId="77777777"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c>
          <w:tcPr>
            <w:tcW w:w="365" w:type="pct"/>
          </w:tcPr>
          <w:p w14:paraId="31FC5299" w14:textId="77777777"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c>
          <w:tcPr>
            <w:tcW w:w="365" w:type="pct"/>
          </w:tcPr>
          <w:p w14:paraId="0444E6CE" w14:textId="77777777"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c>
          <w:tcPr>
            <w:tcW w:w="325" w:type="pct"/>
          </w:tcPr>
          <w:p w14:paraId="4A3ACE12" w14:textId="77777777"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c>
          <w:tcPr>
            <w:tcW w:w="387" w:type="pct"/>
          </w:tcPr>
          <w:p w14:paraId="4DA83E6A" w14:textId="77777777"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c>
          <w:tcPr>
            <w:tcW w:w="402" w:type="pct"/>
            <w:tcBorders>
              <w:right w:val="single" w:sz="4" w:space="0" w:color="auto"/>
            </w:tcBorders>
          </w:tcPr>
          <w:p w14:paraId="37F98835" w14:textId="1F926137"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c>
          <w:tcPr>
            <w:tcW w:w="831" w:type="pct"/>
            <w:tcBorders>
              <w:left w:val="single" w:sz="4" w:space="0" w:color="auto"/>
              <w:right w:val="single" w:sz="18" w:space="0" w:color="auto"/>
            </w:tcBorders>
          </w:tcPr>
          <w:p w14:paraId="643116FF" w14:textId="77777777"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r>
      <w:tr w:rsidR="00CE22B2" w:rsidRPr="00CE22B2" w14:paraId="32993C0D" w14:textId="4A4C2900" w:rsidTr="00CE2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tcPr>
          <w:p w14:paraId="74030875" w14:textId="77777777" w:rsidR="00CE22B2" w:rsidRPr="00CE22B2" w:rsidRDefault="00CE22B2" w:rsidP="00CF1E3D">
            <w:pPr>
              <w:jc w:val="both"/>
              <w:rPr>
                <w:rFonts w:ascii="Arial" w:hAnsi="Arial" w:cs="Arial"/>
                <w:b w:val="0"/>
                <w:sz w:val="24"/>
                <w:lang w:val="fr-FR"/>
              </w:rPr>
            </w:pPr>
          </w:p>
        </w:tc>
        <w:tc>
          <w:tcPr>
            <w:tcW w:w="708" w:type="pct"/>
            <w:tcBorders>
              <w:right w:val="single" w:sz="18" w:space="0" w:color="auto"/>
            </w:tcBorders>
          </w:tcPr>
          <w:p w14:paraId="33687607" w14:textId="77777777"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c>
          <w:tcPr>
            <w:tcW w:w="391" w:type="pct"/>
            <w:tcBorders>
              <w:left w:val="single" w:sz="18" w:space="0" w:color="auto"/>
            </w:tcBorders>
          </w:tcPr>
          <w:p w14:paraId="4984B865" w14:textId="77777777"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c>
          <w:tcPr>
            <w:tcW w:w="431" w:type="pct"/>
          </w:tcPr>
          <w:p w14:paraId="03A2C9F8" w14:textId="77777777"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c>
          <w:tcPr>
            <w:tcW w:w="379" w:type="pct"/>
          </w:tcPr>
          <w:p w14:paraId="172AE951" w14:textId="77777777"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c>
          <w:tcPr>
            <w:tcW w:w="365" w:type="pct"/>
          </w:tcPr>
          <w:p w14:paraId="64458112" w14:textId="77777777"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c>
          <w:tcPr>
            <w:tcW w:w="365" w:type="pct"/>
          </w:tcPr>
          <w:p w14:paraId="41128AAB" w14:textId="77777777"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c>
          <w:tcPr>
            <w:tcW w:w="325" w:type="pct"/>
          </w:tcPr>
          <w:p w14:paraId="25FB502F" w14:textId="77777777"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c>
          <w:tcPr>
            <w:tcW w:w="387" w:type="pct"/>
          </w:tcPr>
          <w:p w14:paraId="2C0E8273" w14:textId="77777777"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c>
          <w:tcPr>
            <w:tcW w:w="402" w:type="pct"/>
            <w:tcBorders>
              <w:right w:val="single" w:sz="4" w:space="0" w:color="auto"/>
            </w:tcBorders>
          </w:tcPr>
          <w:p w14:paraId="597575AA" w14:textId="4A6F54A1"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c>
          <w:tcPr>
            <w:tcW w:w="831" w:type="pct"/>
            <w:tcBorders>
              <w:left w:val="single" w:sz="4" w:space="0" w:color="auto"/>
              <w:right w:val="single" w:sz="18" w:space="0" w:color="auto"/>
            </w:tcBorders>
          </w:tcPr>
          <w:p w14:paraId="66CDC235" w14:textId="77777777"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r>
      <w:tr w:rsidR="00CE22B2" w:rsidRPr="00CE22B2" w14:paraId="40FAA820" w14:textId="7EA069F4" w:rsidTr="00CE22B2">
        <w:tc>
          <w:tcPr>
            <w:cnfStyle w:val="001000000000" w:firstRow="0" w:lastRow="0" w:firstColumn="1" w:lastColumn="0" w:oddVBand="0" w:evenVBand="0" w:oddHBand="0" w:evenHBand="0" w:firstRowFirstColumn="0" w:firstRowLastColumn="0" w:lastRowFirstColumn="0" w:lastRowLastColumn="0"/>
            <w:tcW w:w="417" w:type="pct"/>
          </w:tcPr>
          <w:p w14:paraId="3BA188C1" w14:textId="77777777" w:rsidR="00CE22B2" w:rsidRPr="00CE22B2" w:rsidRDefault="00CE22B2" w:rsidP="00CF1E3D">
            <w:pPr>
              <w:jc w:val="both"/>
              <w:rPr>
                <w:rFonts w:ascii="Arial" w:hAnsi="Arial" w:cs="Arial"/>
                <w:b w:val="0"/>
                <w:sz w:val="24"/>
                <w:lang w:val="fr-FR"/>
              </w:rPr>
            </w:pPr>
          </w:p>
        </w:tc>
        <w:tc>
          <w:tcPr>
            <w:tcW w:w="708" w:type="pct"/>
            <w:tcBorders>
              <w:right w:val="single" w:sz="18" w:space="0" w:color="auto"/>
            </w:tcBorders>
          </w:tcPr>
          <w:p w14:paraId="3F081946" w14:textId="77777777"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c>
          <w:tcPr>
            <w:tcW w:w="391" w:type="pct"/>
            <w:tcBorders>
              <w:left w:val="single" w:sz="18" w:space="0" w:color="auto"/>
            </w:tcBorders>
          </w:tcPr>
          <w:p w14:paraId="34BE5F02" w14:textId="77777777"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c>
          <w:tcPr>
            <w:tcW w:w="431" w:type="pct"/>
          </w:tcPr>
          <w:p w14:paraId="064F9BA2" w14:textId="77777777"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c>
          <w:tcPr>
            <w:tcW w:w="379" w:type="pct"/>
          </w:tcPr>
          <w:p w14:paraId="37124967" w14:textId="77777777"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c>
          <w:tcPr>
            <w:tcW w:w="365" w:type="pct"/>
          </w:tcPr>
          <w:p w14:paraId="5396CD0F" w14:textId="77777777"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c>
          <w:tcPr>
            <w:tcW w:w="365" w:type="pct"/>
          </w:tcPr>
          <w:p w14:paraId="6CABB15D" w14:textId="77777777"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c>
          <w:tcPr>
            <w:tcW w:w="325" w:type="pct"/>
          </w:tcPr>
          <w:p w14:paraId="6EA6E914" w14:textId="77777777"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c>
          <w:tcPr>
            <w:tcW w:w="387" w:type="pct"/>
          </w:tcPr>
          <w:p w14:paraId="364680D0" w14:textId="77777777"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c>
          <w:tcPr>
            <w:tcW w:w="402" w:type="pct"/>
            <w:tcBorders>
              <w:right w:val="single" w:sz="4" w:space="0" w:color="auto"/>
            </w:tcBorders>
          </w:tcPr>
          <w:p w14:paraId="5B458DB7" w14:textId="43AF4713"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c>
          <w:tcPr>
            <w:tcW w:w="831" w:type="pct"/>
            <w:tcBorders>
              <w:left w:val="single" w:sz="4" w:space="0" w:color="auto"/>
              <w:right w:val="single" w:sz="18" w:space="0" w:color="auto"/>
            </w:tcBorders>
          </w:tcPr>
          <w:p w14:paraId="6B0DBBC3" w14:textId="77777777" w:rsidR="00CE22B2" w:rsidRPr="00CE22B2"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fr-FR"/>
              </w:rPr>
            </w:pPr>
          </w:p>
        </w:tc>
      </w:tr>
      <w:tr w:rsidR="00CE22B2" w:rsidRPr="00CE22B2" w14:paraId="3FBE84E9" w14:textId="08E90714" w:rsidTr="00CE2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tcPr>
          <w:p w14:paraId="6B10AF1C" w14:textId="77777777" w:rsidR="00CE22B2" w:rsidRPr="00CE22B2" w:rsidRDefault="00CE22B2" w:rsidP="00CF1E3D">
            <w:pPr>
              <w:jc w:val="both"/>
              <w:rPr>
                <w:rFonts w:ascii="Arial" w:hAnsi="Arial" w:cs="Arial"/>
                <w:b w:val="0"/>
                <w:sz w:val="24"/>
                <w:lang w:val="fr-FR"/>
              </w:rPr>
            </w:pPr>
          </w:p>
        </w:tc>
        <w:tc>
          <w:tcPr>
            <w:tcW w:w="708" w:type="pct"/>
            <w:tcBorders>
              <w:right w:val="single" w:sz="18" w:space="0" w:color="auto"/>
            </w:tcBorders>
          </w:tcPr>
          <w:p w14:paraId="7A1ABD0E" w14:textId="77777777"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c>
          <w:tcPr>
            <w:tcW w:w="391" w:type="pct"/>
            <w:tcBorders>
              <w:left w:val="single" w:sz="18" w:space="0" w:color="auto"/>
            </w:tcBorders>
          </w:tcPr>
          <w:p w14:paraId="6ED3B3E6" w14:textId="77777777"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c>
          <w:tcPr>
            <w:tcW w:w="431" w:type="pct"/>
          </w:tcPr>
          <w:p w14:paraId="4AA97B76" w14:textId="77777777"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c>
          <w:tcPr>
            <w:tcW w:w="379" w:type="pct"/>
          </w:tcPr>
          <w:p w14:paraId="62F22FE9" w14:textId="77777777"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c>
          <w:tcPr>
            <w:tcW w:w="365" w:type="pct"/>
          </w:tcPr>
          <w:p w14:paraId="0024F9E1" w14:textId="77777777"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c>
          <w:tcPr>
            <w:tcW w:w="365" w:type="pct"/>
          </w:tcPr>
          <w:p w14:paraId="13D72B5B" w14:textId="77777777"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c>
          <w:tcPr>
            <w:tcW w:w="325" w:type="pct"/>
          </w:tcPr>
          <w:p w14:paraId="3F567E4F" w14:textId="77777777"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c>
          <w:tcPr>
            <w:tcW w:w="387" w:type="pct"/>
          </w:tcPr>
          <w:p w14:paraId="2E0B8292" w14:textId="77777777"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c>
          <w:tcPr>
            <w:tcW w:w="402" w:type="pct"/>
            <w:tcBorders>
              <w:right w:val="single" w:sz="4" w:space="0" w:color="auto"/>
            </w:tcBorders>
          </w:tcPr>
          <w:p w14:paraId="2592E65C" w14:textId="49C88E65"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c>
          <w:tcPr>
            <w:tcW w:w="831" w:type="pct"/>
            <w:tcBorders>
              <w:left w:val="single" w:sz="4" w:space="0" w:color="auto"/>
              <w:right w:val="single" w:sz="18" w:space="0" w:color="auto"/>
            </w:tcBorders>
          </w:tcPr>
          <w:p w14:paraId="6EC138A5" w14:textId="77777777" w:rsidR="00CE22B2" w:rsidRPr="00CE22B2"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fr-FR"/>
              </w:rPr>
            </w:pPr>
          </w:p>
        </w:tc>
      </w:tr>
      <w:tr w:rsidR="00CE22B2" w:rsidRPr="00E715AD" w14:paraId="57D30FD8" w14:textId="05A6FC7E" w:rsidTr="00CE22B2">
        <w:tc>
          <w:tcPr>
            <w:cnfStyle w:val="001000000000" w:firstRow="0" w:lastRow="0" w:firstColumn="1" w:lastColumn="0" w:oddVBand="0" w:evenVBand="0" w:oddHBand="0" w:evenHBand="0" w:firstRowFirstColumn="0" w:firstRowLastColumn="0" w:lastRowFirstColumn="0" w:lastRowLastColumn="0"/>
            <w:tcW w:w="417" w:type="pct"/>
          </w:tcPr>
          <w:p w14:paraId="0AFDBD0F" w14:textId="77777777" w:rsidR="00CE22B2" w:rsidRPr="00E715AD" w:rsidRDefault="00CE22B2" w:rsidP="00CF1E3D">
            <w:pPr>
              <w:jc w:val="both"/>
              <w:rPr>
                <w:rFonts w:ascii="Arial" w:hAnsi="Arial" w:cs="Arial"/>
                <w:szCs w:val="21"/>
                <w:lang w:val="en-GB"/>
              </w:rPr>
            </w:pPr>
            <w:r w:rsidRPr="00E715AD">
              <w:rPr>
                <w:rFonts w:ascii="Arial" w:hAnsi="Arial" w:cs="Arial"/>
                <w:szCs w:val="21"/>
                <w:lang w:val="en-GB"/>
              </w:rPr>
              <w:t xml:space="preserve">Total </w:t>
            </w:r>
          </w:p>
        </w:tc>
        <w:tc>
          <w:tcPr>
            <w:tcW w:w="708" w:type="pct"/>
            <w:tcBorders>
              <w:right w:val="single" w:sz="18" w:space="0" w:color="auto"/>
            </w:tcBorders>
            <w:shd w:val="clear" w:color="auto" w:fill="D9D9D9" w:themeFill="background1" w:themeFillShade="D9"/>
          </w:tcPr>
          <w:p w14:paraId="434A96D4" w14:textId="77777777" w:rsidR="00CE22B2" w:rsidRPr="00E715AD"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391" w:type="pct"/>
            <w:tcBorders>
              <w:left w:val="single" w:sz="18" w:space="0" w:color="auto"/>
            </w:tcBorders>
            <w:shd w:val="clear" w:color="auto" w:fill="D9D9D9" w:themeFill="background1" w:themeFillShade="D9"/>
          </w:tcPr>
          <w:p w14:paraId="1F892D91" w14:textId="77777777" w:rsidR="00CE22B2" w:rsidRPr="00E715AD"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431" w:type="pct"/>
            <w:shd w:val="clear" w:color="auto" w:fill="D9D9D9" w:themeFill="background1" w:themeFillShade="D9"/>
          </w:tcPr>
          <w:p w14:paraId="6CA5D263" w14:textId="77777777" w:rsidR="00CE22B2" w:rsidRPr="00E715AD"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379" w:type="pct"/>
            <w:shd w:val="clear" w:color="auto" w:fill="D9D9D9" w:themeFill="background1" w:themeFillShade="D9"/>
          </w:tcPr>
          <w:p w14:paraId="30852171" w14:textId="77777777" w:rsidR="00CE22B2" w:rsidRPr="00E715AD"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365" w:type="pct"/>
            <w:shd w:val="clear" w:color="auto" w:fill="D9D9D9" w:themeFill="background1" w:themeFillShade="D9"/>
          </w:tcPr>
          <w:p w14:paraId="7E60C117" w14:textId="77777777" w:rsidR="00CE22B2" w:rsidRPr="00E715AD"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365" w:type="pct"/>
            <w:shd w:val="clear" w:color="auto" w:fill="D9D9D9" w:themeFill="background1" w:themeFillShade="D9"/>
          </w:tcPr>
          <w:p w14:paraId="5F1B0678" w14:textId="77777777" w:rsidR="00CE22B2" w:rsidRPr="00E715AD"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325" w:type="pct"/>
            <w:shd w:val="clear" w:color="auto" w:fill="D9D9D9" w:themeFill="background1" w:themeFillShade="D9"/>
          </w:tcPr>
          <w:p w14:paraId="367E6E6A" w14:textId="77777777" w:rsidR="00CE22B2" w:rsidRPr="00E715AD"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387" w:type="pct"/>
            <w:shd w:val="clear" w:color="auto" w:fill="D9D9D9" w:themeFill="background1" w:themeFillShade="D9"/>
          </w:tcPr>
          <w:p w14:paraId="42FAE6F2" w14:textId="77777777" w:rsidR="00CE22B2" w:rsidRPr="00E715AD"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402" w:type="pct"/>
            <w:tcBorders>
              <w:right w:val="single" w:sz="4" w:space="0" w:color="auto"/>
            </w:tcBorders>
            <w:shd w:val="clear" w:color="auto" w:fill="D9D9D9" w:themeFill="background1" w:themeFillShade="D9"/>
          </w:tcPr>
          <w:p w14:paraId="60DC95C6" w14:textId="0A9CF8A1" w:rsidR="00CE22B2" w:rsidRPr="00E715AD"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831" w:type="pct"/>
            <w:tcBorders>
              <w:left w:val="single" w:sz="4" w:space="0" w:color="auto"/>
              <w:right w:val="single" w:sz="18" w:space="0" w:color="auto"/>
            </w:tcBorders>
            <w:shd w:val="clear" w:color="auto" w:fill="D9D9D9" w:themeFill="background1" w:themeFillShade="D9"/>
          </w:tcPr>
          <w:p w14:paraId="72312CA3" w14:textId="77777777" w:rsidR="00CE22B2" w:rsidRPr="00E715AD"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r>
      <w:tr w:rsidR="00CE22B2" w:rsidRPr="00E715AD" w14:paraId="2F2DBD8C" w14:textId="638A5243" w:rsidTr="00CE2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1"/>
            <w:tcBorders>
              <w:right w:val="single" w:sz="18" w:space="0" w:color="auto"/>
            </w:tcBorders>
          </w:tcPr>
          <w:p w14:paraId="4C82C7A7" w14:textId="46F6A61D" w:rsidR="00CE22B2" w:rsidRPr="00E715AD" w:rsidRDefault="00CE22B2" w:rsidP="00CF1E3D">
            <w:pPr>
              <w:jc w:val="both"/>
              <w:rPr>
                <w:rFonts w:ascii="Arial" w:hAnsi="Arial" w:cs="Arial"/>
                <w:b w:val="0"/>
                <w:sz w:val="16"/>
                <w:szCs w:val="16"/>
                <w:lang w:val="en-GB"/>
              </w:rPr>
            </w:pPr>
            <w:r w:rsidRPr="00E715AD">
              <w:rPr>
                <w:rFonts w:ascii="Arial" w:hAnsi="Arial" w:cs="Arial"/>
                <w:b w:val="0"/>
                <w:sz w:val="16"/>
                <w:szCs w:val="16"/>
                <w:lang w:val="en-GB"/>
              </w:rPr>
              <w:t xml:space="preserve">Provide endemicity level for all NTDs endemic in the country.  </w:t>
            </w:r>
          </w:p>
        </w:tc>
      </w:tr>
    </w:tbl>
    <w:p w14:paraId="164C9E7B" w14:textId="77777777" w:rsidR="00361587" w:rsidRPr="00E715AD" w:rsidRDefault="00361587" w:rsidP="00361587">
      <w:pPr>
        <w:pStyle w:val="Cap"/>
        <w:rPr>
          <w:rFonts w:ascii="Arial" w:hAnsi="Arial"/>
          <w:sz w:val="22"/>
          <w:szCs w:val="22"/>
          <w:lang w:val="en-GB"/>
        </w:rPr>
      </w:pPr>
    </w:p>
    <w:p w14:paraId="27DC502B" w14:textId="3185A269" w:rsidR="009A74FB" w:rsidRPr="00E715AD" w:rsidRDefault="00851502" w:rsidP="00CF1E3D">
      <w:pPr>
        <w:spacing w:line="240" w:lineRule="auto"/>
        <w:jc w:val="both"/>
        <w:rPr>
          <w:rFonts w:ascii="Arial" w:hAnsi="Arial" w:cs="Arial"/>
          <w:lang w:val="en-GB"/>
        </w:rPr>
      </w:pPr>
      <w:r w:rsidRPr="00E715AD">
        <w:rPr>
          <w:rFonts w:ascii="Arial" w:hAnsi="Arial" w:cs="Arial"/>
          <w:b/>
          <w:bCs/>
          <w:szCs w:val="21"/>
          <w:highlight w:val="yellow"/>
          <w:lang w:val="en-GB"/>
        </w:rPr>
        <w:t xml:space="preserve">Figure </w:t>
      </w:r>
      <w:r w:rsidR="00E408D0" w:rsidRPr="00E715AD">
        <w:rPr>
          <w:rFonts w:ascii="Arial" w:hAnsi="Arial" w:cs="Arial"/>
          <w:b/>
          <w:bCs/>
          <w:szCs w:val="21"/>
          <w:highlight w:val="yellow"/>
          <w:lang w:val="en-GB"/>
        </w:rPr>
        <w:t>5</w:t>
      </w:r>
      <w:r w:rsidR="0089721D" w:rsidRPr="00E715AD">
        <w:rPr>
          <w:rFonts w:ascii="Arial" w:hAnsi="Arial" w:cs="Arial"/>
          <w:b/>
          <w:bCs/>
          <w:szCs w:val="21"/>
          <w:highlight w:val="yellow"/>
          <w:lang w:val="en-GB"/>
        </w:rPr>
        <w:t>: NTD co-endemicity</w:t>
      </w:r>
      <w:r w:rsidRPr="00E715AD">
        <w:rPr>
          <w:rFonts w:ascii="Arial" w:hAnsi="Arial" w:cs="Arial"/>
          <w:b/>
          <w:bCs/>
          <w:szCs w:val="21"/>
          <w:highlight w:val="yellow"/>
          <w:lang w:val="en-GB"/>
        </w:rPr>
        <w:t xml:space="preserve"> (a map)</w:t>
      </w:r>
      <w:r w:rsidR="00381A07" w:rsidRPr="00E715AD">
        <w:rPr>
          <w:rFonts w:ascii="Arial" w:hAnsi="Arial" w:cs="Arial"/>
          <w:b/>
          <w:bCs/>
          <w:szCs w:val="21"/>
          <w:highlight w:val="yellow"/>
          <w:lang w:val="en-GB"/>
        </w:rPr>
        <w:t xml:space="preserve">, </w:t>
      </w:r>
      <w:r w:rsidR="00381A07" w:rsidRPr="00E715AD">
        <w:rPr>
          <w:rFonts w:ascii="Arial" w:hAnsi="Arial" w:cs="Arial"/>
          <w:highlight w:val="yellow"/>
          <w:lang w:val="en-GB"/>
        </w:rPr>
        <w:t>provided the co-endemicity map of the NTDs present in the country.</w:t>
      </w:r>
      <w:r w:rsidR="00381A07" w:rsidRPr="00E715AD">
        <w:rPr>
          <w:rFonts w:ascii="Arial" w:hAnsi="Arial" w:cs="Arial"/>
          <w:lang w:val="en-GB"/>
        </w:rPr>
        <w:t xml:space="preserve"> </w:t>
      </w:r>
    </w:p>
    <w:p w14:paraId="37BD32CB" w14:textId="5E9A6666" w:rsidR="00CE61D8" w:rsidRPr="00E715AD" w:rsidRDefault="00CE61D8" w:rsidP="00CE61D8">
      <w:pPr>
        <w:spacing w:line="240" w:lineRule="auto"/>
        <w:jc w:val="both"/>
        <w:rPr>
          <w:rFonts w:ascii="Arial" w:hAnsi="Arial" w:cs="Arial"/>
          <w:lang w:val="en-GB"/>
        </w:rPr>
      </w:pPr>
      <w:r w:rsidRPr="00E715AD">
        <w:rPr>
          <w:rFonts w:ascii="Arial" w:hAnsi="Arial" w:cs="Arial"/>
          <w:lang w:val="en-GB"/>
        </w:rPr>
        <w:lastRenderedPageBreak/>
        <w:t xml:space="preserve">Provide in annexes an organizational chart showing the position of NTD programmes and programme coordinator and managers in the health sector </w:t>
      </w:r>
      <w:r w:rsidR="00381A07" w:rsidRPr="00E715AD">
        <w:rPr>
          <w:rFonts w:ascii="Arial" w:hAnsi="Arial" w:cs="Arial"/>
          <w:highlight w:val="cyan"/>
          <w:lang w:val="en-GB"/>
        </w:rPr>
        <w:t>(see an example in annex 3</w:t>
      </w:r>
      <w:r w:rsidRPr="00E715AD">
        <w:rPr>
          <w:rFonts w:ascii="Arial" w:hAnsi="Arial" w:cs="Arial"/>
          <w:highlight w:val="cyan"/>
          <w:lang w:val="en-GB"/>
        </w:rPr>
        <w:t>)</w:t>
      </w:r>
      <w:r w:rsidRPr="00E715AD">
        <w:rPr>
          <w:rFonts w:ascii="Arial" w:hAnsi="Arial" w:cs="Arial"/>
          <w:lang w:val="en-GB"/>
        </w:rPr>
        <w:t xml:space="preserve"> </w:t>
      </w:r>
    </w:p>
    <w:p w14:paraId="6D3CFE5A" w14:textId="6C87320B" w:rsidR="00D22987" w:rsidRPr="00871B50" w:rsidRDefault="00E70EB1" w:rsidP="00871B50">
      <w:pPr>
        <w:pStyle w:val="Heading3"/>
        <w:rPr>
          <w:rStyle w:val="Emphasis"/>
          <w:i/>
          <w:iCs w:val="0"/>
        </w:rPr>
      </w:pPr>
      <w:bookmarkStart w:id="28" w:name="_Toc48908872"/>
      <w:r w:rsidRPr="00871B50">
        <w:rPr>
          <w:rStyle w:val="Emphasis"/>
          <w:i/>
          <w:iCs w:val="0"/>
        </w:rPr>
        <w:t>1.</w:t>
      </w:r>
      <w:r w:rsidR="00B24E0B" w:rsidRPr="00871B50">
        <w:rPr>
          <w:rStyle w:val="Emphasis"/>
          <w:i/>
          <w:iCs w:val="0"/>
        </w:rPr>
        <w:t>4.2</w:t>
      </w:r>
      <w:r w:rsidR="004D5E85" w:rsidRPr="00871B50">
        <w:rPr>
          <w:rStyle w:val="Emphasis"/>
          <w:i/>
          <w:iCs w:val="0"/>
        </w:rPr>
        <w:t xml:space="preserve">. </w:t>
      </w:r>
      <w:r w:rsidR="00D22987" w:rsidRPr="00871B50">
        <w:rPr>
          <w:rStyle w:val="Emphasis"/>
          <w:i/>
          <w:iCs w:val="0"/>
        </w:rPr>
        <w:t>NTD Programme</w:t>
      </w:r>
      <w:r w:rsidR="00B534A6" w:rsidRPr="00871B50">
        <w:rPr>
          <w:rStyle w:val="Emphasis"/>
          <w:i/>
          <w:iCs w:val="0"/>
        </w:rPr>
        <w:t xml:space="preserve"> Performance</w:t>
      </w:r>
      <w:bookmarkEnd w:id="28"/>
    </w:p>
    <w:p w14:paraId="07B956EE" w14:textId="4BB73BD9" w:rsidR="007569F4" w:rsidRPr="00E715AD" w:rsidRDefault="00B534A6" w:rsidP="00F535C4">
      <w:pPr>
        <w:pStyle w:val="ListBullet"/>
        <w:numPr>
          <w:ilvl w:val="0"/>
          <w:numId w:val="7"/>
        </w:numPr>
        <w:ind w:left="426"/>
        <w:rPr>
          <w:rFonts w:ascii="Arial" w:hAnsi="Arial" w:cs="Arial"/>
          <w:szCs w:val="22"/>
          <w:lang w:val="en-GB"/>
        </w:rPr>
      </w:pPr>
      <w:r w:rsidRPr="00E715AD">
        <w:rPr>
          <w:rFonts w:ascii="Arial" w:hAnsi="Arial" w:cs="Arial"/>
          <w:szCs w:val="22"/>
          <w:lang w:val="en-GB"/>
        </w:rPr>
        <w:t>In this section</w:t>
      </w:r>
      <w:r w:rsidR="00E408D0" w:rsidRPr="00E715AD">
        <w:rPr>
          <w:rFonts w:ascii="Arial" w:hAnsi="Arial" w:cs="Arial"/>
          <w:szCs w:val="22"/>
          <w:lang w:val="en-GB"/>
        </w:rPr>
        <w:t>,</w:t>
      </w:r>
      <w:r w:rsidRPr="00E715AD">
        <w:rPr>
          <w:rFonts w:ascii="Arial" w:hAnsi="Arial" w:cs="Arial"/>
          <w:szCs w:val="22"/>
          <w:lang w:val="en-GB"/>
        </w:rPr>
        <w:t xml:space="preserve"> information on key results</w:t>
      </w:r>
      <w:r w:rsidR="00E408D0" w:rsidRPr="00E715AD">
        <w:rPr>
          <w:rFonts w:ascii="Arial" w:hAnsi="Arial" w:cs="Arial"/>
          <w:szCs w:val="22"/>
          <w:lang w:val="en-GB"/>
        </w:rPr>
        <w:t>,</w:t>
      </w:r>
      <w:r w:rsidRPr="00E715AD">
        <w:rPr>
          <w:rFonts w:ascii="Arial" w:hAnsi="Arial" w:cs="Arial"/>
          <w:szCs w:val="22"/>
          <w:lang w:val="en-GB"/>
        </w:rPr>
        <w:t xml:space="preserve"> impact and trend analysis of the NTD programme should be provided.</w:t>
      </w:r>
      <w:r w:rsidR="007569F4" w:rsidRPr="00E715AD">
        <w:rPr>
          <w:rFonts w:ascii="Arial" w:hAnsi="Arial" w:cs="Arial"/>
          <w:szCs w:val="22"/>
          <w:lang w:val="en-GB"/>
        </w:rPr>
        <w:t xml:space="preserve"> List the past and on-going NTD control programmes. This information should be organized into the following sections: </w:t>
      </w:r>
    </w:p>
    <w:p w14:paraId="40F49333" w14:textId="77777777" w:rsidR="007569F4" w:rsidRPr="00E715AD" w:rsidRDefault="007569F4" w:rsidP="00F535C4">
      <w:pPr>
        <w:pStyle w:val="ListBullet"/>
        <w:numPr>
          <w:ilvl w:val="1"/>
          <w:numId w:val="7"/>
        </w:numPr>
        <w:rPr>
          <w:rFonts w:ascii="Arial" w:hAnsi="Arial" w:cs="Arial"/>
          <w:szCs w:val="22"/>
          <w:lang w:val="en-GB"/>
        </w:rPr>
      </w:pPr>
      <w:r w:rsidRPr="00E715AD">
        <w:rPr>
          <w:rFonts w:ascii="Arial" w:hAnsi="Arial" w:cs="Arial"/>
          <w:szCs w:val="22"/>
          <w:lang w:val="en-GB"/>
        </w:rPr>
        <w:t>Completeness of the mapping and survey need</w:t>
      </w:r>
    </w:p>
    <w:p w14:paraId="0C1579D9" w14:textId="02C15D77" w:rsidR="007569F4" w:rsidRPr="00E715AD" w:rsidRDefault="007569F4" w:rsidP="00F535C4">
      <w:pPr>
        <w:pStyle w:val="ListBullet"/>
        <w:numPr>
          <w:ilvl w:val="1"/>
          <w:numId w:val="7"/>
        </w:numPr>
        <w:rPr>
          <w:rFonts w:ascii="Arial" w:hAnsi="Arial" w:cs="Arial"/>
          <w:szCs w:val="22"/>
          <w:lang w:val="en-GB"/>
        </w:rPr>
      </w:pPr>
      <w:r w:rsidRPr="00E715AD">
        <w:rPr>
          <w:rFonts w:ascii="Arial" w:hAnsi="Arial" w:cs="Arial"/>
          <w:szCs w:val="22"/>
          <w:lang w:val="en-GB"/>
        </w:rPr>
        <w:t xml:space="preserve">Geographical coverage for all </w:t>
      </w:r>
      <w:r w:rsidR="00066452">
        <w:rPr>
          <w:rFonts w:ascii="Arial" w:hAnsi="Arial" w:cs="Arial"/>
          <w:szCs w:val="22"/>
          <w:lang w:val="en-GB"/>
        </w:rPr>
        <w:t xml:space="preserve"> NTDs</w:t>
      </w:r>
      <w:r w:rsidRPr="00E715AD">
        <w:rPr>
          <w:rFonts w:ascii="Arial" w:hAnsi="Arial" w:cs="Arial"/>
          <w:szCs w:val="22"/>
          <w:lang w:val="en-GB"/>
        </w:rPr>
        <w:t xml:space="preserve"> and expansion need</w:t>
      </w:r>
    </w:p>
    <w:p w14:paraId="5026C622" w14:textId="4CEFF2A9" w:rsidR="007569F4" w:rsidRPr="00E715AD" w:rsidRDefault="007569F4" w:rsidP="00F535C4">
      <w:pPr>
        <w:pStyle w:val="ListBullet"/>
        <w:numPr>
          <w:ilvl w:val="1"/>
          <w:numId w:val="7"/>
        </w:numPr>
        <w:rPr>
          <w:rFonts w:ascii="Arial" w:hAnsi="Arial" w:cs="Arial"/>
          <w:szCs w:val="22"/>
          <w:lang w:val="en-GB"/>
        </w:rPr>
      </w:pPr>
      <w:r w:rsidRPr="00E715AD">
        <w:rPr>
          <w:rFonts w:ascii="Arial" w:hAnsi="Arial" w:cs="Arial"/>
          <w:szCs w:val="22"/>
          <w:lang w:val="en-GB"/>
        </w:rPr>
        <w:t>Impact assess</w:t>
      </w:r>
      <w:r w:rsidR="00066452">
        <w:rPr>
          <w:rFonts w:ascii="Arial" w:hAnsi="Arial" w:cs="Arial"/>
          <w:szCs w:val="22"/>
          <w:lang w:val="en-GB"/>
        </w:rPr>
        <w:t xml:space="preserve">ments survey results for all </w:t>
      </w:r>
      <w:r w:rsidRPr="00E715AD">
        <w:rPr>
          <w:rFonts w:ascii="Arial" w:hAnsi="Arial" w:cs="Arial"/>
          <w:szCs w:val="22"/>
          <w:lang w:val="en-GB"/>
        </w:rPr>
        <w:t xml:space="preserve">NTDs (TAS, Trachoma, SCH and STH prevalence </w:t>
      </w:r>
      <w:r w:rsidR="00414AA0" w:rsidRPr="00E715AD">
        <w:rPr>
          <w:rFonts w:ascii="Arial" w:hAnsi="Arial" w:cs="Arial"/>
          <w:szCs w:val="22"/>
          <w:lang w:val="en-GB"/>
        </w:rPr>
        <w:t>change)</w:t>
      </w:r>
      <w:r w:rsidRPr="00E715AD">
        <w:rPr>
          <w:rFonts w:ascii="Arial" w:hAnsi="Arial" w:cs="Arial"/>
          <w:szCs w:val="22"/>
          <w:lang w:val="en-GB"/>
        </w:rPr>
        <w:t xml:space="preserve"> and need of survey</w:t>
      </w:r>
    </w:p>
    <w:p w14:paraId="7D9C051F" w14:textId="25919569" w:rsidR="007569F4" w:rsidRPr="00E715AD" w:rsidRDefault="007569F4" w:rsidP="00F535C4">
      <w:pPr>
        <w:pStyle w:val="ListBullet"/>
        <w:numPr>
          <w:ilvl w:val="1"/>
          <w:numId w:val="7"/>
        </w:numPr>
        <w:rPr>
          <w:rFonts w:ascii="Arial" w:hAnsi="Arial" w:cs="Arial"/>
          <w:szCs w:val="22"/>
          <w:lang w:val="en-GB"/>
        </w:rPr>
      </w:pPr>
      <w:r w:rsidRPr="00E715AD">
        <w:rPr>
          <w:rFonts w:ascii="Arial" w:hAnsi="Arial" w:cs="Arial"/>
          <w:szCs w:val="22"/>
          <w:lang w:val="en-GB"/>
        </w:rPr>
        <w:t>Reduction of number of people requiring NTD intervention and evolution of the need of tablets for PC.</w:t>
      </w:r>
    </w:p>
    <w:p w14:paraId="6A79C853" w14:textId="63AFA0FA" w:rsidR="007569F4" w:rsidRPr="00E715AD" w:rsidRDefault="009376EB" w:rsidP="00F535C4">
      <w:pPr>
        <w:pStyle w:val="ListBullet"/>
        <w:numPr>
          <w:ilvl w:val="0"/>
          <w:numId w:val="7"/>
        </w:numPr>
        <w:ind w:left="426"/>
        <w:rPr>
          <w:rFonts w:ascii="Arial" w:hAnsi="Arial" w:cs="Arial"/>
          <w:szCs w:val="22"/>
          <w:lang w:val="en-GB"/>
        </w:rPr>
      </w:pPr>
      <w:r w:rsidRPr="00E715AD">
        <w:rPr>
          <w:rFonts w:ascii="Arial" w:hAnsi="Arial" w:cs="Arial"/>
          <w:szCs w:val="22"/>
          <w:lang w:val="en-GB"/>
        </w:rPr>
        <w:t xml:space="preserve">Describe past and on-going interventions to control specific NTDs. This information can be summarized in a table as shown in tables </w:t>
      </w:r>
      <w:r w:rsidR="00E54525" w:rsidRPr="00E715AD">
        <w:rPr>
          <w:rFonts w:ascii="Arial" w:hAnsi="Arial" w:cs="Arial"/>
          <w:szCs w:val="22"/>
          <w:lang w:val="en-GB"/>
        </w:rPr>
        <w:t>4 and 5</w:t>
      </w:r>
      <w:r w:rsidRPr="00E715AD">
        <w:rPr>
          <w:rFonts w:ascii="Arial" w:hAnsi="Arial" w:cs="Arial"/>
          <w:szCs w:val="22"/>
          <w:lang w:val="en-GB"/>
        </w:rPr>
        <w:t xml:space="preserve"> </w:t>
      </w:r>
    </w:p>
    <w:p w14:paraId="63BF838A" w14:textId="77777777" w:rsidR="007569F4" w:rsidRPr="00E715AD" w:rsidRDefault="007569F4">
      <w:pPr>
        <w:rPr>
          <w:rFonts w:ascii="Arial" w:eastAsia="Times New Roman" w:hAnsi="Arial" w:cs="Arial"/>
          <w:lang w:val="en-GB"/>
        </w:rPr>
      </w:pPr>
      <w:r w:rsidRPr="00E715AD">
        <w:rPr>
          <w:rFonts w:ascii="Arial" w:hAnsi="Arial" w:cs="Arial"/>
          <w:lang w:val="en-GB"/>
        </w:rPr>
        <w:br w:type="page"/>
      </w:r>
    </w:p>
    <w:tbl>
      <w:tblPr>
        <w:tblpPr w:leftFromText="180" w:rightFromText="180" w:vertAnchor="text" w:tblpX="55" w:tblpY="1"/>
        <w:tblOverlap w:val="neve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84"/>
        <w:gridCol w:w="1769"/>
        <w:gridCol w:w="1950"/>
        <w:gridCol w:w="1978"/>
        <w:gridCol w:w="1979"/>
      </w:tblGrid>
      <w:tr w:rsidR="007569F4" w:rsidRPr="00E715AD" w14:paraId="65B80303" w14:textId="77777777" w:rsidTr="00E068CD">
        <w:trPr>
          <w:trHeight w:val="254"/>
        </w:trPr>
        <w:tc>
          <w:tcPr>
            <w:tcW w:w="9860" w:type="dxa"/>
            <w:gridSpan w:val="5"/>
            <w:tcBorders>
              <w:top w:val="single" w:sz="12" w:space="0" w:color="auto"/>
              <w:bottom w:val="double" w:sz="4" w:space="0" w:color="auto"/>
            </w:tcBorders>
            <w:shd w:val="clear" w:color="auto" w:fill="auto"/>
            <w:tcMar>
              <w:left w:w="57" w:type="dxa"/>
              <w:right w:w="57" w:type="dxa"/>
            </w:tcMar>
          </w:tcPr>
          <w:p w14:paraId="4526347A" w14:textId="0533F6D9" w:rsidR="007569F4" w:rsidRPr="00E715AD" w:rsidRDefault="007569F4" w:rsidP="00E068CD">
            <w:pPr>
              <w:pStyle w:val="Tab"/>
              <w:rPr>
                <w:rFonts w:ascii="Arial" w:hAnsi="Arial"/>
                <w:b/>
                <w:bCs/>
                <w:sz w:val="22"/>
                <w:szCs w:val="22"/>
                <w:lang w:val="en-GB"/>
              </w:rPr>
            </w:pPr>
            <w:r w:rsidRPr="00E715AD">
              <w:rPr>
                <w:rFonts w:ascii="Arial" w:hAnsi="Arial"/>
                <w:b/>
                <w:bCs/>
                <w:sz w:val="22"/>
                <w:szCs w:val="22"/>
                <w:lang w:val="en-GB"/>
              </w:rPr>
              <w:lastRenderedPageBreak/>
              <w:t xml:space="preserve">Table </w:t>
            </w:r>
            <w:r w:rsidR="003D1519" w:rsidRPr="00E715AD">
              <w:rPr>
                <w:rFonts w:ascii="Arial" w:hAnsi="Arial"/>
                <w:b/>
                <w:bCs/>
                <w:sz w:val="22"/>
                <w:szCs w:val="22"/>
                <w:lang w:val="en-GB"/>
              </w:rPr>
              <w:t>5</w:t>
            </w:r>
            <w:r w:rsidRPr="00E715AD">
              <w:rPr>
                <w:rFonts w:ascii="Arial" w:hAnsi="Arial"/>
                <w:b/>
                <w:bCs/>
                <w:sz w:val="22"/>
                <w:szCs w:val="22"/>
                <w:lang w:val="en-GB"/>
              </w:rPr>
              <w:t>: NTD mapping status</w:t>
            </w:r>
          </w:p>
        </w:tc>
      </w:tr>
      <w:tr w:rsidR="007569F4" w:rsidRPr="00E715AD" w14:paraId="4DB26BC3" w14:textId="77777777" w:rsidTr="00E068CD">
        <w:trPr>
          <w:trHeight w:val="959"/>
        </w:trPr>
        <w:tc>
          <w:tcPr>
            <w:tcW w:w="2184" w:type="dxa"/>
            <w:tcBorders>
              <w:top w:val="single" w:sz="12" w:space="0" w:color="auto"/>
              <w:bottom w:val="double" w:sz="4" w:space="0" w:color="auto"/>
            </w:tcBorders>
            <w:shd w:val="clear" w:color="auto" w:fill="auto"/>
            <w:tcMar>
              <w:left w:w="57" w:type="dxa"/>
              <w:right w:w="57" w:type="dxa"/>
            </w:tcMar>
          </w:tcPr>
          <w:p w14:paraId="5F5869FF" w14:textId="77777777" w:rsidR="007569F4" w:rsidRPr="00E715AD" w:rsidRDefault="007569F4" w:rsidP="00E068CD">
            <w:pPr>
              <w:pStyle w:val="Tab"/>
              <w:rPr>
                <w:rFonts w:ascii="Arial" w:hAnsi="Arial"/>
                <w:b/>
                <w:bCs/>
                <w:sz w:val="22"/>
                <w:szCs w:val="22"/>
                <w:lang w:val="en-GB"/>
              </w:rPr>
            </w:pPr>
            <w:r w:rsidRPr="00E715AD">
              <w:rPr>
                <w:rFonts w:ascii="Arial" w:hAnsi="Arial"/>
                <w:b/>
                <w:bCs/>
                <w:sz w:val="22"/>
                <w:szCs w:val="22"/>
                <w:lang w:val="en-GB"/>
              </w:rPr>
              <w:t>Endemic NTD</w:t>
            </w:r>
          </w:p>
        </w:tc>
        <w:tc>
          <w:tcPr>
            <w:tcW w:w="1769" w:type="dxa"/>
            <w:tcBorders>
              <w:top w:val="single" w:sz="12" w:space="0" w:color="auto"/>
            </w:tcBorders>
            <w:tcMar>
              <w:left w:w="57" w:type="dxa"/>
              <w:right w:w="57" w:type="dxa"/>
            </w:tcMar>
          </w:tcPr>
          <w:p w14:paraId="5DE748A8" w14:textId="77777777" w:rsidR="007569F4" w:rsidRPr="00E715AD" w:rsidRDefault="007569F4" w:rsidP="00E068CD">
            <w:pPr>
              <w:pStyle w:val="Tab"/>
              <w:jc w:val="center"/>
              <w:rPr>
                <w:rFonts w:ascii="Arial" w:hAnsi="Arial"/>
                <w:b/>
                <w:bCs/>
                <w:sz w:val="22"/>
                <w:szCs w:val="22"/>
                <w:lang w:val="en-GB"/>
              </w:rPr>
            </w:pPr>
            <w:r w:rsidRPr="00E715AD">
              <w:rPr>
                <w:rFonts w:ascii="Arial" w:hAnsi="Arial"/>
                <w:b/>
                <w:bCs/>
                <w:sz w:val="22"/>
                <w:szCs w:val="22"/>
                <w:lang w:val="en-GB"/>
              </w:rPr>
              <w:t xml:space="preserve">Total # Districts </w:t>
            </w:r>
          </w:p>
        </w:tc>
        <w:tc>
          <w:tcPr>
            <w:tcW w:w="1950" w:type="dxa"/>
            <w:tcBorders>
              <w:top w:val="single" w:sz="12" w:space="0" w:color="auto"/>
              <w:bottom w:val="double" w:sz="4" w:space="0" w:color="auto"/>
            </w:tcBorders>
            <w:shd w:val="clear" w:color="auto" w:fill="auto"/>
            <w:tcMar>
              <w:left w:w="57" w:type="dxa"/>
              <w:right w:w="57" w:type="dxa"/>
            </w:tcMar>
          </w:tcPr>
          <w:p w14:paraId="0CDB39E3" w14:textId="77777777" w:rsidR="007569F4" w:rsidRPr="00E715AD" w:rsidRDefault="007569F4" w:rsidP="00E068CD">
            <w:pPr>
              <w:pStyle w:val="Tab"/>
              <w:jc w:val="center"/>
              <w:rPr>
                <w:rFonts w:ascii="Arial" w:hAnsi="Arial"/>
                <w:b/>
                <w:bCs/>
                <w:sz w:val="22"/>
                <w:szCs w:val="22"/>
                <w:lang w:val="en-GB"/>
              </w:rPr>
            </w:pPr>
            <w:r w:rsidRPr="00E715AD">
              <w:rPr>
                <w:rFonts w:ascii="Arial" w:hAnsi="Arial"/>
                <w:b/>
                <w:bCs/>
                <w:sz w:val="22"/>
                <w:szCs w:val="22"/>
                <w:lang w:val="en-GB"/>
              </w:rPr>
              <w:t xml:space="preserve">No. of  endemic districts </w:t>
            </w:r>
          </w:p>
        </w:tc>
        <w:tc>
          <w:tcPr>
            <w:tcW w:w="1978" w:type="dxa"/>
            <w:tcBorders>
              <w:top w:val="single" w:sz="12" w:space="0" w:color="auto"/>
              <w:bottom w:val="double" w:sz="4" w:space="0" w:color="auto"/>
            </w:tcBorders>
            <w:shd w:val="clear" w:color="auto" w:fill="auto"/>
            <w:tcMar>
              <w:left w:w="57" w:type="dxa"/>
              <w:right w:w="57" w:type="dxa"/>
            </w:tcMar>
          </w:tcPr>
          <w:p w14:paraId="51487FAC" w14:textId="77777777" w:rsidR="007569F4" w:rsidRPr="00E715AD" w:rsidRDefault="007569F4" w:rsidP="00E068CD">
            <w:pPr>
              <w:pStyle w:val="Tab"/>
              <w:jc w:val="center"/>
              <w:rPr>
                <w:rFonts w:ascii="Arial" w:hAnsi="Arial"/>
                <w:b/>
                <w:bCs/>
                <w:sz w:val="22"/>
                <w:szCs w:val="22"/>
                <w:lang w:val="en-GB"/>
              </w:rPr>
            </w:pPr>
            <w:r w:rsidRPr="00E715AD">
              <w:rPr>
                <w:rFonts w:ascii="Arial" w:hAnsi="Arial"/>
                <w:b/>
                <w:bCs/>
                <w:sz w:val="22"/>
                <w:szCs w:val="22"/>
                <w:lang w:val="en-GB"/>
              </w:rPr>
              <w:t>No. of districts mapped or known endemicity status</w:t>
            </w:r>
          </w:p>
        </w:tc>
        <w:tc>
          <w:tcPr>
            <w:tcW w:w="1979" w:type="dxa"/>
            <w:tcBorders>
              <w:top w:val="single" w:sz="12" w:space="0" w:color="auto"/>
              <w:bottom w:val="double" w:sz="4" w:space="0" w:color="auto"/>
            </w:tcBorders>
            <w:shd w:val="clear" w:color="auto" w:fill="auto"/>
            <w:tcMar>
              <w:left w:w="57" w:type="dxa"/>
              <w:right w:w="57" w:type="dxa"/>
            </w:tcMar>
          </w:tcPr>
          <w:p w14:paraId="6556CAE4" w14:textId="77777777" w:rsidR="007569F4" w:rsidRPr="00E715AD" w:rsidRDefault="007569F4" w:rsidP="00E068CD">
            <w:pPr>
              <w:pStyle w:val="Tab"/>
              <w:jc w:val="center"/>
              <w:rPr>
                <w:rFonts w:ascii="Arial" w:hAnsi="Arial"/>
                <w:b/>
                <w:bCs/>
                <w:sz w:val="22"/>
                <w:szCs w:val="22"/>
                <w:lang w:val="en-GB"/>
              </w:rPr>
            </w:pPr>
            <w:r w:rsidRPr="00E715AD">
              <w:rPr>
                <w:rFonts w:ascii="Arial" w:hAnsi="Arial"/>
                <w:b/>
                <w:bCs/>
                <w:sz w:val="22"/>
                <w:szCs w:val="22"/>
                <w:lang w:val="en-GB"/>
              </w:rPr>
              <w:t>No. of districts remaining to be mapped or assessed for endemicity status</w:t>
            </w:r>
          </w:p>
        </w:tc>
      </w:tr>
      <w:tr w:rsidR="007569F4" w:rsidRPr="00E715AD" w14:paraId="02040974" w14:textId="77777777" w:rsidTr="00E068CD">
        <w:tc>
          <w:tcPr>
            <w:tcW w:w="2184" w:type="dxa"/>
            <w:tcBorders>
              <w:top w:val="double" w:sz="4" w:space="0" w:color="auto"/>
              <w:bottom w:val="single" w:sz="4" w:space="0" w:color="auto"/>
            </w:tcBorders>
            <w:tcMar>
              <w:left w:w="57" w:type="dxa"/>
              <w:right w:w="57" w:type="dxa"/>
            </w:tcMar>
          </w:tcPr>
          <w:p w14:paraId="50DCF700" w14:textId="77777777" w:rsidR="007569F4" w:rsidRPr="00E715AD" w:rsidRDefault="007569F4" w:rsidP="00E068CD">
            <w:pPr>
              <w:pStyle w:val="Tab"/>
              <w:rPr>
                <w:rFonts w:ascii="Arial" w:hAnsi="Arial"/>
                <w:sz w:val="22"/>
                <w:szCs w:val="22"/>
                <w:lang w:val="en-GB"/>
              </w:rPr>
            </w:pPr>
            <w:r w:rsidRPr="00E715AD">
              <w:rPr>
                <w:rFonts w:ascii="Arial" w:hAnsi="Arial"/>
                <w:sz w:val="22"/>
                <w:szCs w:val="22"/>
                <w:lang w:val="en-GB"/>
              </w:rPr>
              <w:t>Schistosomiasis</w:t>
            </w:r>
          </w:p>
        </w:tc>
        <w:tc>
          <w:tcPr>
            <w:tcW w:w="1769" w:type="dxa"/>
            <w:tcBorders>
              <w:top w:val="double" w:sz="4" w:space="0" w:color="auto"/>
              <w:bottom w:val="single" w:sz="4" w:space="0" w:color="auto"/>
            </w:tcBorders>
            <w:tcMar>
              <w:left w:w="57" w:type="dxa"/>
              <w:right w:w="57" w:type="dxa"/>
            </w:tcMar>
          </w:tcPr>
          <w:p w14:paraId="47FC88B3" w14:textId="77777777" w:rsidR="007569F4" w:rsidRPr="00E715AD" w:rsidRDefault="007569F4" w:rsidP="00E068CD">
            <w:pPr>
              <w:pStyle w:val="Tab"/>
              <w:jc w:val="center"/>
              <w:rPr>
                <w:rFonts w:ascii="Arial" w:hAnsi="Arial"/>
                <w:sz w:val="22"/>
                <w:szCs w:val="22"/>
                <w:lang w:val="en-GB"/>
              </w:rPr>
            </w:pPr>
          </w:p>
        </w:tc>
        <w:tc>
          <w:tcPr>
            <w:tcW w:w="1950" w:type="dxa"/>
            <w:tcBorders>
              <w:top w:val="double" w:sz="4" w:space="0" w:color="auto"/>
              <w:bottom w:val="single" w:sz="4" w:space="0" w:color="auto"/>
            </w:tcBorders>
            <w:tcMar>
              <w:left w:w="57" w:type="dxa"/>
              <w:right w:w="57" w:type="dxa"/>
            </w:tcMar>
          </w:tcPr>
          <w:p w14:paraId="3E1522BB" w14:textId="6CF25B15" w:rsidR="007569F4" w:rsidRPr="00E715AD" w:rsidRDefault="007569F4" w:rsidP="00E068CD">
            <w:pPr>
              <w:pStyle w:val="Tab"/>
              <w:jc w:val="center"/>
              <w:rPr>
                <w:rFonts w:ascii="Arial" w:hAnsi="Arial"/>
                <w:sz w:val="22"/>
                <w:szCs w:val="22"/>
                <w:lang w:val="en-GB"/>
              </w:rPr>
            </w:pPr>
          </w:p>
        </w:tc>
        <w:tc>
          <w:tcPr>
            <w:tcW w:w="1978" w:type="dxa"/>
            <w:tcBorders>
              <w:top w:val="double" w:sz="4" w:space="0" w:color="auto"/>
              <w:bottom w:val="single" w:sz="4" w:space="0" w:color="auto"/>
            </w:tcBorders>
            <w:tcMar>
              <w:left w:w="57" w:type="dxa"/>
              <w:right w:w="57" w:type="dxa"/>
            </w:tcMar>
          </w:tcPr>
          <w:p w14:paraId="4BE22265" w14:textId="0C4923E2" w:rsidR="007569F4" w:rsidRPr="00E715AD" w:rsidRDefault="007569F4" w:rsidP="00E068CD">
            <w:pPr>
              <w:pStyle w:val="Tab"/>
              <w:jc w:val="center"/>
              <w:rPr>
                <w:rFonts w:ascii="Arial" w:hAnsi="Arial"/>
                <w:sz w:val="22"/>
                <w:szCs w:val="22"/>
                <w:lang w:val="en-GB"/>
              </w:rPr>
            </w:pPr>
          </w:p>
        </w:tc>
        <w:tc>
          <w:tcPr>
            <w:tcW w:w="1979" w:type="dxa"/>
            <w:tcBorders>
              <w:top w:val="double" w:sz="4" w:space="0" w:color="auto"/>
              <w:bottom w:val="single" w:sz="4" w:space="0" w:color="auto"/>
            </w:tcBorders>
            <w:tcMar>
              <w:left w:w="57" w:type="dxa"/>
              <w:right w:w="57" w:type="dxa"/>
            </w:tcMar>
          </w:tcPr>
          <w:p w14:paraId="3D4E5AF4" w14:textId="21BA89E7" w:rsidR="007569F4" w:rsidRPr="00E715AD" w:rsidRDefault="007569F4" w:rsidP="00E068CD">
            <w:pPr>
              <w:pStyle w:val="Tab"/>
              <w:jc w:val="center"/>
              <w:rPr>
                <w:rFonts w:ascii="Arial" w:hAnsi="Arial"/>
                <w:sz w:val="22"/>
                <w:szCs w:val="22"/>
                <w:lang w:val="en-GB"/>
              </w:rPr>
            </w:pPr>
          </w:p>
        </w:tc>
      </w:tr>
      <w:tr w:rsidR="007569F4" w:rsidRPr="00E715AD" w14:paraId="5B324746" w14:textId="77777777" w:rsidTr="00E068CD">
        <w:tc>
          <w:tcPr>
            <w:tcW w:w="2184" w:type="dxa"/>
            <w:tcBorders>
              <w:top w:val="single" w:sz="4" w:space="0" w:color="auto"/>
              <w:bottom w:val="single" w:sz="4" w:space="0" w:color="auto"/>
            </w:tcBorders>
            <w:tcMar>
              <w:left w:w="57" w:type="dxa"/>
              <w:right w:w="57" w:type="dxa"/>
            </w:tcMar>
          </w:tcPr>
          <w:p w14:paraId="6FEB4D34" w14:textId="77777777" w:rsidR="007569F4" w:rsidRPr="00E715AD" w:rsidRDefault="007569F4" w:rsidP="00E068CD">
            <w:pPr>
              <w:pStyle w:val="Tab"/>
              <w:rPr>
                <w:rFonts w:ascii="Arial" w:hAnsi="Arial"/>
                <w:sz w:val="22"/>
                <w:szCs w:val="22"/>
                <w:lang w:val="en-GB"/>
              </w:rPr>
            </w:pPr>
            <w:r w:rsidRPr="00E715AD">
              <w:rPr>
                <w:rFonts w:ascii="Arial" w:hAnsi="Arial"/>
                <w:sz w:val="22"/>
                <w:szCs w:val="22"/>
                <w:lang w:val="en-GB"/>
              </w:rPr>
              <w:t>Soil Transmitted Helminthiasis</w:t>
            </w:r>
          </w:p>
        </w:tc>
        <w:tc>
          <w:tcPr>
            <w:tcW w:w="1769" w:type="dxa"/>
            <w:tcBorders>
              <w:top w:val="single" w:sz="4" w:space="0" w:color="auto"/>
              <w:bottom w:val="single" w:sz="4" w:space="0" w:color="auto"/>
            </w:tcBorders>
            <w:tcMar>
              <w:left w:w="57" w:type="dxa"/>
              <w:right w:w="57" w:type="dxa"/>
            </w:tcMar>
          </w:tcPr>
          <w:p w14:paraId="30FDA839" w14:textId="77777777" w:rsidR="007569F4" w:rsidRPr="00E715AD" w:rsidRDefault="007569F4" w:rsidP="00E068CD">
            <w:pPr>
              <w:pStyle w:val="Tab"/>
              <w:jc w:val="center"/>
              <w:rPr>
                <w:rFonts w:ascii="Arial" w:hAnsi="Arial"/>
                <w:sz w:val="22"/>
                <w:szCs w:val="22"/>
                <w:lang w:val="en-GB"/>
              </w:rPr>
            </w:pPr>
          </w:p>
        </w:tc>
        <w:tc>
          <w:tcPr>
            <w:tcW w:w="1950" w:type="dxa"/>
            <w:tcBorders>
              <w:top w:val="single" w:sz="4" w:space="0" w:color="auto"/>
              <w:bottom w:val="single" w:sz="4" w:space="0" w:color="auto"/>
            </w:tcBorders>
            <w:tcMar>
              <w:left w:w="57" w:type="dxa"/>
              <w:right w:w="57" w:type="dxa"/>
            </w:tcMar>
          </w:tcPr>
          <w:p w14:paraId="0E2B6582" w14:textId="303C8872" w:rsidR="007569F4" w:rsidRPr="00E715AD" w:rsidRDefault="007569F4" w:rsidP="00E068CD">
            <w:pPr>
              <w:pStyle w:val="Tab"/>
              <w:jc w:val="center"/>
              <w:rPr>
                <w:rFonts w:ascii="Arial" w:hAnsi="Arial"/>
                <w:sz w:val="22"/>
                <w:szCs w:val="22"/>
                <w:lang w:val="en-GB"/>
              </w:rPr>
            </w:pPr>
          </w:p>
        </w:tc>
        <w:tc>
          <w:tcPr>
            <w:tcW w:w="1978" w:type="dxa"/>
            <w:tcBorders>
              <w:top w:val="single" w:sz="4" w:space="0" w:color="auto"/>
              <w:bottom w:val="single" w:sz="4" w:space="0" w:color="auto"/>
            </w:tcBorders>
            <w:tcMar>
              <w:left w:w="57" w:type="dxa"/>
              <w:right w:w="57" w:type="dxa"/>
            </w:tcMar>
          </w:tcPr>
          <w:p w14:paraId="31E1D4B0" w14:textId="3000F826" w:rsidR="007569F4" w:rsidRPr="00E715AD" w:rsidRDefault="007569F4" w:rsidP="00E068CD">
            <w:pPr>
              <w:pStyle w:val="Tab"/>
              <w:jc w:val="center"/>
              <w:rPr>
                <w:rFonts w:ascii="Arial" w:hAnsi="Arial"/>
                <w:sz w:val="22"/>
                <w:szCs w:val="22"/>
                <w:lang w:val="en-GB"/>
              </w:rPr>
            </w:pPr>
          </w:p>
        </w:tc>
        <w:tc>
          <w:tcPr>
            <w:tcW w:w="1979" w:type="dxa"/>
            <w:tcBorders>
              <w:top w:val="single" w:sz="4" w:space="0" w:color="auto"/>
              <w:bottom w:val="single" w:sz="4" w:space="0" w:color="auto"/>
            </w:tcBorders>
            <w:tcMar>
              <w:left w:w="57" w:type="dxa"/>
              <w:right w:w="57" w:type="dxa"/>
            </w:tcMar>
          </w:tcPr>
          <w:p w14:paraId="3FA94113" w14:textId="289D277F" w:rsidR="007569F4" w:rsidRPr="00E715AD" w:rsidRDefault="007569F4" w:rsidP="00E068CD">
            <w:pPr>
              <w:pStyle w:val="Tab"/>
              <w:jc w:val="center"/>
              <w:rPr>
                <w:rFonts w:ascii="Arial" w:hAnsi="Arial"/>
                <w:sz w:val="22"/>
                <w:szCs w:val="22"/>
                <w:lang w:val="en-GB"/>
              </w:rPr>
            </w:pPr>
          </w:p>
        </w:tc>
      </w:tr>
      <w:tr w:rsidR="00E61B08" w:rsidRPr="00E715AD" w14:paraId="0B96CF7F" w14:textId="77777777" w:rsidTr="00E068CD">
        <w:tc>
          <w:tcPr>
            <w:tcW w:w="2184" w:type="dxa"/>
            <w:tcBorders>
              <w:top w:val="single" w:sz="4" w:space="0" w:color="auto"/>
              <w:bottom w:val="single" w:sz="4" w:space="0" w:color="auto"/>
            </w:tcBorders>
            <w:tcMar>
              <w:left w:w="57" w:type="dxa"/>
              <w:right w:w="57" w:type="dxa"/>
            </w:tcMar>
          </w:tcPr>
          <w:p w14:paraId="703FFA7F" w14:textId="0B3E9F01" w:rsidR="00E61B08" w:rsidRPr="00E715AD" w:rsidRDefault="00E61B08" w:rsidP="00E068CD">
            <w:pPr>
              <w:pStyle w:val="Tab"/>
              <w:rPr>
                <w:rFonts w:ascii="Arial" w:hAnsi="Arial"/>
                <w:sz w:val="22"/>
                <w:szCs w:val="22"/>
                <w:lang w:val="en-GB"/>
              </w:rPr>
            </w:pPr>
            <w:r>
              <w:rPr>
                <w:rFonts w:ascii="Arial" w:hAnsi="Arial"/>
                <w:sz w:val="22"/>
                <w:szCs w:val="22"/>
                <w:lang w:val="en-GB"/>
              </w:rPr>
              <w:t xml:space="preserve">Trachoma </w:t>
            </w:r>
          </w:p>
        </w:tc>
        <w:tc>
          <w:tcPr>
            <w:tcW w:w="1769" w:type="dxa"/>
            <w:tcBorders>
              <w:top w:val="single" w:sz="4" w:space="0" w:color="auto"/>
              <w:bottom w:val="single" w:sz="4" w:space="0" w:color="auto"/>
            </w:tcBorders>
            <w:tcMar>
              <w:left w:w="57" w:type="dxa"/>
              <w:right w:w="57" w:type="dxa"/>
            </w:tcMar>
          </w:tcPr>
          <w:p w14:paraId="6179C3B5" w14:textId="77777777" w:rsidR="00E61B08" w:rsidRPr="00E715AD" w:rsidRDefault="00E61B08" w:rsidP="00E068CD">
            <w:pPr>
              <w:pStyle w:val="Tab"/>
              <w:jc w:val="center"/>
              <w:rPr>
                <w:rFonts w:ascii="Arial" w:hAnsi="Arial"/>
                <w:sz w:val="22"/>
                <w:szCs w:val="22"/>
                <w:lang w:val="en-GB"/>
              </w:rPr>
            </w:pPr>
          </w:p>
        </w:tc>
        <w:tc>
          <w:tcPr>
            <w:tcW w:w="1950" w:type="dxa"/>
            <w:tcBorders>
              <w:top w:val="single" w:sz="4" w:space="0" w:color="auto"/>
              <w:bottom w:val="single" w:sz="4" w:space="0" w:color="auto"/>
            </w:tcBorders>
            <w:tcMar>
              <w:left w:w="57" w:type="dxa"/>
              <w:right w:w="57" w:type="dxa"/>
            </w:tcMar>
          </w:tcPr>
          <w:p w14:paraId="1755F469" w14:textId="77777777" w:rsidR="00E61B08" w:rsidRPr="00E715AD" w:rsidRDefault="00E61B08" w:rsidP="00E068CD">
            <w:pPr>
              <w:pStyle w:val="Tab"/>
              <w:jc w:val="center"/>
              <w:rPr>
                <w:rFonts w:ascii="Arial" w:hAnsi="Arial"/>
                <w:sz w:val="22"/>
                <w:szCs w:val="22"/>
                <w:lang w:val="en-GB"/>
              </w:rPr>
            </w:pPr>
          </w:p>
        </w:tc>
        <w:tc>
          <w:tcPr>
            <w:tcW w:w="1978" w:type="dxa"/>
            <w:tcBorders>
              <w:top w:val="single" w:sz="4" w:space="0" w:color="auto"/>
              <w:bottom w:val="single" w:sz="4" w:space="0" w:color="auto"/>
            </w:tcBorders>
            <w:tcMar>
              <w:left w:w="57" w:type="dxa"/>
              <w:right w:w="57" w:type="dxa"/>
            </w:tcMar>
          </w:tcPr>
          <w:p w14:paraId="578E2B12" w14:textId="77777777" w:rsidR="00E61B08" w:rsidRPr="00E715AD" w:rsidRDefault="00E61B08" w:rsidP="00E068CD">
            <w:pPr>
              <w:pStyle w:val="Tab"/>
              <w:jc w:val="center"/>
              <w:rPr>
                <w:rFonts w:ascii="Arial" w:hAnsi="Arial"/>
                <w:sz w:val="22"/>
                <w:szCs w:val="22"/>
                <w:lang w:val="en-GB"/>
              </w:rPr>
            </w:pPr>
          </w:p>
        </w:tc>
        <w:tc>
          <w:tcPr>
            <w:tcW w:w="1979" w:type="dxa"/>
            <w:tcBorders>
              <w:top w:val="single" w:sz="4" w:space="0" w:color="auto"/>
              <w:bottom w:val="single" w:sz="4" w:space="0" w:color="auto"/>
            </w:tcBorders>
            <w:tcMar>
              <w:left w:w="57" w:type="dxa"/>
              <w:right w:w="57" w:type="dxa"/>
            </w:tcMar>
          </w:tcPr>
          <w:p w14:paraId="041743F5" w14:textId="77777777" w:rsidR="00E61B08" w:rsidRPr="00E715AD" w:rsidRDefault="00E61B08" w:rsidP="00E068CD">
            <w:pPr>
              <w:pStyle w:val="Tab"/>
              <w:jc w:val="center"/>
              <w:rPr>
                <w:rFonts w:ascii="Arial" w:hAnsi="Arial"/>
                <w:sz w:val="22"/>
                <w:szCs w:val="22"/>
                <w:lang w:val="en-GB"/>
              </w:rPr>
            </w:pPr>
          </w:p>
        </w:tc>
      </w:tr>
      <w:tr w:rsidR="007569F4" w:rsidRPr="00E715AD" w14:paraId="76146058" w14:textId="77777777" w:rsidTr="00E068CD">
        <w:tc>
          <w:tcPr>
            <w:tcW w:w="2184" w:type="dxa"/>
            <w:tcBorders>
              <w:top w:val="single" w:sz="4" w:space="0" w:color="auto"/>
              <w:bottom w:val="single" w:sz="4" w:space="0" w:color="auto"/>
            </w:tcBorders>
            <w:tcMar>
              <w:left w:w="57" w:type="dxa"/>
              <w:right w:w="57" w:type="dxa"/>
            </w:tcMar>
          </w:tcPr>
          <w:p w14:paraId="32E52C4F" w14:textId="77777777" w:rsidR="007569F4" w:rsidRPr="00E715AD" w:rsidRDefault="007569F4" w:rsidP="00E068CD">
            <w:pPr>
              <w:pStyle w:val="Tab"/>
              <w:rPr>
                <w:rFonts w:ascii="Arial" w:hAnsi="Arial"/>
                <w:sz w:val="22"/>
                <w:szCs w:val="22"/>
                <w:lang w:val="en-GB"/>
              </w:rPr>
            </w:pPr>
            <w:r w:rsidRPr="00E715AD">
              <w:rPr>
                <w:rFonts w:ascii="Arial" w:hAnsi="Arial"/>
                <w:sz w:val="22"/>
                <w:szCs w:val="22"/>
                <w:lang w:val="en-GB"/>
              </w:rPr>
              <w:t>HAT</w:t>
            </w:r>
          </w:p>
        </w:tc>
        <w:tc>
          <w:tcPr>
            <w:tcW w:w="1769" w:type="dxa"/>
            <w:tcBorders>
              <w:top w:val="single" w:sz="4" w:space="0" w:color="auto"/>
              <w:bottom w:val="single" w:sz="4" w:space="0" w:color="auto"/>
            </w:tcBorders>
            <w:tcMar>
              <w:left w:w="57" w:type="dxa"/>
              <w:right w:w="57" w:type="dxa"/>
            </w:tcMar>
          </w:tcPr>
          <w:p w14:paraId="1CE1B169" w14:textId="77777777" w:rsidR="007569F4" w:rsidRPr="00E715AD" w:rsidRDefault="007569F4" w:rsidP="00E068CD">
            <w:pPr>
              <w:pStyle w:val="Tab"/>
              <w:jc w:val="center"/>
              <w:rPr>
                <w:rFonts w:ascii="Arial" w:hAnsi="Arial"/>
                <w:sz w:val="22"/>
                <w:szCs w:val="22"/>
                <w:lang w:val="en-GB"/>
              </w:rPr>
            </w:pPr>
          </w:p>
        </w:tc>
        <w:tc>
          <w:tcPr>
            <w:tcW w:w="1950" w:type="dxa"/>
            <w:tcBorders>
              <w:top w:val="single" w:sz="4" w:space="0" w:color="auto"/>
              <w:bottom w:val="single" w:sz="4" w:space="0" w:color="auto"/>
            </w:tcBorders>
            <w:tcMar>
              <w:left w:w="57" w:type="dxa"/>
              <w:right w:w="57" w:type="dxa"/>
            </w:tcMar>
          </w:tcPr>
          <w:p w14:paraId="195FD367" w14:textId="16FE9C39" w:rsidR="007569F4" w:rsidRPr="00E715AD" w:rsidRDefault="007569F4" w:rsidP="00E068CD">
            <w:pPr>
              <w:pStyle w:val="Tab"/>
              <w:jc w:val="center"/>
              <w:rPr>
                <w:rFonts w:ascii="Arial" w:hAnsi="Arial"/>
                <w:sz w:val="22"/>
                <w:szCs w:val="22"/>
                <w:lang w:val="en-GB"/>
              </w:rPr>
            </w:pPr>
          </w:p>
        </w:tc>
        <w:tc>
          <w:tcPr>
            <w:tcW w:w="1978" w:type="dxa"/>
            <w:tcBorders>
              <w:top w:val="single" w:sz="4" w:space="0" w:color="auto"/>
              <w:bottom w:val="single" w:sz="4" w:space="0" w:color="auto"/>
            </w:tcBorders>
            <w:tcMar>
              <w:left w:w="57" w:type="dxa"/>
              <w:right w:w="57" w:type="dxa"/>
            </w:tcMar>
          </w:tcPr>
          <w:p w14:paraId="0C3DCA1F" w14:textId="6D84B41D" w:rsidR="007569F4" w:rsidRPr="00E715AD" w:rsidRDefault="007569F4" w:rsidP="00E068CD">
            <w:pPr>
              <w:pStyle w:val="Tab"/>
              <w:jc w:val="center"/>
              <w:rPr>
                <w:rFonts w:ascii="Arial" w:hAnsi="Arial"/>
                <w:sz w:val="22"/>
                <w:szCs w:val="22"/>
                <w:lang w:val="en-GB"/>
              </w:rPr>
            </w:pPr>
          </w:p>
        </w:tc>
        <w:tc>
          <w:tcPr>
            <w:tcW w:w="1979" w:type="dxa"/>
            <w:tcBorders>
              <w:top w:val="single" w:sz="4" w:space="0" w:color="auto"/>
              <w:bottom w:val="single" w:sz="4" w:space="0" w:color="auto"/>
            </w:tcBorders>
            <w:tcMar>
              <w:left w:w="57" w:type="dxa"/>
              <w:right w:w="57" w:type="dxa"/>
            </w:tcMar>
          </w:tcPr>
          <w:p w14:paraId="397FC77A" w14:textId="1D4B5190" w:rsidR="007569F4" w:rsidRPr="00E715AD" w:rsidRDefault="007569F4" w:rsidP="00E068CD">
            <w:pPr>
              <w:pStyle w:val="Tab"/>
              <w:jc w:val="center"/>
              <w:rPr>
                <w:rFonts w:ascii="Arial" w:hAnsi="Arial"/>
                <w:sz w:val="22"/>
                <w:szCs w:val="22"/>
                <w:lang w:val="en-GB"/>
              </w:rPr>
            </w:pPr>
          </w:p>
        </w:tc>
      </w:tr>
      <w:tr w:rsidR="007569F4" w:rsidRPr="00E715AD" w14:paraId="7E947E34" w14:textId="77777777" w:rsidTr="005E5B3F">
        <w:tc>
          <w:tcPr>
            <w:tcW w:w="2184" w:type="dxa"/>
            <w:tcBorders>
              <w:top w:val="single" w:sz="4" w:space="0" w:color="auto"/>
              <w:bottom w:val="single" w:sz="4" w:space="0" w:color="auto"/>
            </w:tcBorders>
            <w:tcMar>
              <w:left w:w="57" w:type="dxa"/>
              <w:right w:w="57" w:type="dxa"/>
            </w:tcMar>
          </w:tcPr>
          <w:p w14:paraId="06C105AF" w14:textId="5B0EFE6D" w:rsidR="007569F4" w:rsidRPr="00E715AD" w:rsidRDefault="00066452" w:rsidP="00E068CD">
            <w:pPr>
              <w:pStyle w:val="Tab"/>
              <w:rPr>
                <w:rFonts w:ascii="Arial" w:hAnsi="Arial"/>
                <w:sz w:val="22"/>
                <w:szCs w:val="22"/>
                <w:lang w:val="en-GB"/>
              </w:rPr>
            </w:pPr>
            <w:r w:rsidRPr="00066452">
              <w:rPr>
                <w:rFonts w:ascii="Arial" w:hAnsi="Arial"/>
                <w:sz w:val="22"/>
                <w:szCs w:val="22"/>
                <w:lang w:val="en-GB"/>
              </w:rPr>
              <w:t>Leishmaniasis</w:t>
            </w:r>
          </w:p>
        </w:tc>
        <w:tc>
          <w:tcPr>
            <w:tcW w:w="1769" w:type="dxa"/>
            <w:tcBorders>
              <w:top w:val="single" w:sz="4" w:space="0" w:color="auto"/>
              <w:bottom w:val="single" w:sz="4" w:space="0" w:color="auto"/>
            </w:tcBorders>
            <w:tcMar>
              <w:left w:w="57" w:type="dxa"/>
              <w:right w:w="57" w:type="dxa"/>
            </w:tcMar>
          </w:tcPr>
          <w:p w14:paraId="3603CBD6" w14:textId="77777777" w:rsidR="007569F4" w:rsidRPr="00E715AD" w:rsidRDefault="007569F4" w:rsidP="00E068CD">
            <w:pPr>
              <w:pStyle w:val="Tab"/>
              <w:jc w:val="center"/>
              <w:rPr>
                <w:rFonts w:ascii="Arial" w:hAnsi="Arial"/>
                <w:sz w:val="22"/>
                <w:szCs w:val="22"/>
                <w:lang w:val="en-GB"/>
              </w:rPr>
            </w:pPr>
          </w:p>
        </w:tc>
        <w:tc>
          <w:tcPr>
            <w:tcW w:w="1950" w:type="dxa"/>
            <w:tcBorders>
              <w:top w:val="single" w:sz="4" w:space="0" w:color="auto"/>
              <w:bottom w:val="single" w:sz="4" w:space="0" w:color="auto"/>
            </w:tcBorders>
            <w:tcMar>
              <w:left w:w="57" w:type="dxa"/>
              <w:right w:w="57" w:type="dxa"/>
            </w:tcMar>
          </w:tcPr>
          <w:p w14:paraId="4AAFB299" w14:textId="77777777" w:rsidR="007569F4" w:rsidRPr="00E715AD" w:rsidRDefault="007569F4" w:rsidP="00E068CD">
            <w:pPr>
              <w:pStyle w:val="Tab"/>
              <w:jc w:val="center"/>
              <w:rPr>
                <w:rFonts w:ascii="Arial" w:hAnsi="Arial"/>
                <w:sz w:val="22"/>
                <w:szCs w:val="22"/>
                <w:lang w:val="en-GB"/>
              </w:rPr>
            </w:pPr>
          </w:p>
        </w:tc>
        <w:tc>
          <w:tcPr>
            <w:tcW w:w="1978" w:type="dxa"/>
            <w:tcBorders>
              <w:top w:val="single" w:sz="4" w:space="0" w:color="auto"/>
              <w:bottom w:val="single" w:sz="4" w:space="0" w:color="auto"/>
            </w:tcBorders>
            <w:tcMar>
              <w:left w:w="57" w:type="dxa"/>
              <w:right w:w="57" w:type="dxa"/>
            </w:tcMar>
          </w:tcPr>
          <w:p w14:paraId="516379F6" w14:textId="77777777" w:rsidR="007569F4" w:rsidRPr="00E715AD" w:rsidRDefault="007569F4" w:rsidP="00E068CD">
            <w:pPr>
              <w:pStyle w:val="Tab"/>
              <w:jc w:val="center"/>
              <w:rPr>
                <w:rFonts w:ascii="Arial" w:hAnsi="Arial"/>
                <w:sz w:val="22"/>
                <w:szCs w:val="22"/>
                <w:lang w:val="en-GB"/>
              </w:rPr>
            </w:pPr>
          </w:p>
        </w:tc>
        <w:tc>
          <w:tcPr>
            <w:tcW w:w="1979" w:type="dxa"/>
            <w:tcBorders>
              <w:top w:val="single" w:sz="4" w:space="0" w:color="auto"/>
              <w:bottom w:val="single" w:sz="4" w:space="0" w:color="auto"/>
            </w:tcBorders>
            <w:tcMar>
              <w:left w:w="57" w:type="dxa"/>
              <w:right w:w="57" w:type="dxa"/>
            </w:tcMar>
          </w:tcPr>
          <w:p w14:paraId="704ABF29" w14:textId="77777777" w:rsidR="007569F4" w:rsidRPr="00E715AD" w:rsidRDefault="007569F4" w:rsidP="00E068CD">
            <w:pPr>
              <w:pStyle w:val="Tab"/>
              <w:jc w:val="center"/>
              <w:rPr>
                <w:rFonts w:ascii="Arial" w:hAnsi="Arial"/>
                <w:sz w:val="22"/>
                <w:szCs w:val="22"/>
                <w:lang w:val="en-GB"/>
              </w:rPr>
            </w:pPr>
          </w:p>
        </w:tc>
      </w:tr>
      <w:tr w:rsidR="00E355B7" w:rsidRPr="00E715AD" w14:paraId="1F4F12D9" w14:textId="77777777" w:rsidTr="00E068CD">
        <w:tc>
          <w:tcPr>
            <w:tcW w:w="2184" w:type="dxa"/>
            <w:tcBorders>
              <w:top w:val="single" w:sz="4" w:space="0" w:color="auto"/>
            </w:tcBorders>
            <w:tcMar>
              <w:left w:w="57" w:type="dxa"/>
              <w:right w:w="57" w:type="dxa"/>
            </w:tcMar>
          </w:tcPr>
          <w:p w14:paraId="189D5733" w14:textId="1BB86E0D" w:rsidR="00E355B7" w:rsidRDefault="00066452" w:rsidP="00E068CD">
            <w:pPr>
              <w:pStyle w:val="Tab"/>
              <w:rPr>
                <w:rFonts w:ascii="Arial" w:hAnsi="Arial"/>
                <w:sz w:val="22"/>
                <w:szCs w:val="22"/>
                <w:lang w:val="en-GB"/>
              </w:rPr>
            </w:pPr>
            <w:r>
              <w:rPr>
                <w:rFonts w:ascii="Arial" w:hAnsi="Arial"/>
                <w:sz w:val="22"/>
                <w:szCs w:val="22"/>
                <w:lang w:val="en-GB"/>
              </w:rPr>
              <w:t>Leprosy</w:t>
            </w:r>
          </w:p>
        </w:tc>
        <w:tc>
          <w:tcPr>
            <w:tcW w:w="1769" w:type="dxa"/>
            <w:tcBorders>
              <w:top w:val="single" w:sz="4" w:space="0" w:color="auto"/>
            </w:tcBorders>
            <w:tcMar>
              <w:left w:w="57" w:type="dxa"/>
              <w:right w:w="57" w:type="dxa"/>
            </w:tcMar>
          </w:tcPr>
          <w:p w14:paraId="67270D73" w14:textId="77777777" w:rsidR="00E355B7" w:rsidRPr="00E715AD" w:rsidRDefault="00E355B7" w:rsidP="00E068CD">
            <w:pPr>
              <w:pStyle w:val="Tab"/>
              <w:jc w:val="center"/>
              <w:rPr>
                <w:rFonts w:ascii="Arial" w:hAnsi="Arial"/>
                <w:sz w:val="22"/>
                <w:szCs w:val="22"/>
                <w:lang w:val="en-GB"/>
              </w:rPr>
            </w:pPr>
          </w:p>
        </w:tc>
        <w:tc>
          <w:tcPr>
            <w:tcW w:w="1950" w:type="dxa"/>
            <w:tcBorders>
              <w:top w:val="single" w:sz="4" w:space="0" w:color="auto"/>
            </w:tcBorders>
            <w:tcMar>
              <w:left w:w="57" w:type="dxa"/>
              <w:right w:w="57" w:type="dxa"/>
            </w:tcMar>
          </w:tcPr>
          <w:p w14:paraId="603BF162" w14:textId="77777777" w:rsidR="00E355B7" w:rsidRPr="00E715AD" w:rsidRDefault="00E355B7" w:rsidP="00E068CD">
            <w:pPr>
              <w:pStyle w:val="Tab"/>
              <w:jc w:val="center"/>
              <w:rPr>
                <w:rFonts w:ascii="Arial" w:hAnsi="Arial"/>
                <w:sz w:val="22"/>
                <w:szCs w:val="22"/>
                <w:lang w:val="en-GB"/>
              </w:rPr>
            </w:pPr>
          </w:p>
        </w:tc>
        <w:tc>
          <w:tcPr>
            <w:tcW w:w="1978" w:type="dxa"/>
            <w:tcBorders>
              <w:top w:val="single" w:sz="4" w:space="0" w:color="auto"/>
            </w:tcBorders>
            <w:tcMar>
              <w:left w:w="57" w:type="dxa"/>
              <w:right w:w="57" w:type="dxa"/>
            </w:tcMar>
          </w:tcPr>
          <w:p w14:paraId="76A8190F" w14:textId="77777777" w:rsidR="00E355B7" w:rsidRPr="00E715AD" w:rsidRDefault="00E355B7" w:rsidP="00E068CD">
            <w:pPr>
              <w:pStyle w:val="Tab"/>
              <w:jc w:val="center"/>
              <w:rPr>
                <w:rFonts w:ascii="Arial" w:hAnsi="Arial"/>
                <w:sz w:val="22"/>
                <w:szCs w:val="22"/>
                <w:lang w:val="en-GB"/>
              </w:rPr>
            </w:pPr>
          </w:p>
        </w:tc>
        <w:tc>
          <w:tcPr>
            <w:tcW w:w="1979" w:type="dxa"/>
            <w:tcBorders>
              <w:top w:val="single" w:sz="4" w:space="0" w:color="auto"/>
            </w:tcBorders>
            <w:tcMar>
              <w:left w:w="57" w:type="dxa"/>
              <w:right w:w="57" w:type="dxa"/>
            </w:tcMar>
          </w:tcPr>
          <w:p w14:paraId="29D65A33" w14:textId="77777777" w:rsidR="00E355B7" w:rsidRPr="00E715AD" w:rsidRDefault="00E355B7" w:rsidP="00E068CD">
            <w:pPr>
              <w:pStyle w:val="Tab"/>
              <w:jc w:val="center"/>
              <w:rPr>
                <w:rFonts w:ascii="Arial" w:hAnsi="Arial"/>
                <w:sz w:val="22"/>
                <w:szCs w:val="22"/>
                <w:lang w:val="en-GB"/>
              </w:rPr>
            </w:pPr>
          </w:p>
        </w:tc>
      </w:tr>
      <w:tr w:rsidR="00E355B7" w:rsidRPr="00E715AD" w14:paraId="7EE30960" w14:textId="77777777" w:rsidTr="00E068CD">
        <w:tc>
          <w:tcPr>
            <w:tcW w:w="2184" w:type="dxa"/>
            <w:tcBorders>
              <w:top w:val="single" w:sz="4" w:space="0" w:color="auto"/>
            </w:tcBorders>
            <w:tcMar>
              <w:left w:w="57" w:type="dxa"/>
              <w:right w:w="57" w:type="dxa"/>
            </w:tcMar>
          </w:tcPr>
          <w:p w14:paraId="6EAAB6AE" w14:textId="78E99524" w:rsidR="00E355B7" w:rsidRDefault="00E355B7" w:rsidP="00E068CD">
            <w:pPr>
              <w:pStyle w:val="Tab"/>
              <w:rPr>
                <w:rFonts w:ascii="Arial" w:hAnsi="Arial"/>
                <w:sz w:val="22"/>
                <w:szCs w:val="22"/>
                <w:lang w:val="en-GB"/>
              </w:rPr>
            </w:pPr>
            <w:r>
              <w:rPr>
                <w:rFonts w:ascii="Arial" w:hAnsi="Arial"/>
                <w:sz w:val="22"/>
                <w:szCs w:val="22"/>
                <w:lang w:val="en-GB"/>
              </w:rPr>
              <w:t>Yaws</w:t>
            </w:r>
          </w:p>
        </w:tc>
        <w:tc>
          <w:tcPr>
            <w:tcW w:w="1769" w:type="dxa"/>
            <w:tcBorders>
              <w:top w:val="single" w:sz="4" w:space="0" w:color="auto"/>
            </w:tcBorders>
            <w:tcMar>
              <w:left w:w="57" w:type="dxa"/>
              <w:right w:w="57" w:type="dxa"/>
            </w:tcMar>
          </w:tcPr>
          <w:p w14:paraId="262F2294" w14:textId="77777777" w:rsidR="00E355B7" w:rsidRPr="00E715AD" w:rsidRDefault="00E355B7" w:rsidP="00E068CD">
            <w:pPr>
              <w:pStyle w:val="Tab"/>
              <w:jc w:val="center"/>
              <w:rPr>
                <w:rFonts w:ascii="Arial" w:hAnsi="Arial"/>
                <w:sz w:val="22"/>
                <w:szCs w:val="22"/>
                <w:lang w:val="en-GB"/>
              </w:rPr>
            </w:pPr>
          </w:p>
        </w:tc>
        <w:tc>
          <w:tcPr>
            <w:tcW w:w="1950" w:type="dxa"/>
            <w:tcBorders>
              <w:top w:val="single" w:sz="4" w:space="0" w:color="auto"/>
            </w:tcBorders>
            <w:tcMar>
              <w:left w:w="57" w:type="dxa"/>
              <w:right w:w="57" w:type="dxa"/>
            </w:tcMar>
          </w:tcPr>
          <w:p w14:paraId="794E5ADC" w14:textId="77777777" w:rsidR="00E355B7" w:rsidRPr="00E715AD" w:rsidRDefault="00E355B7" w:rsidP="00E068CD">
            <w:pPr>
              <w:pStyle w:val="Tab"/>
              <w:jc w:val="center"/>
              <w:rPr>
                <w:rFonts w:ascii="Arial" w:hAnsi="Arial"/>
                <w:sz w:val="22"/>
                <w:szCs w:val="22"/>
                <w:lang w:val="en-GB"/>
              </w:rPr>
            </w:pPr>
          </w:p>
        </w:tc>
        <w:tc>
          <w:tcPr>
            <w:tcW w:w="1978" w:type="dxa"/>
            <w:tcBorders>
              <w:top w:val="single" w:sz="4" w:space="0" w:color="auto"/>
            </w:tcBorders>
            <w:tcMar>
              <w:left w:w="57" w:type="dxa"/>
              <w:right w:w="57" w:type="dxa"/>
            </w:tcMar>
          </w:tcPr>
          <w:p w14:paraId="4E00949F" w14:textId="77777777" w:rsidR="00E355B7" w:rsidRPr="00E715AD" w:rsidRDefault="00E355B7" w:rsidP="00E068CD">
            <w:pPr>
              <w:pStyle w:val="Tab"/>
              <w:jc w:val="center"/>
              <w:rPr>
                <w:rFonts w:ascii="Arial" w:hAnsi="Arial"/>
                <w:sz w:val="22"/>
                <w:szCs w:val="22"/>
                <w:lang w:val="en-GB"/>
              </w:rPr>
            </w:pPr>
          </w:p>
        </w:tc>
        <w:tc>
          <w:tcPr>
            <w:tcW w:w="1979" w:type="dxa"/>
            <w:tcBorders>
              <w:top w:val="single" w:sz="4" w:space="0" w:color="auto"/>
            </w:tcBorders>
            <w:tcMar>
              <w:left w:w="57" w:type="dxa"/>
              <w:right w:w="57" w:type="dxa"/>
            </w:tcMar>
          </w:tcPr>
          <w:p w14:paraId="0752646B" w14:textId="77777777" w:rsidR="00E355B7" w:rsidRPr="00E715AD" w:rsidRDefault="00E355B7" w:rsidP="00E068CD">
            <w:pPr>
              <w:pStyle w:val="Tab"/>
              <w:jc w:val="center"/>
              <w:rPr>
                <w:rFonts w:ascii="Arial" w:hAnsi="Arial"/>
                <w:sz w:val="22"/>
                <w:szCs w:val="22"/>
                <w:lang w:val="en-GB"/>
              </w:rPr>
            </w:pPr>
          </w:p>
        </w:tc>
      </w:tr>
      <w:tr w:rsidR="00E355B7" w:rsidRPr="00E715AD" w14:paraId="33592C36" w14:textId="77777777" w:rsidTr="00E068CD">
        <w:tc>
          <w:tcPr>
            <w:tcW w:w="2184" w:type="dxa"/>
            <w:tcBorders>
              <w:top w:val="single" w:sz="4" w:space="0" w:color="auto"/>
            </w:tcBorders>
            <w:tcMar>
              <w:left w:w="57" w:type="dxa"/>
              <w:right w:w="57" w:type="dxa"/>
            </w:tcMar>
          </w:tcPr>
          <w:p w14:paraId="479BF9F1" w14:textId="1BB01AF6" w:rsidR="00E355B7" w:rsidRDefault="00066452" w:rsidP="00E068CD">
            <w:pPr>
              <w:pStyle w:val="Tab"/>
              <w:rPr>
                <w:rFonts w:ascii="Arial" w:hAnsi="Arial"/>
                <w:sz w:val="22"/>
                <w:szCs w:val="22"/>
                <w:lang w:val="en-GB"/>
              </w:rPr>
            </w:pPr>
            <w:r>
              <w:rPr>
                <w:rFonts w:ascii="Arial" w:hAnsi="Arial"/>
                <w:sz w:val="22"/>
                <w:szCs w:val="22"/>
                <w:lang w:val="en-GB"/>
              </w:rPr>
              <w:t>D</w:t>
            </w:r>
            <w:r w:rsidRPr="00066452">
              <w:rPr>
                <w:rFonts w:ascii="Arial" w:hAnsi="Arial"/>
                <w:sz w:val="22"/>
                <w:szCs w:val="22"/>
                <w:lang w:val="en-GB"/>
              </w:rPr>
              <w:t>racunculiasis</w:t>
            </w:r>
          </w:p>
        </w:tc>
        <w:tc>
          <w:tcPr>
            <w:tcW w:w="1769" w:type="dxa"/>
            <w:tcBorders>
              <w:top w:val="single" w:sz="4" w:space="0" w:color="auto"/>
            </w:tcBorders>
            <w:tcMar>
              <w:left w:w="57" w:type="dxa"/>
              <w:right w:w="57" w:type="dxa"/>
            </w:tcMar>
          </w:tcPr>
          <w:p w14:paraId="45D06CC4" w14:textId="77777777" w:rsidR="00E355B7" w:rsidRPr="00E715AD" w:rsidRDefault="00E355B7" w:rsidP="00E068CD">
            <w:pPr>
              <w:pStyle w:val="Tab"/>
              <w:jc w:val="center"/>
              <w:rPr>
                <w:rFonts w:ascii="Arial" w:hAnsi="Arial"/>
                <w:sz w:val="22"/>
                <w:szCs w:val="22"/>
                <w:lang w:val="en-GB"/>
              </w:rPr>
            </w:pPr>
          </w:p>
        </w:tc>
        <w:tc>
          <w:tcPr>
            <w:tcW w:w="1950" w:type="dxa"/>
            <w:tcBorders>
              <w:top w:val="single" w:sz="4" w:space="0" w:color="auto"/>
            </w:tcBorders>
            <w:tcMar>
              <w:left w:w="57" w:type="dxa"/>
              <w:right w:w="57" w:type="dxa"/>
            </w:tcMar>
          </w:tcPr>
          <w:p w14:paraId="67E974D1" w14:textId="77777777" w:rsidR="00E355B7" w:rsidRPr="00E715AD" w:rsidRDefault="00E355B7" w:rsidP="00E068CD">
            <w:pPr>
              <w:pStyle w:val="Tab"/>
              <w:jc w:val="center"/>
              <w:rPr>
                <w:rFonts w:ascii="Arial" w:hAnsi="Arial"/>
                <w:sz w:val="22"/>
                <w:szCs w:val="22"/>
                <w:lang w:val="en-GB"/>
              </w:rPr>
            </w:pPr>
          </w:p>
        </w:tc>
        <w:tc>
          <w:tcPr>
            <w:tcW w:w="1978" w:type="dxa"/>
            <w:tcBorders>
              <w:top w:val="single" w:sz="4" w:space="0" w:color="auto"/>
            </w:tcBorders>
            <w:tcMar>
              <w:left w:w="57" w:type="dxa"/>
              <w:right w:w="57" w:type="dxa"/>
            </w:tcMar>
          </w:tcPr>
          <w:p w14:paraId="0233590F" w14:textId="77777777" w:rsidR="00E355B7" w:rsidRPr="00E715AD" w:rsidRDefault="00E355B7" w:rsidP="00E068CD">
            <w:pPr>
              <w:pStyle w:val="Tab"/>
              <w:jc w:val="center"/>
              <w:rPr>
                <w:rFonts w:ascii="Arial" w:hAnsi="Arial"/>
                <w:sz w:val="22"/>
                <w:szCs w:val="22"/>
                <w:lang w:val="en-GB"/>
              </w:rPr>
            </w:pPr>
          </w:p>
        </w:tc>
        <w:tc>
          <w:tcPr>
            <w:tcW w:w="1979" w:type="dxa"/>
            <w:tcBorders>
              <w:top w:val="single" w:sz="4" w:space="0" w:color="auto"/>
            </w:tcBorders>
            <w:tcMar>
              <w:left w:w="57" w:type="dxa"/>
              <w:right w:w="57" w:type="dxa"/>
            </w:tcMar>
          </w:tcPr>
          <w:p w14:paraId="06EC53D8" w14:textId="77777777" w:rsidR="00E355B7" w:rsidRPr="00E715AD" w:rsidRDefault="00E355B7" w:rsidP="00E068CD">
            <w:pPr>
              <w:pStyle w:val="Tab"/>
              <w:jc w:val="center"/>
              <w:rPr>
                <w:rFonts w:ascii="Arial" w:hAnsi="Arial"/>
                <w:sz w:val="22"/>
                <w:szCs w:val="22"/>
                <w:lang w:val="en-GB"/>
              </w:rPr>
            </w:pPr>
          </w:p>
        </w:tc>
      </w:tr>
      <w:tr w:rsidR="00D44DD1" w:rsidRPr="00E715AD" w14:paraId="6E4EB1E2" w14:textId="77777777" w:rsidTr="00E068CD">
        <w:tc>
          <w:tcPr>
            <w:tcW w:w="2184" w:type="dxa"/>
            <w:tcBorders>
              <w:top w:val="single" w:sz="4" w:space="0" w:color="auto"/>
            </w:tcBorders>
            <w:tcMar>
              <w:left w:w="57" w:type="dxa"/>
              <w:right w:w="57" w:type="dxa"/>
            </w:tcMar>
          </w:tcPr>
          <w:p w14:paraId="371F9160" w14:textId="193CC4E2" w:rsidR="00D44DD1" w:rsidRPr="00E715AD" w:rsidRDefault="00D44DD1" w:rsidP="00E068CD">
            <w:pPr>
              <w:pStyle w:val="Tab"/>
              <w:rPr>
                <w:rFonts w:ascii="Arial" w:hAnsi="Arial"/>
                <w:sz w:val="22"/>
                <w:szCs w:val="22"/>
                <w:lang w:val="en-GB"/>
              </w:rPr>
            </w:pPr>
            <w:r>
              <w:rPr>
                <w:rFonts w:ascii="Arial" w:hAnsi="Arial"/>
                <w:sz w:val="22"/>
                <w:szCs w:val="22"/>
                <w:lang w:val="en-GB"/>
              </w:rPr>
              <w:t>etc</w:t>
            </w:r>
          </w:p>
        </w:tc>
        <w:tc>
          <w:tcPr>
            <w:tcW w:w="1769" w:type="dxa"/>
            <w:tcBorders>
              <w:top w:val="single" w:sz="4" w:space="0" w:color="auto"/>
            </w:tcBorders>
            <w:tcMar>
              <w:left w:w="57" w:type="dxa"/>
              <w:right w:w="57" w:type="dxa"/>
            </w:tcMar>
          </w:tcPr>
          <w:p w14:paraId="5118E944" w14:textId="77777777" w:rsidR="00D44DD1" w:rsidRPr="00E715AD" w:rsidRDefault="00D44DD1" w:rsidP="00E068CD">
            <w:pPr>
              <w:pStyle w:val="Tab"/>
              <w:jc w:val="center"/>
              <w:rPr>
                <w:rFonts w:ascii="Arial" w:hAnsi="Arial"/>
                <w:sz w:val="22"/>
                <w:szCs w:val="22"/>
                <w:lang w:val="en-GB"/>
              </w:rPr>
            </w:pPr>
          </w:p>
        </w:tc>
        <w:tc>
          <w:tcPr>
            <w:tcW w:w="1950" w:type="dxa"/>
            <w:tcBorders>
              <w:top w:val="single" w:sz="4" w:space="0" w:color="auto"/>
            </w:tcBorders>
            <w:tcMar>
              <w:left w:w="57" w:type="dxa"/>
              <w:right w:w="57" w:type="dxa"/>
            </w:tcMar>
          </w:tcPr>
          <w:p w14:paraId="43B9A3EE" w14:textId="77777777" w:rsidR="00D44DD1" w:rsidRPr="00E715AD" w:rsidRDefault="00D44DD1" w:rsidP="00E068CD">
            <w:pPr>
              <w:pStyle w:val="Tab"/>
              <w:jc w:val="center"/>
              <w:rPr>
                <w:rFonts w:ascii="Arial" w:hAnsi="Arial"/>
                <w:sz w:val="22"/>
                <w:szCs w:val="22"/>
                <w:lang w:val="en-GB"/>
              </w:rPr>
            </w:pPr>
          </w:p>
        </w:tc>
        <w:tc>
          <w:tcPr>
            <w:tcW w:w="1978" w:type="dxa"/>
            <w:tcBorders>
              <w:top w:val="single" w:sz="4" w:space="0" w:color="auto"/>
            </w:tcBorders>
            <w:tcMar>
              <w:left w:w="57" w:type="dxa"/>
              <w:right w:w="57" w:type="dxa"/>
            </w:tcMar>
          </w:tcPr>
          <w:p w14:paraId="43D2AD37" w14:textId="77777777" w:rsidR="00D44DD1" w:rsidRPr="00E715AD" w:rsidRDefault="00D44DD1" w:rsidP="00E068CD">
            <w:pPr>
              <w:pStyle w:val="Tab"/>
              <w:jc w:val="center"/>
              <w:rPr>
                <w:rFonts w:ascii="Arial" w:hAnsi="Arial"/>
                <w:sz w:val="22"/>
                <w:szCs w:val="22"/>
                <w:lang w:val="en-GB"/>
              </w:rPr>
            </w:pPr>
          </w:p>
        </w:tc>
        <w:tc>
          <w:tcPr>
            <w:tcW w:w="1979" w:type="dxa"/>
            <w:tcBorders>
              <w:top w:val="single" w:sz="4" w:space="0" w:color="auto"/>
            </w:tcBorders>
            <w:tcMar>
              <w:left w:w="57" w:type="dxa"/>
              <w:right w:w="57" w:type="dxa"/>
            </w:tcMar>
          </w:tcPr>
          <w:p w14:paraId="044BE2F6" w14:textId="77777777" w:rsidR="00D44DD1" w:rsidRPr="00E715AD" w:rsidRDefault="00D44DD1" w:rsidP="00E068CD">
            <w:pPr>
              <w:pStyle w:val="Tab"/>
              <w:jc w:val="center"/>
              <w:rPr>
                <w:rFonts w:ascii="Arial" w:hAnsi="Arial"/>
                <w:sz w:val="22"/>
                <w:szCs w:val="22"/>
                <w:lang w:val="en-GB"/>
              </w:rPr>
            </w:pPr>
          </w:p>
        </w:tc>
      </w:tr>
    </w:tbl>
    <w:p w14:paraId="0394A459" w14:textId="1997C94F" w:rsidR="00C6228C" w:rsidRPr="00871B50" w:rsidRDefault="00E70EB1" w:rsidP="00871B50">
      <w:pPr>
        <w:pStyle w:val="Heading3"/>
      </w:pPr>
      <w:bookmarkStart w:id="29" w:name="_Toc48908873"/>
      <w:r w:rsidRPr="00871B50">
        <w:t>1.</w:t>
      </w:r>
      <w:r w:rsidR="00B24E0B" w:rsidRPr="00871B50">
        <w:t>4.3</w:t>
      </w:r>
      <w:r w:rsidR="00C6228C" w:rsidRPr="00871B50">
        <w:t xml:space="preserve"> Performance of the other programmes that are closely related to NTD programme</w:t>
      </w:r>
      <w:bookmarkEnd w:id="29"/>
      <w:r w:rsidR="00C6228C" w:rsidRPr="00871B50">
        <w:t xml:space="preserve"> </w:t>
      </w:r>
    </w:p>
    <w:p w14:paraId="28FA47C4" w14:textId="77777777" w:rsidR="00C6228C" w:rsidRPr="00E715AD" w:rsidRDefault="00C6228C" w:rsidP="00CF1E3D">
      <w:pPr>
        <w:spacing w:line="240" w:lineRule="auto"/>
        <w:jc w:val="both"/>
        <w:rPr>
          <w:rFonts w:ascii="Arial" w:hAnsi="Arial" w:cs="Arial"/>
          <w:sz w:val="24"/>
          <w:szCs w:val="24"/>
          <w:lang w:val="en-GB"/>
        </w:rPr>
      </w:pPr>
      <w:r w:rsidRPr="00E715AD">
        <w:rPr>
          <w:rFonts w:ascii="Arial" w:hAnsi="Arial" w:cs="Arial"/>
          <w:b/>
          <w:sz w:val="24"/>
          <w:szCs w:val="24"/>
          <w:lang w:val="en-GB"/>
        </w:rPr>
        <w:t>Vector control</w:t>
      </w:r>
    </w:p>
    <w:p w14:paraId="174F6314" w14:textId="089A8903" w:rsidR="0012608A" w:rsidRPr="00E715AD" w:rsidRDefault="0012608A" w:rsidP="0012608A">
      <w:pPr>
        <w:spacing w:line="240" w:lineRule="auto"/>
        <w:jc w:val="both"/>
        <w:rPr>
          <w:rFonts w:ascii="Arial" w:hAnsi="Arial" w:cs="Arial"/>
          <w:lang w:val="en-GB"/>
        </w:rPr>
      </w:pPr>
      <w:r w:rsidRPr="00E715AD">
        <w:rPr>
          <w:rFonts w:ascii="Arial" w:hAnsi="Arial" w:cs="Arial"/>
          <w:lang w:val="en-GB"/>
        </w:rPr>
        <w:t>Vector management or control activities conducted in the country should be described here:</w:t>
      </w:r>
    </w:p>
    <w:p w14:paraId="2B86E293" w14:textId="35E01A6F" w:rsidR="0012608A" w:rsidRPr="00E715AD" w:rsidRDefault="0012608A" w:rsidP="00F535C4">
      <w:pPr>
        <w:pStyle w:val="ListParagraph"/>
        <w:numPr>
          <w:ilvl w:val="0"/>
          <w:numId w:val="16"/>
        </w:numPr>
        <w:spacing w:line="240" w:lineRule="auto"/>
        <w:jc w:val="both"/>
        <w:rPr>
          <w:rFonts w:ascii="Arial" w:hAnsi="Arial" w:cs="Arial"/>
          <w:lang w:val="en-GB"/>
        </w:rPr>
      </w:pPr>
      <w:r w:rsidRPr="00E715AD">
        <w:rPr>
          <w:rFonts w:ascii="Arial" w:hAnsi="Arial" w:cs="Arial"/>
          <w:lang w:val="en-GB"/>
        </w:rPr>
        <w:t>Which diseases (NTDs and other) are in the country targeted for vector control interventions</w:t>
      </w:r>
    </w:p>
    <w:p w14:paraId="28DB5D0E" w14:textId="7F6321CF" w:rsidR="0012608A" w:rsidRPr="00E715AD" w:rsidRDefault="0012608A" w:rsidP="00F535C4">
      <w:pPr>
        <w:pStyle w:val="ListParagraph"/>
        <w:numPr>
          <w:ilvl w:val="0"/>
          <w:numId w:val="16"/>
        </w:numPr>
        <w:spacing w:line="240" w:lineRule="auto"/>
        <w:jc w:val="both"/>
        <w:rPr>
          <w:rFonts w:ascii="Arial" w:hAnsi="Arial" w:cs="Arial"/>
          <w:lang w:val="en-GB"/>
        </w:rPr>
      </w:pPr>
      <w:r w:rsidRPr="00E715AD">
        <w:rPr>
          <w:rFonts w:ascii="Arial" w:hAnsi="Arial" w:cs="Arial"/>
          <w:lang w:val="en-GB"/>
        </w:rPr>
        <w:t>How integrated are the intervention for vector control management?</w:t>
      </w:r>
    </w:p>
    <w:p w14:paraId="1914FE48" w14:textId="30D5D566" w:rsidR="0012608A" w:rsidRPr="00E715AD" w:rsidRDefault="0012608A" w:rsidP="00F535C4">
      <w:pPr>
        <w:pStyle w:val="ListParagraph"/>
        <w:numPr>
          <w:ilvl w:val="0"/>
          <w:numId w:val="16"/>
        </w:numPr>
        <w:spacing w:line="240" w:lineRule="auto"/>
        <w:jc w:val="both"/>
        <w:rPr>
          <w:rFonts w:ascii="Arial" w:hAnsi="Arial" w:cs="Arial"/>
          <w:lang w:val="en-GB"/>
        </w:rPr>
      </w:pPr>
      <w:r w:rsidRPr="00E715AD">
        <w:rPr>
          <w:rFonts w:ascii="Arial" w:hAnsi="Arial" w:cs="Arial"/>
          <w:lang w:val="en-GB"/>
        </w:rPr>
        <w:t xml:space="preserve">What are the key interventions and coverage of the vector control interventions? </w:t>
      </w:r>
    </w:p>
    <w:tbl>
      <w:tblPr>
        <w:tblW w:w="963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34"/>
        <w:gridCol w:w="1038"/>
        <w:gridCol w:w="1038"/>
        <w:gridCol w:w="1004"/>
        <w:gridCol w:w="1100"/>
        <w:gridCol w:w="990"/>
        <w:gridCol w:w="1047"/>
        <w:gridCol w:w="11"/>
        <w:gridCol w:w="1474"/>
      </w:tblGrid>
      <w:tr w:rsidR="00C4537A" w:rsidRPr="00E715AD" w14:paraId="39B208F5" w14:textId="77777777" w:rsidTr="00C4537A">
        <w:trPr>
          <w:trHeight w:val="295"/>
          <w:jc w:val="center"/>
        </w:trPr>
        <w:tc>
          <w:tcPr>
            <w:tcW w:w="1934" w:type="dxa"/>
            <w:vMerge w:val="restart"/>
            <w:tcBorders>
              <w:top w:val="single" w:sz="12" w:space="0" w:color="auto"/>
            </w:tcBorders>
            <w:shd w:val="clear" w:color="auto" w:fill="auto"/>
            <w:tcMar>
              <w:left w:w="57" w:type="dxa"/>
              <w:right w:w="57" w:type="dxa"/>
            </w:tcMar>
            <w:vAlign w:val="center"/>
          </w:tcPr>
          <w:p w14:paraId="060A598B" w14:textId="77777777" w:rsidR="00C4537A" w:rsidRPr="00E715AD" w:rsidDel="005D55F0" w:rsidRDefault="00C4537A" w:rsidP="00D801F5">
            <w:pPr>
              <w:spacing w:line="240" w:lineRule="auto"/>
              <w:rPr>
                <w:rFonts w:ascii="Arial" w:eastAsia="SimSun" w:hAnsi="Arial" w:cs="Arial"/>
                <w:bCs/>
                <w:color w:val="000000"/>
                <w:lang w:val="en-GB" w:eastAsia="zh-CN"/>
              </w:rPr>
            </w:pPr>
            <w:r w:rsidRPr="00E715AD">
              <w:rPr>
                <w:rFonts w:ascii="Arial" w:eastAsia="SimSun" w:hAnsi="Arial" w:cs="Arial"/>
                <w:b/>
                <w:color w:val="000000"/>
                <w:lang w:val="en-GB" w:eastAsia="zh-CN"/>
              </w:rPr>
              <w:t>Activity</w:t>
            </w:r>
          </w:p>
        </w:tc>
        <w:tc>
          <w:tcPr>
            <w:tcW w:w="7702" w:type="dxa"/>
            <w:gridSpan w:val="8"/>
            <w:tcBorders>
              <w:top w:val="single" w:sz="12" w:space="0" w:color="auto"/>
              <w:bottom w:val="single" w:sz="2" w:space="0" w:color="auto"/>
            </w:tcBorders>
            <w:shd w:val="clear" w:color="auto" w:fill="auto"/>
            <w:tcMar>
              <w:left w:w="57" w:type="dxa"/>
              <w:right w:w="57" w:type="dxa"/>
            </w:tcMar>
            <w:vAlign w:val="center"/>
          </w:tcPr>
          <w:p w14:paraId="5619DFF8" w14:textId="1537F6E6" w:rsidR="00C4537A" w:rsidRPr="00E715AD" w:rsidRDefault="00DE1EC4" w:rsidP="00D801F5">
            <w:pPr>
              <w:spacing w:line="240" w:lineRule="auto"/>
              <w:jc w:val="center"/>
              <w:rPr>
                <w:rFonts w:ascii="Arial" w:eastAsia="SimSun" w:hAnsi="Arial" w:cs="Arial"/>
                <w:b/>
                <w:color w:val="000000"/>
                <w:lang w:val="en-GB" w:eastAsia="zh-CN"/>
              </w:rPr>
            </w:pPr>
            <w:r w:rsidRPr="00E715AD">
              <w:rPr>
                <w:rFonts w:ascii="Arial" w:eastAsia="SimSun" w:hAnsi="Arial" w:cs="Arial"/>
                <w:b/>
                <w:color w:val="000000"/>
                <w:lang w:val="en-GB" w:eastAsia="zh-CN"/>
              </w:rPr>
              <w:t xml:space="preserve"> Table 6. </w:t>
            </w:r>
            <w:r w:rsidR="00C4537A" w:rsidRPr="00E715AD">
              <w:rPr>
                <w:rFonts w:ascii="Arial" w:eastAsia="SimSun" w:hAnsi="Arial" w:cs="Arial"/>
                <w:b/>
                <w:color w:val="000000"/>
                <w:lang w:val="en-GB" w:eastAsia="zh-CN"/>
              </w:rPr>
              <w:t>Vectors and Associated NTDs</w:t>
            </w:r>
          </w:p>
        </w:tc>
      </w:tr>
      <w:tr w:rsidR="00C4537A" w:rsidRPr="00E715AD" w14:paraId="4BCCD7C8" w14:textId="77777777" w:rsidTr="00C4537A">
        <w:trPr>
          <w:trHeight w:val="23"/>
          <w:jc w:val="center"/>
        </w:trPr>
        <w:tc>
          <w:tcPr>
            <w:tcW w:w="1934" w:type="dxa"/>
            <w:vMerge/>
            <w:shd w:val="clear" w:color="auto" w:fill="auto"/>
            <w:tcMar>
              <w:left w:w="57" w:type="dxa"/>
              <w:right w:w="57" w:type="dxa"/>
            </w:tcMar>
            <w:vAlign w:val="center"/>
          </w:tcPr>
          <w:p w14:paraId="7E0E6D00" w14:textId="77777777" w:rsidR="00C4537A" w:rsidRPr="00E715AD" w:rsidRDefault="00C4537A" w:rsidP="00D801F5">
            <w:pPr>
              <w:spacing w:line="240" w:lineRule="auto"/>
              <w:rPr>
                <w:rFonts w:ascii="Arial" w:eastAsia="SimSun" w:hAnsi="Arial" w:cs="Arial"/>
                <w:bCs/>
                <w:color w:val="000000"/>
                <w:lang w:val="en-GB" w:eastAsia="zh-CN"/>
              </w:rPr>
            </w:pPr>
          </w:p>
        </w:tc>
        <w:tc>
          <w:tcPr>
            <w:tcW w:w="3080" w:type="dxa"/>
            <w:gridSpan w:val="3"/>
            <w:vMerge w:val="restart"/>
            <w:tcBorders>
              <w:bottom w:val="double" w:sz="4" w:space="0" w:color="auto"/>
            </w:tcBorders>
            <w:shd w:val="clear" w:color="auto" w:fill="auto"/>
            <w:tcMar>
              <w:left w:w="57" w:type="dxa"/>
              <w:right w:w="57" w:type="dxa"/>
            </w:tcMar>
            <w:vAlign w:val="center"/>
          </w:tcPr>
          <w:p w14:paraId="0A789C94" w14:textId="77777777" w:rsidR="00C4537A" w:rsidRPr="00E715AD" w:rsidRDefault="00C4537A" w:rsidP="00D801F5">
            <w:pPr>
              <w:spacing w:line="240" w:lineRule="auto"/>
              <w:jc w:val="center"/>
              <w:rPr>
                <w:rFonts w:ascii="Arial" w:eastAsia="SimSun" w:hAnsi="Arial" w:cs="Arial"/>
                <w:bCs/>
                <w:color w:val="000000"/>
                <w:lang w:val="en-GB" w:eastAsia="zh-CN"/>
              </w:rPr>
            </w:pPr>
            <w:r w:rsidRPr="00E715AD">
              <w:rPr>
                <w:rFonts w:ascii="Arial" w:eastAsia="SimSun" w:hAnsi="Arial" w:cs="Arial"/>
                <w:bCs/>
                <w:color w:val="000000"/>
                <w:lang w:val="en-GB" w:eastAsia="zh-CN"/>
              </w:rPr>
              <w:t>Mosquitoes</w:t>
            </w:r>
          </w:p>
        </w:tc>
        <w:tc>
          <w:tcPr>
            <w:tcW w:w="4622" w:type="dxa"/>
            <w:gridSpan w:val="5"/>
            <w:tcBorders>
              <w:bottom w:val="single" w:sz="2" w:space="0" w:color="auto"/>
            </w:tcBorders>
            <w:shd w:val="clear" w:color="auto" w:fill="auto"/>
            <w:noWrap/>
            <w:tcMar>
              <w:left w:w="57" w:type="dxa"/>
              <w:right w:w="57" w:type="dxa"/>
            </w:tcMar>
            <w:vAlign w:val="center"/>
          </w:tcPr>
          <w:p w14:paraId="501B8BBE" w14:textId="77777777" w:rsidR="00C4537A" w:rsidRPr="00E715AD" w:rsidRDefault="00C4537A" w:rsidP="00D801F5">
            <w:pPr>
              <w:spacing w:line="240" w:lineRule="auto"/>
              <w:jc w:val="center"/>
              <w:rPr>
                <w:rFonts w:ascii="Arial" w:eastAsia="SimSun" w:hAnsi="Arial" w:cs="Arial"/>
                <w:bCs/>
                <w:color w:val="000000"/>
                <w:lang w:val="en-GB" w:eastAsia="zh-CN"/>
              </w:rPr>
            </w:pPr>
            <w:r w:rsidRPr="00E715AD">
              <w:rPr>
                <w:rFonts w:ascii="Arial" w:eastAsia="SimSun" w:hAnsi="Arial" w:cs="Arial"/>
                <w:bCs/>
                <w:color w:val="000000"/>
                <w:lang w:val="en-GB" w:eastAsia="zh-CN"/>
              </w:rPr>
              <w:t>Other Vectors</w:t>
            </w:r>
          </w:p>
        </w:tc>
      </w:tr>
      <w:tr w:rsidR="00C4537A" w:rsidRPr="00E715AD" w14:paraId="472344AA" w14:textId="77777777" w:rsidTr="00C4537A">
        <w:trPr>
          <w:trHeight w:val="295"/>
          <w:jc w:val="center"/>
        </w:trPr>
        <w:tc>
          <w:tcPr>
            <w:tcW w:w="1934" w:type="dxa"/>
            <w:vMerge/>
            <w:shd w:val="clear" w:color="auto" w:fill="auto"/>
            <w:tcMar>
              <w:left w:w="57" w:type="dxa"/>
              <w:right w:w="57" w:type="dxa"/>
            </w:tcMar>
            <w:vAlign w:val="center"/>
          </w:tcPr>
          <w:p w14:paraId="0C7EF2BE" w14:textId="77777777" w:rsidR="00C4537A" w:rsidRPr="00E715AD" w:rsidRDefault="00C4537A" w:rsidP="00D801F5">
            <w:pPr>
              <w:spacing w:line="240" w:lineRule="auto"/>
              <w:rPr>
                <w:rFonts w:ascii="Arial" w:eastAsia="SimSun" w:hAnsi="Arial" w:cs="Arial"/>
                <w:bCs/>
                <w:color w:val="000000"/>
                <w:lang w:val="en-GB" w:eastAsia="zh-CN"/>
              </w:rPr>
            </w:pPr>
          </w:p>
        </w:tc>
        <w:tc>
          <w:tcPr>
            <w:tcW w:w="3080" w:type="dxa"/>
            <w:gridSpan w:val="3"/>
            <w:vMerge/>
            <w:tcBorders>
              <w:bottom w:val="single" w:sz="4" w:space="0" w:color="auto"/>
            </w:tcBorders>
            <w:shd w:val="clear" w:color="auto" w:fill="auto"/>
            <w:tcMar>
              <w:left w:w="57" w:type="dxa"/>
              <w:right w:w="57" w:type="dxa"/>
            </w:tcMar>
            <w:vAlign w:val="center"/>
          </w:tcPr>
          <w:p w14:paraId="7D3329C1" w14:textId="77777777" w:rsidR="00C4537A" w:rsidRPr="00E715AD" w:rsidRDefault="00C4537A" w:rsidP="00D801F5">
            <w:pPr>
              <w:spacing w:line="240" w:lineRule="auto"/>
              <w:rPr>
                <w:rFonts w:ascii="Arial" w:eastAsia="SimSun" w:hAnsi="Arial" w:cs="Arial"/>
                <w:bCs/>
                <w:color w:val="000000"/>
                <w:lang w:val="en-GB" w:eastAsia="zh-CN"/>
              </w:rPr>
            </w:pPr>
          </w:p>
        </w:tc>
        <w:tc>
          <w:tcPr>
            <w:tcW w:w="1100" w:type="dxa"/>
            <w:tcBorders>
              <w:bottom w:val="single" w:sz="4" w:space="0" w:color="auto"/>
            </w:tcBorders>
            <w:shd w:val="clear" w:color="auto" w:fill="auto"/>
            <w:noWrap/>
            <w:tcMar>
              <w:left w:w="57" w:type="dxa"/>
              <w:right w:w="57" w:type="dxa"/>
            </w:tcMar>
            <w:vAlign w:val="center"/>
          </w:tcPr>
          <w:p w14:paraId="2ED5BCF0" w14:textId="77777777" w:rsidR="00C4537A" w:rsidRPr="00E715AD" w:rsidRDefault="00C4537A" w:rsidP="00D801F5">
            <w:pPr>
              <w:spacing w:line="240" w:lineRule="auto"/>
              <w:jc w:val="center"/>
              <w:rPr>
                <w:rFonts w:ascii="Arial" w:eastAsia="SimSun" w:hAnsi="Arial" w:cs="Arial"/>
                <w:bCs/>
                <w:color w:val="000000"/>
                <w:lang w:val="en-GB" w:eastAsia="zh-CN"/>
              </w:rPr>
            </w:pPr>
            <w:r w:rsidRPr="00E715AD">
              <w:rPr>
                <w:rFonts w:ascii="Arial" w:eastAsia="SimSun" w:hAnsi="Arial" w:cs="Arial"/>
                <w:bCs/>
                <w:color w:val="000000"/>
                <w:lang w:val="en-GB" w:eastAsia="zh-CN"/>
              </w:rPr>
              <w:t>Snails</w:t>
            </w:r>
          </w:p>
        </w:tc>
        <w:tc>
          <w:tcPr>
            <w:tcW w:w="990" w:type="dxa"/>
            <w:tcBorders>
              <w:bottom w:val="single" w:sz="4" w:space="0" w:color="auto"/>
            </w:tcBorders>
            <w:shd w:val="clear" w:color="auto" w:fill="auto"/>
            <w:tcMar>
              <w:left w:w="57" w:type="dxa"/>
              <w:right w:w="57" w:type="dxa"/>
            </w:tcMar>
            <w:vAlign w:val="center"/>
          </w:tcPr>
          <w:p w14:paraId="58BE0559" w14:textId="77777777" w:rsidR="00C4537A" w:rsidRPr="00E715AD" w:rsidRDefault="00C4537A" w:rsidP="00D801F5">
            <w:pPr>
              <w:spacing w:line="240" w:lineRule="auto"/>
              <w:jc w:val="center"/>
              <w:rPr>
                <w:rFonts w:ascii="Arial" w:eastAsia="SimSun" w:hAnsi="Arial" w:cs="Arial"/>
                <w:bCs/>
                <w:color w:val="000000"/>
                <w:lang w:val="en-GB" w:eastAsia="zh-CN"/>
              </w:rPr>
            </w:pPr>
            <w:r w:rsidRPr="00E715AD">
              <w:rPr>
                <w:rFonts w:ascii="Arial" w:eastAsia="SimSun" w:hAnsi="Arial" w:cs="Arial"/>
                <w:bCs/>
                <w:color w:val="000000"/>
                <w:lang w:val="en-GB" w:eastAsia="zh-CN"/>
              </w:rPr>
              <w:t>Black fly</w:t>
            </w:r>
          </w:p>
        </w:tc>
        <w:tc>
          <w:tcPr>
            <w:tcW w:w="1047" w:type="dxa"/>
            <w:tcBorders>
              <w:bottom w:val="single" w:sz="4" w:space="0" w:color="auto"/>
            </w:tcBorders>
            <w:shd w:val="clear" w:color="auto" w:fill="auto"/>
            <w:tcMar>
              <w:left w:w="57" w:type="dxa"/>
              <w:right w:w="57" w:type="dxa"/>
            </w:tcMar>
            <w:vAlign w:val="center"/>
          </w:tcPr>
          <w:p w14:paraId="0CE01016" w14:textId="77777777" w:rsidR="00C4537A" w:rsidRPr="00E715AD" w:rsidRDefault="00C4537A" w:rsidP="00D801F5">
            <w:pPr>
              <w:spacing w:line="240" w:lineRule="auto"/>
              <w:jc w:val="center"/>
              <w:rPr>
                <w:rFonts w:ascii="Arial" w:eastAsia="SimSun" w:hAnsi="Arial" w:cs="Arial"/>
                <w:bCs/>
                <w:color w:val="000000"/>
                <w:lang w:val="en-GB" w:eastAsia="zh-CN"/>
              </w:rPr>
            </w:pPr>
            <w:r w:rsidRPr="00E715AD">
              <w:rPr>
                <w:rFonts w:ascii="Arial" w:eastAsia="SimSun" w:hAnsi="Arial" w:cs="Arial"/>
                <w:bCs/>
                <w:color w:val="000000"/>
                <w:lang w:val="en-GB" w:eastAsia="zh-CN"/>
              </w:rPr>
              <w:t>Sand fly</w:t>
            </w:r>
          </w:p>
        </w:tc>
        <w:tc>
          <w:tcPr>
            <w:tcW w:w="1485" w:type="dxa"/>
            <w:gridSpan w:val="2"/>
            <w:tcBorders>
              <w:bottom w:val="single" w:sz="4" w:space="0" w:color="auto"/>
            </w:tcBorders>
            <w:shd w:val="clear" w:color="auto" w:fill="auto"/>
            <w:tcMar>
              <w:left w:w="57" w:type="dxa"/>
              <w:right w:w="57" w:type="dxa"/>
            </w:tcMar>
            <w:vAlign w:val="center"/>
          </w:tcPr>
          <w:p w14:paraId="0AD5CCED" w14:textId="77777777" w:rsidR="00C4537A" w:rsidRPr="00E715AD" w:rsidRDefault="00C4537A" w:rsidP="00D801F5">
            <w:pPr>
              <w:spacing w:line="240" w:lineRule="auto"/>
              <w:jc w:val="center"/>
              <w:rPr>
                <w:rFonts w:ascii="Arial" w:eastAsia="SimSun" w:hAnsi="Arial" w:cs="Arial"/>
                <w:bCs/>
                <w:color w:val="000000"/>
                <w:lang w:val="en-GB" w:eastAsia="zh-CN"/>
              </w:rPr>
            </w:pPr>
            <w:r w:rsidRPr="00E715AD">
              <w:rPr>
                <w:rFonts w:ascii="Arial" w:eastAsia="SimSun" w:hAnsi="Arial" w:cs="Arial"/>
                <w:bCs/>
                <w:color w:val="000000"/>
                <w:lang w:val="en-GB" w:eastAsia="zh-CN"/>
              </w:rPr>
              <w:t>Tsetse fly</w:t>
            </w:r>
          </w:p>
        </w:tc>
      </w:tr>
      <w:tr w:rsidR="00C4537A" w:rsidRPr="00E715AD" w14:paraId="04B278DA" w14:textId="77777777" w:rsidTr="00C4537A">
        <w:trPr>
          <w:trHeight w:val="295"/>
          <w:jc w:val="center"/>
        </w:trPr>
        <w:tc>
          <w:tcPr>
            <w:tcW w:w="1934" w:type="dxa"/>
            <w:vMerge/>
            <w:tcBorders>
              <w:bottom w:val="double" w:sz="4" w:space="0" w:color="auto"/>
            </w:tcBorders>
            <w:shd w:val="clear" w:color="auto" w:fill="auto"/>
            <w:tcMar>
              <w:left w:w="57" w:type="dxa"/>
              <w:right w:w="57" w:type="dxa"/>
            </w:tcMar>
            <w:vAlign w:val="center"/>
          </w:tcPr>
          <w:p w14:paraId="2F0DF9D0" w14:textId="77777777" w:rsidR="00C4537A" w:rsidRPr="00E715AD" w:rsidRDefault="00C4537A" w:rsidP="00D801F5">
            <w:pPr>
              <w:spacing w:line="240" w:lineRule="auto"/>
              <w:rPr>
                <w:rFonts w:ascii="Arial" w:eastAsia="SimSun" w:hAnsi="Arial" w:cs="Arial"/>
                <w:bCs/>
                <w:color w:val="000000"/>
                <w:lang w:val="en-GB" w:eastAsia="zh-CN"/>
              </w:rPr>
            </w:pPr>
          </w:p>
        </w:tc>
        <w:tc>
          <w:tcPr>
            <w:tcW w:w="1038" w:type="dxa"/>
            <w:tcBorders>
              <w:top w:val="single" w:sz="4" w:space="0" w:color="auto"/>
              <w:bottom w:val="double" w:sz="4" w:space="0" w:color="auto"/>
            </w:tcBorders>
            <w:shd w:val="clear" w:color="auto" w:fill="auto"/>
            <w:tcMar>
              <w:left w:w="57" w:type="dxa"/>
              <w:right w:w="57" w:type="dxa"/>
            </w:tcMar>
            <w:vAlign w:val="center"/>
          </w:tcPr>
          <w:p w14:paraId="4635620D" w14:textId="77777777" w:rsidR="00C4537A" w:rsidRPr="00E715AD" w:rsidRDefault="00C4537A" w:rsidP="00D801F5">
            <w:pPr>
              <w:spacing w:line="240" w:lineRule="auto"/>
              <w:jc w:val="center"/>
              <w:rPr>
                <w:rFonts w:ascii="Arial" w:eastAsia="SimSun" w:hAnsi="Arial" w:cs="Arial"/>
                <w:bCs/>
                <w:color w:val="000000"/>
                <w:lang w:val="en-GB" w:eastAsia="zh-CN"/>
              </w:rPr>
            </w:pPr>
            <w:r w:rsidRPr="00E715AD">
              <w:rPr>
                <w:rFonts w:ascii="Arial" w:eastAsia="SimSun" w:hAnsi="Arial" w:cs="Arial"/>
                <w:bCs/>
                <w:color w:val="000000"/>
                <w:lang w:val="en-GB" w:eastAsia="zh-CN"/>
              </w:rPr>
              <w:t>LF</w:t>
            </w:r>
          </w:p>
        </w:tc>
        <w:tc>
          <w:tcPr>
            <w:tcW w:w="1038" w:type="dxa"/>
            <w:tcBorders>
              <w:top w:val="single" w:sz="4" w:space="0" w:color="auto"/>
              <w:bottom w:val="double" w:sz="4" w:space="0" w:color="auto"/>
            </w:tcBorders>
            <w:shd w:val="clear" w:color="auto" w:fill="auto"/>
            <w:tcMar>
              <w:left w:w="57" w:type="dxa"/>
              <w:right w:w="57" w:type="dxa"/>
            </w:tcMar>
            <w:vAlign w:val="center"/>
          </w:tcPr>
          <w:p w14:paraId="08FF5D20" w14:textId="77777777" w:rsidR="00C4537A" w:rsidRPr="00E715AD" w:rsidRDefault="00C4537A" w:rsidP="00D801F5">
            <w:pPr>
              <w:spacing w:line="240" w:lineRule="auto"/>
              <w:jc w:val="center"/>
              <w:rPr>
                <w:rFonts w:ascii="Arial" w:eastAsia="SimSun" w:hAnsi="Arial" w:cs="Arial"/>
                <w:bCs/>
                <w:color w:val="000000"/>
                <w:lang w:val="en-GB" w:eastAsia="zh-CN"/>
              </w:rPr>
            </w:pPr>
            <w:r w:rsidRPr="00E715AD">
              <w:rPr>
                <w:rFonts w:ascii="Arial" w:eastAsia="SimSun" w:hAnsi="Arial" w:cs="Arial"/>
                <w:bCs/>
                <w:color w:val="000000"/>
                <w:lang w:val="en-GB" w:eastAsia="zh-CN"/>
              </w:rPr>
              <w:t>Dengue</w:t>
            </w:r>
          </w:p>
        </w:tc>
        <w:tc>
          <w:tcPr>
            <w:tcW w:w="1004" w:type="dxa"/>
            <w:tcBorders>
              <w:top w:val="single" w:sz="4" w:space="0" w:color="auto"/>
              <w:bottom w:val="double" w:sz="4" w:space="0" w:color="auto"/>
            </w:tcBorders>
            <w:shd w:val="clear" w:color="auto" w:fill="auto"/>
            <w:tcMar>
              <w:left w:w="57" w:type="dxa"/>
              <w:right w:w="57" w:type="dxa"/>
            </w:tcMar>
            <w:vAlign w:val="center"/>
          </w:tcPr>
          <w:p w14:paraId="47A44447" w14:textId="77777777" w:rsidR="00C4537A" w:rsidRPr="00E715AD" w:rsidRDefault="00C4537A" w:rsidP="00D801F5">
            <w:pPr>
              <w:spacing w:line="240" w:lineRule="auto"/>
              <w:jc w:val="center"/>
              <w:rPr>
                <w:rFonts w:ascii="Arial" w:eastAsia="SimSun" w:hAnsi="Arial" w:cs="Arial"/>
                <w:bCs/>
                <w:color w:val="000000"/>
                <w:lang w:val="en-GB" w:eastAsia="zh-CN"/>
              </w:rPr>
            </w:pPr>
            <w:r w:rsidRPr="00E715AD">
              <w:rPr>
                <w:rFonts w:ascii="Arial" w:eastAsia="SimSun" w:hAnsi="Arial" w:cs="Arial"/>
                <w:bCs/>
                <w:color w:val="000000"/>
                <w:lang w:val="en-GB" w:eastAsia="zh-CN"/>
              </w:rPr>
              <w:t>Malaria</w:t>
            </w:r>
          </w:p>
        </w:tc>
        <w:tc>
          <w:tcPr>
            <w:tcW w:w="1100" w:type="dxa"/>
            <w:tcBorders>
              <w:top w:val="single" w:sz="4" w:space="0" w:color="auto"/>
              <w:bottom w:val="double" w:sz="4" w:space="0" w:color="auto"/>
            </w:tcBorders>
            <w:shd w:val="clear" w:color="auto" w:fill="auto"/>
            <w:noWrap/>
            <w:tcMar>
              <w:left w:w="57" w:type="dxa"/>
              <w:right w:w="57" w:type="dxa"/>
            </w:tcMar>
            <w:vAlign w:val="center"/>
          </w:tcPr>
          <w:p w14:paraId="03DC45B7" w14:textId="77777777" w:rsidR="00C4537A" w:rsidRPr="00E715AD" w:rsidRDefault="00C4537A" w:rsidP="00D801F5">
            <w:pPr>
              <w:spacing w:line="240" w:lineRule="auto"/>
              <w:jc w:val="center"/>
              <w:rPr>
                <w:rFonts w:ascii="Arial" w:eastAsia="SimSun" w:hAnsi="Arial" w:cs="Arial"/>
                <w:bCs/>
                <w:color w:val="000000"/>
                <w:lang w:val="en-GB" w:eastAsia="zh-CN"/>
              </w:rPr>
            </w:pPr>
            <w:r w:rsidRPr="00E715AD">
              <w:rPr>
                <w:rFonts w:ascii="Arial" w:eastAsia="SimSun" w:hAnsi="Arial" w:cs="Arial"/>
                <w:bCs/>
                <w:color w:val="000000"/>
                <w:lang w:val="en-GB" w:eastAsia="zh-CN"/>
              </w:rPr>
              <w:t>Schisto</w:t>
            </w:r>
          </w:p>
        </w:tc>
        <w:tc>
          <w:tcPr>
            <w:tcW w:w="990" w:type="dxa"/>
            <w:tcBorders>
              <w:top w:val="single" w:sz="4" w:space="0" w:color="auto"/>
              <w:bottom w:val="double" w:sz="4" w:space="0" w:color="auto"/>
            </w:tcBorders>
            <w:shd w:val="clear" w:color="auto" w:fill="auto"/>
            <w:noWrap/>
            <w:tcMar>
              <w:left w:w="57" w:type="dxa"/>
              <w:right w:w="57" w:type="dxa"/>
            </w:tcMar>
            <w:vAlign w:val="center"/>
          </w:tcPr>
          <w:p w14:paraId="346B42DD" w14:textId="77777777" w:rsidR="00C4537A" w:rsidRPr="00E715AD" w:rsidRDefault="00C4537A" w:rsidP="00D801F5">
            <w:pPr>
              <w:spacing w:line="240" w:lineRule="auto"/>
              <w:jc w:val="center"/>
              <w:rPr>
                <w:rFonts w:ascii="Arial" w:eastAsia="SimSun" w:hAnsi="Arial" w:cs="Arial"/>
                <w:bCs/>
                <w:color w:val="000000"/>
                <w:lang w:val="en-GB" w:eastAsia="zh-CN"/>
              </w:rPr>
            </w:pPr>
            <w:r w:rsidRPr="00E715AD">
              <w:rPr>
                <w:rFonts w:ascii="Arial" w:eastAsia="SimSun" w:hAnsi="Arial" w:cs="Arial"/>
                <w:bCs/>
                <w:color w:val="000000"/>
                <w:lang w:val="en-GB" w:eastAsia="zh-CN"/>
              </w:rPr>
              <w:t>Oncho</w:t>
            </w:r>
          </w:p>
        </w:tc>
        <w:tc>
          <w:tcPr>
            <w:tcW w:w="1058" w:type="dxa"/>
            <w:gridSpan w:val="2"/>
            <w:tcBorders>
              <w:top w:val="single" w:sz="4" w:space="0" w:color="auto"/>
              <w:bottom w:val="double" w:sz="4" w:space="0" w:color="auto"/>
            </w:tcBorders>
            <w:shd w:val="clear" w:color="auto" w:fill="auto"/>
            <w:noWrap/>
            <w:tcMar>
              <w:left w:w="57" w:type="dxa"/>
              <w:right w:w="57" w:type="dxa"/>
            </w:tcMar>
            <w:vAlign w:val="center"/>
          </w:tcPr>
          <w:p w14:paraId="11F0F9C5" w14:textId="77777777" w:rsidR="00C4537A" w:rsidRPr="00E715AD" w:rsidRDefault="00C4537A" w:rsidP="00D801F5">
            <w:pPr>
              <w:spacing w:line="240" w:lineRule="auto"/>
              <w:jc w:val="center"/>
              <w:rPr>
                <w:rFonts w:ascii="Arial" w:eastAsia="SimSun" w:hAnsi="Arial" w:cs="Arial"/>
                <w:bCs/>
                <w:color w:val="000000"/>
                <w:lang w:val="en-GB" w:eastAsia="zh-CN"/>
              </w:rPr>
            </w:pPr>
            <w:r w:rsidRPr="00E715AD">
              <w:rPr>
                <w:rFonts w:ascii="Arial" w:eastAsia="SimSun" w:hAnsi="Arial" w:cs="Arial"/>
                <w:bCs/>
                <w:color w:val="000000"/>
                <w:lang w:val="en-GB" w:eastAsia="zh-CN"/>
              </w:rPr>
              <w:t>Leish</w:t>
            </w:r>
          </w:p>
        </w:tc>
        <w:tc>
          <w:tcPr>
            <w:tcW w:w="1474" w:type="dxa"/>
            <w:tcBorders>
              <w:top w:val="single" w:sz="4" w:space="0" w:color="auto"/>
              <w:bottom w:val="double" w:sz="4" w:space="0" w:color="auto"/>
            </w:tcBorders>
            <w:shd w:val="clear" w:color="auto" w:fill="auto"/>
            <w:noWrap/>
            <w:tcMar>
              <w:left w:w="57" w:type="dxa"/>
              <w:right w:w="57" w:type="dxa"/>
            </w:tcMar>
            <w:vAlign w:val="center"/>
          </w:tcPr>
          <w:p w14:paraId="64AABA1B" w14:textId="77777777" w:rsidR="00C4537A" w:rsidRPr="00E715AD" w:rsidRDefault="00C4537A" w:rsidP="00D801F5">
            <w:pPr>
              <w:spacing w:line="240" w:lineRule="auto"/>
              <w:jc w:val="center"/>
              <w:rPr>
                <w:rFonts w:ascii="Arial" w:eastAsia="SimSun" w:hAnsi="Arial" w:cs="Arial"/>
                <w:bCs/>
                <w:color w:val="000000"/>
                <w:lang w:val="en-GB" w:eastAsia="zh-CN"/>
              </w:rPr>
            </w:pPr>
            <w:r w:rsidRPr="00E715AD">
              <w:rPr>
                <w:rFonts w:ascii="Arial" w:eastAsia="SimSun" w:hAnsi="Arial" w:cs="Arial"/>
                <w:bCs/>
                <w:color w:val="000000"/>
                <w:lang w:val="en-GB" w:eastAsia="zh-CN"/>
              </w:rPr>
              <w:t>HAT</w:t>
            </w:r>
          </w:p>
        </w:tc>
      </w:tr>
      <w:tr w:rsidR="00C4537A" w:rsidRPr="00E715AD" w14:paraId="0B4CEFB6" w14:textId="77777777" w:rsidTr="00C4537A">
        <w:trPr>
          <w:trHeight w:val="295"/>
          <w:jc w:val="center"/>
        </w:trPr>
        <w:tc>
          <w:tcPr>
            <w:tcW w:w="1934" w:type="dxa"/>
            <w:tcBorders>
              <w:top w:val="double" w:sz="4" w:space="0" w:color="auto"/>
            </w:tcBorders>
            <w:shd w:val="clear" w:color="auto" w:fill="auto"/>
            <w:tcMar>
              <w:left w:w="57" w:type="dxa"/>
              <w:right w:w="57" w:type="dxa"/>
            </w:tcMar>
            <w:vAlign w:val="center"/>
          </w:tcPr>
          <w:p w14:paraId="4DD2EAE8" w14:textId="77777777" w:rsidR="00C4537A" w:rsidRPr="00E715AD" w:rsidRDefault="00C4537A" w:rsidP="00D801F5">
            <w:pPr>
              <w:spacing w:line="240" w:lineRule="auto"/>
              <w:rPr>
                <w:rFonts w:ascii="Arial" w:eastAsia="SimSun" w:hAnsi="Arial" w:cs="Arial"/>
                <w:bCs/>
                <w:color w:val="000000"/>
                <w:lang w:val="en-GB" w:eastAsia="zh-CN"/>
              </w:rPr>
            </w:pPr>
            <w:r w:rsidRPr="00E715AD">
              <w:rPr>
                <w:rFonts w:ascii="Arial" w:eastAsia="SimSun" w:hAnsi="Arial" w:cs="Arial"/>
                <w:bCs/>
                <w:color w:val="000000"/>
                <w:lang w:val="en-GB" w:eastAsia="zh-CN"/>
              </w:rPr>
              <w:t xml:space="preserve">ITN </w:t>
            </w:r>
          </w:p>
        </w:tc>
        <w:tc>
          <w:tcPr>
            <w:tcW w:w="1038" w:type="dxa"/>
            <w:tcBorders>
              <w:top w:val="double" w:sz="4" w:space="0" w:color="auto"/>
            </w:tcBorders>
            <w:shd w:val="clear" w:color="auto" w:fill="auto"/>
            <w:tcMar>
              <w:left w:w="57" w:type="dxa"/>
              <w:right w:w="57" w:type="dxa"/>
            </w:tcMar>
            <w:vAlign w:val="center"/>
          </w:tcPr>
          <w:p w14:paraId="2F8AAA76" w14:textId="77777777" w:rsidR="00C4537A" w:rsidRPr="00E715AD" w:rsidRDefault="00C4537A" w:rsidP="00D801F5">
            <w:pPr>
              <w:spacing w:line="240" w:lineRule="auto"/>
              <w:jc w:val="center"/>
              <w:rPr>
                <w:rFonts w:ascii="Arial" w:eastAsia="SimSun" w:hAnsi="Arial" w:cs="Arial"/>
                <w:color w:val="000000"/>
                <w:lang w:val="en-GB" w:eastAsia="zh-CN"/>
              </w:rPr>
            </w:pPr>
            <w:r w:rsidRPr="00E715AD">
              <w:rPr>
                <w:rFonts w:ascii="Arial" w:eastAsia="SimSun" w:hAnsi="Arial" w:cs="Arial"/>
                <w:color w:val="000000"/>
                <w:lang w:val="en-GB" w:eastAsia="zh-CN"/>
              </w:rPr>
              <w:t>X</w:t>
            </w:r>
          </w:p>
        </w:tc>
        <w:tc>
          <w:tcPr>
            <w:tcW w:w="1038" w:type="dxa"/>
            <w:tcBorders>
              <w:top w:val="double" w:sz="4" w:space="0" w:color="auto"/>
            </w:tcBorders>
            <w:shd w:val="clear" w:color="auto" w:fill="auto"/>
            <w:tcMar>
              <w:left w:w="57" w:type="dxa"/>
              <w:right w:w="57" w:type="dxa"/>
            </w:tcMar>
            <w:vAlign w:val="center"/>
          </w:tcPr>
          <w:p w14:paraId="75BA4515" w14:textId="77777777" w:rsidR="00C4537A" w:rsidRPr="00E715AD" w:rsidRDefault="00C4537A" w:rsidP="00D801F5">
            <w:pPr>
              <w:spacing w:line="240" w:lineRule="auto"/>
              <w:jc w:val="center"/>
              <w:rPr>
                <w:rFonts w:ascii="Arial" w:eastAsia="SimSun" w:hAnsi="Arial" w:cs="Arial"/>
                <w:color w:val="000000"/>
                <w:lang w:val="en-GB" w:eastAsia="zh-CN"/>
              </w:rPr>
            </w:pPr>
            <w:r w:rsidRPr="00E715AD">
              <w:rPr>
                <w:rFonts w:ascii="Arial" w:eastAsia="SimSun" w:hAnsi="Arial" w:cs="Arial"/>
                <w:color w:val="000000"/>
                <w:lang w:val="en-GB" w:eastAsia="zh-CN"/>
              </w:rPr>
              <w:t>X</w:t>
            </w:r>
          </w:p>
        </w:tc>
        <w:tc>
          <w:tcPr>
            <w:tcW w:w="1004" w:type="dxa"/>
            <w:tcBorders>
              <w:top w:val="double" w:sz="4" w:space="0" w:color="auto"/>
            </w:tcBorders>
            <w:shd w:val="clear" w:color="auto" w:fill="auto"/>
            <w:tcMar>
              <w:left w:w="57" w:type="dxa"/>
              <w:right w:w="57" w:type="dxa"/>
            </w:tcMar>
            <w:vAlign w:val="center"/>
          </w:tcPr>
          <w:p w14:paraId="05F93D21" w14:textId="77777777" w:rsidR="00C4537A" w:rsidRPr="00E715AD" w:rsidRDefault="00C4537A" w:rsidP="00D801F5">
            <w:pPr>
              <w:spacing w:line="240" w:lineRule="auto"/>
              <w:jc w:val="center"/>
              <w:rPr>
                <w:rFonts w:ascii="Arial" w:eastAsia="SimSun" w:hAnsi="Arial" w:cs="Arial"/>
                <w:color w:val="000000"/>
                <w:lang w:val="en-GB" w:eastAsia="zh-CN"/>
              </w:rPr>
            </w:pPr>
            <w:r w:rsidRPr="00E715AD">
              <w:rPr>
                <w:rFonts w:ascii="Arial" w:eastAsia="SimSun" w:hAnsi="Arial" w:cs="Arial"/>
                <w:color w:val="000000"/>
                <w:lang w:val="en-GB" w:eastAsia="zh-CN"/>
              </w:rPr>
              <w:t>X</w:t>
            </w:r>
          </w:p>
        </w:tc>
        <w:tc>
          <w:tcPr>
            <w:tcW w:w="1100" w:type="dxa"/>
            <w:tcBorders>
              <w:top w:val="double" w:sz="4" w:space="0" w:color="auto"/>
            </w:tcBorders>
            <w:shd w:val="clear" w:color="auto" w:fill="auto"/>
            <w:noWrap/>
            <w:tcMar>
              <w:left w:w="57" w:type="dxa"/>
              <w:right w:w="57" w:type="dxa"/>
            </w:tcMar>
            <w:vAlign w:val="center"/>
          </w:tcPr>
          <w:p w14:paraId="45AAD043" w14:textId="77777777" w:rsidR="00C4537A" w:rsidRPr="00E715AD" w:rsidRDefault="00C4537A" w:rsidP="00D801F5">
            <w:pPr>
              <w:spacing w:line="240" w:lineRule="auto"/>
              <w:jc w:val="center"/>
              <w:rPr>
                <w:rFonts w:ascii="Arial" w:eastAsia="SimSun" w:hAnsi="Arial" w:cs="Arial"/>
                <w:color w:val="000000"/>
                <w:lang w:val="en-GB" w:eastAsia="zh-CN"/>
              </w:rPr>
            </w:pPr>
          </w:p>
        </w:tc>
        <w:tc>
          <w:tcPr>
            <w:tcW w:w="990" w:type="dxa"/>
            <w:tcBorders>
              <w:top w:val="double" w:sz="4" w:space="0" w:color="auto"/>
            </w:tcBorders>
            <w:shd w:val="clear" w:color="auto" w:fill="auto"/>
            <w:tcMar>
              <w:left w:w="57" w:type="dxa"/>
              <w:right w:w="57" w:type="dxa"/>
            </w:tcMar>
            <w:vAlign w:val="center"/>
          </w:tcPr>
          <w:p w14:paraId="450479CC" w14:textId="77777777" w:rsidR="00C4537A" w:rsidRPr="00E715AD" w:rsidRDefault="00C4537A" w:rsidP="00D801F5">
            <w:pPr>
              <w:spacing w:line="240" w:lineRule="auto"/>
              <w:jc w:val="center"/>
              <w:rPr>
                <w:rFonts w:ascii="Arial" w:eastAsia="SimSun" w:hAnsi="Arial" w:cs="Arial"/>
                <w:color w:val="000000"/>
                <w:lang w:val="en-GB" w:eastAsia="zh-CN"/>
              </w:rPr>
            </w:pPr>
          </w:p>
        </w:tc>
        <w:tc>
          <w:tcPr>
            <w:tcW w:w="1058" w:type="dxa"/>
            <w:gridSpan w:val="2"/>
            <w:tcBorders>
              <w:top w:val="double" w:sz="4" w:space="0" w:color="auto"/>
            </w:tcBorders>
            <w:shd w:val="clear" w:color="auto" w:fill="auto"/>
            <w:tcMar>
              <w:left w:w="57" w:type="dxa"/>
              <w:right w:w="57" w:type="dxa"/>
            </w:tcMar>
            <w:vAlign w:val="center"/>
          </w:tcPr>
          <w:p w14:paraId="57C170AF" w14:textId="77777777" w:rsidR="00C4537A" w:rsidRPr="00E715AD" w:rsidRDefault="00C4537A" w:rsidP="00D801F5">
            <w:pPr>
              <w:spacing w:line="240" w:lineRule="auto"/>
              <w:jc w:val="center"/>
              <w:rPr>
                <w:rFonts w:ascii="Arial" w:eastAsia="SimSun" w:hAnsi="Arial" w:cs="Arial"/>
                <w:color w:val="000000"/>
                <w:lang w:val="en-GB" w:eastAsia="zh-CN"/>
              </w:rPr>
            </w:pPr>
            <w:r w:rsidRPr="00E715AD">
              <w:rPr>
                <w:rFonts w:ascii="Arial" w:eastAsia="SimSun" w:hAnsi="Arial" w:cs="Arial"/>
                <w:color w:val="000000"/>
                <w:lang w:val="en-GB" w:eastAsia="zh-CN"/>
              </w:rPr>
              <w:t>X</w:t>
            </w:r>
          </w:p>
        </w:tc>
        <w:tc>
          <w:tcPr>
            <w:tcW w:w="1474" w:type="dxa"/>
            <w:tcBorders>
              <w:top w:val="double" w:sz="4" w:space="0" w:color="auto"/>
            </w:tcBorders>
            <w:shd w:val="clear" w:color="auto" w:fill="auto"/>
            <w:tcMar>
              <w:left w:w="57" w:type="dxa"/>
              <w:right w:w="57" w:type="dxa"/>
            </w:tcMar>
            <w:vAlign w:val="center"/>
          </w:tcPr>
          <w:p w14:paraId="330CC0CB" w14:textId="77777777" w:rsidR="00C4537A" w:rsidRPr="00E715AD" w:rsidRDefault="00C4537A" w:rsidP="00D801F5">
            <w:pPr>
              <w:spacing w:line="240" w:lineRule="auto"/>
              <w:jc w:val="center"/>
              <w:rPr>
                <w:rFonts w:ascii="Arial" w:eastAsia="SimSun" w:hAnsi="Arial" w:cs="Arial"/>
                <w:color w:val="000000"/>
                <w:lang w:val="en-GB" w:eastAsia="zh-CN"/>
              </w:rPr>
            </w:pPr>
            <w:r w:rsidRPr="00E715AD">
              <w:rPr>
                <w:rFonts w:ascii="Arial" w:eastAsia="SimSun" w:hAnsi="Arial" w:cs="Arial"/>
                <w:color w:val="000000"/>
                <w:lang w:val="en-GB" w:eastAsia="zh-CN"/>
              </w:rPr>
              <w:t>-</w:t>
            </w:r>
          </w:p>
        </w:tc>
      </w:tr>
      <w:tr w:rsidR="00C4537A" w:rsidRPr="00E715AD" w14:paraId="5B47E419" w14:textId="77777777" w:rsidTr="00C4537A">
        <w:trPr>
          <w:trHeight w:val="295"/>
          <w:jc w:val="center"/>
        </w:trPr>
        <w:tc>
          <w:tcPr>
            <w:tcW w:w="1934" w:type="dxa"/>
            <w:shd w:val="clear" w:color="auto" w:fill="auto"/>
            <w:tcMar>
              <w:left w:w="57" w:type="dxa"/>
              <w:right w:w="57" w:type="dxa"/>
            </w:tcMar>
            <w:vAlign w:val="center"/>
          </w:tcPr>
          <w:p w14:paraId="2194C2EE" w14:textId="77777777" w:rsidR="00C4537A" w:rsidRPr="00E715AD" w:rsidRDefault="00C4537A" w:rsidP="00D801F5">
            <w:pPr>
              <w:spacing w:line="240" w:lineRule="auto"/>
              <w:rPr>
                <w:rFonts w:ascii="Arial" w:eastAsia="SimSun" w:hAnsi="Arial" w:cs="Arial"/>
                <w:bCs/>
                <w:color w:val="000000"/>
                <w:lang w:val="en-GB" w:eastAsia="zh-CN"/>
              </w:rPr>
            </w:pPr>
            <w:r w:rsidRPr="00E715AD">
              <w:rPr>
                <w:rFonts w:ascii="Arial" w:eastAsia="SimSun" w:hAnsi="Arial" w:cs="Arial"/>
                <w:bCs/>
                <w:color w:val="000000"/>
                <w:lang w:val="en-GB" w:eastAsia="zh-CN"/>
              </w:rPr>
              <w:t xml:space="preserve">IRS </w:t>
            </w:r>
          </w:p>
        </w:tc>
        <w:tc>
          <w:tcPr>
            <w:tcW w:w="1038" w:type="dxa"/>
            <w:shd w:val="clear" w:color="auto" w:fill="auto"/>
            <w:tcMar>
              <w:left w:w="57" w:type="dxa"/>
              <w:right w:w="57" w:type="dxa"/>
            </w:tcMar>
            <w:vAlign w:val="center"/>
          </w:tcPr>
          <w:p w14:paraId="6306E592" w14:textId="77777777" w:rsidR="00C4537A" w:rsidRPr="00E715AD" w:rsidRDefault="00C4537A" w:rsidP="00D801F5">
            <w:pPr>
              <w:spacing w:line="240" w:lineRule="auto"/>
              <w:jc w:val="center"/>
              <w:rPr>
                <w:rFonts w:ascii="Arial" w:eastAsia="SimSun" w:hAnsi="Arial" w:cs="Arial"/>
                <w:color w:val="000000"/>
                <w:lang w:val="en-GB" w:eastAsia="zh-CN"/>
              </w:rPr>
            </w:pPr>
            <w:r w:rsidRPr="00E715AD">
              <w:rPr>
                <w:rFonts w:ascii="Arial" w:eastAsia="SimSun" w:hAnsi="Arial" w:cs="Arial"/>
                <w:color w:val="000000"/>
                <w:lang w:val="en-GB" w:eastAsia="zh-CN"/>
              </w:rPr>
              <w:t>X</w:t>
            </w:r>
          </w:p>
        </w:tc>
        <w:tc>
          <w:tcPr>
            <w:tcW w:w="1038" w:type="dxa"/>
            <w:shd w:val="clear" w:color="auto" w:fill="auto"/>
            <w:tcMar>
              <w:left w:w="57" w:type="dxa"/>
              <w:right w:w="57" w:type="dxa"/>
            </w:tcMar>
            <w:vAlign w:val="center"/>
          </w:tcPr>
          <w:p w14:paraId="1AA20C53" w14:textId="77777777" w:rsidR="00C4537A" w:rsidRPr="00E715AD" w:rsidRDefault="00C4537A" w:rsidP="00D801F5">
            <w:pPr>
              <w:spacing w:line="240" w:lineRule="auto"/>
              <w:jc w:val="center"/>
              <w:rPr>
                <w:rFonts w:ascii="Arial" w:eastAsia="SimSun" w:hAnsi="Arial" w:cs="Arial"/>
                <w:color w:val="000000"/>
                <w:lang w:val="en-GB" w:eastAsia="zh-CN"/>
              </w:rPr>
            </w:pPr>
            <w:r w:rsidRPr="00E715AD">
              <w:rPr>
                <w:rFonts w:ascii="Arial" w:eastAsia="SimSun" w:hAnsi="Arial" w:cs="Arial"/>
                <w:color w:val="000000"/>
                <w:lang w:val="en-GB" w:eastAsia="zh-CN"/>
              </w:rPr>
              <w:t>X</w:t>
            </w:r>
          </w:p>
        </w:tc>
        <w:tc>
          <w:tcPr>
            <w:tcW w:w="1004" w:type="dxa"/>
            <w:shd w:val="clear" w:color="auto" w:fill="auto"/>
            <w:tcMar>
              <w:left w:w="57" w:type="dxa"/>
              <w:right w:w="57" w:type="dxa"/>
            </w:tcMar>
            <w:vAlign w:val="center"/>
          </w:tcPr>
          <w:p w14:paraId="55BF9069" w14:textId="77777777" w:rsidR="00C4537A" w:rsidRPr="00E715AD" w:rsidRDefault="00C4537A" w:rsidP="00D801F5">
            <w:pPr>
              <w:spacing w:line="240" w:lineRule="auto"/>
              <w:jc w:val="center"/>
              <w:rPr>
                <w:rFonts w:ascii="Arial" w:eastAsia="SimSun" w:hAnsi="Arial" w:cs="Arial"/>
                <w:color w:val="000000"/>
                <w:lang w:val="en-GB" w:eastAsia="zh-CN"/>
              </w:rPr>
            </w:pPr>
            <w:r w:rsidRPr="00E715AD">
              <w:rPr>
                <w:rFonts w:ascii="Arial" w:eastAsia="SimSun" w:hAnsi="Arial" w:cs="Arial"/>
                <w:color w:val="000000"/>
                <w:lang w:val="en-GB" w:eastAsia="zh-CN"/>
              </w:rPr>
              <w:t>X</w:t>
            </w:r>
          </w:p>
        </w:tc>
        <w:tc>
          <w:tcPr>
            <w:tcW w:w="1100" w:type="dxa"/>
            <w:shd w:val="clear" w:color="auto" w:fill="auto"/>
            <w:noWrap/>
            <w:tcMar>
              <w:left w:w="57" w:type="dxa"/>
              <w:right w:w="57" w:type="dxa"/>
            </w:tcMar>
            <w:vAlign w:val="center"/>
          </w:tcPr>
          <w:p w14:paraId="3113F831" w14:textId="77777777" w:rsidR="00C4537A" w:rsidRPr="00E715AD" w:rsidRDefault="00C4537A" w:rsidP="00D801F5">
            <w:pPr>
              <w:spacing w:line="240" w:lineRule="auto"/>
              <w:jc w:val="center"/>
              <w:rPr>
                <w:rFonts w:ascii="Arial" w:eastAsia="SimSun" w:hAnsi="Arial" w:cs="Arial"/>
                <w:color w:val="000000"/>
                <w:lang w:val="en-GB" w:eastAsia="zh-CN"/>
              </w:rPr>
            </w:pPr>
          </w:p>
        </w:tc>
        <w:tc>
          <w:tcPr>
            <w:tcW w:w="990" w:type="dxa"/>
            <w:shd w:val="clear" w:color="auto" w:fill="auto"/>
            <w:tcMar>
              <w:left w:w="57" w:type="dxa"/>
              <w:right w:w="57" w:type="dxa"/>
            </w:tcMar>
            <w:vAlign w:val="center"/>
          </w:tcPr>
          <w:p w14:paraId="662546CA" w14:textId="77777777" w:rsidR="00C4537A" w:rsidRPr="00E715AD" w:rsidRDefault="00C4537A" w:rsidP="00D801F5">
            <w:pPr>
              <w:spacing w:line="240" w:lineRule="auto"/>
              <w:jc w:val="center"/>
              <w:rPr>
                <w:rFonts w:ascii="Arial" w:eastAsia="SimSun" w:hAnsi="Arial" w:cs="Arial"/>
                <w:color w:val="000000"/>
                <w:lang w:val="en-GB" w:eastAsia="zh-CN"/>
              </w:rPr>
            </w:pPr>
          </w:p>
        </w:tc>
        <w:tc>
          <w:tcPr>
            <w:tcW w:w="1058" w:type="dxa"/>
            <w:gridSpan w:val="2"/>
            <w:shd w:val="clear" w:color="auto" w:fill="auto"/>
            <w:tcMar>
              <w:left w:w="57" w:type="dxa"/>
              <w:right w:w="57" w:type="dxa"/>
            </w:tcMar>
            <w:vAlign w:val="center"/>
          </w:tcPr>
          <w:p w14:paraId="3F19AF2A" w14:textId="77777777" w:rsidR="00C4537A" w:rsidRPr="00E715AD" w:rsidRDefault="00C4537A" w:rsidP="00D801F5">
            <w:pPr>
              <w:spacing w:line="240" w:lineRule="auto"/>
              <w:jc w:val="center"/>
              <w:rPr>
                <w:rFonts w:ascii="Arial" w:eastAsia="SimSun" w:hAnsi="Arial" w:cs="Arial"/>
                <w:color w:val="000000"/>
                <w:lang w:val="en-GB" w:eastAsia="zh-CN"/>
              </w:rPr>
            </w:pPr>
            <w:r w:rsidRPr="00E715AD">
              <w:rPr>
                <w:rFonts w:ascii="Arial" w:eastAsia="SimSun" w:hAnsi="Arial" w:cs="Arial"/>
                <w:color w:val="000000"/>
                <w:lang w:val="en-GB" w:eastAsia="zh-CN"/>
              </w:rPr>
              <w:t>X</w:t>
            </w:r>
          </w:p>
        </w:tc>
        <w:tc>
          <w:tcPr>
            <w:tcW w:w="1474" w:type="dxa"/>
            <w:shd w:val="clear" w:color="auto" w:fill="auto"/>
            <w:tcMar>
              <w:left w:w="57" w:type="dxa"/>
              <w:right w:w="57" w:type="dxa"/>
            </w:tcMar>
            <w:vAlign w:val="center"/>
          </w:tcPr>
          <w:p w14:paraId="5761BACB" w14:textId="77777777" w:rsidR="00C4537A" w:rsidRPr="00E715AD" w:rsidRDefault="00C4537A" w:rsidP="00D801F5">
            <w:pPr>
              <w:spacing w:line="240" w:lineRule="auto"/>
              <w:jc w:val="center"/>
              <w:rPr>
                <w:rFonts w:ascii="Arial" w:eastAsia="SimSun" w:hAnsi="Arial" w:cs="Arial"/>
                <w:color w:val="000000"/>
                <w:lang w:val="en-GB" w:eastAsia="zh-CN"/>
              </w:rPr>
            </w:pPr>
          </w:p>
        </w:tc>
      </w:tr>
      <w:tr w:rsidR="00C4537A" w:rsidRPr="00E715AD" w14:paraId="26880C50" w14:textId="77777777" w:rsidTr="00C4537A">
        <w:trPr>
          <w:trHeight w:val="295"/>
          <w:jc w:val="center"/>
        </w:trPr>
        <w:tc>
          <w:tcPr>
            <w:tcW w:w="1934" w:type="dxa"/>
            <w:shd w:val="clear" w:color="auto" w:fill="auto"/>
            <w:tcMar>
              <w:left w:w="57" w:type="dxa"/>
              <w:right w:w="57" w:type="dxa"/>
            </w:tcMar>
            <w:vAlign w:val="center"/>
          </w:tcPr>
          <w:p w14:paraId="70067190" w14:textId="77777777" w:rsidR="00C4537A" w:rsidRPr="00E715AD" w:rsidRDefault="00C4537A" w:rsidP="00D801F5">
            <w:pPr>
              <w:spacing w:line="240" w:lineRule="auto"/>
              <w:rPr>
                <w:rFonts w:ascii="Arial" w:eastAsia="SimSun" w:hAnsi="Arial" w:cs="Arial"/>
                <w:bCs/>
                <w:color w:val="000000"/>
                <w:lang w:val="en-GB" w:eastAsia="zh-CN"/>
              </w:rPr>
            </w:pPr>
            <w:r w:rsidRPr="00E715AD">
              <w:rPr>
                <w:rFonts w:ascii="Arial" w:eastAsia="SimSun" w:hAnsi="Arial" w:cs="Arial"/>
                <w:bCs/>
                <w:color w:val="000000"/>
                <w:lang w:val="en-GB" w:eastAsia="zh-CN"/>
              </w:rPr>
              <w:t>Space spraying</w:t>
            </w:r>
          </w:p>
        </w:tc>
        <w:tc>
          <w:tcPr>
            <w:tcW w:w="1038" w:type="dxa"/>
            <w:shd w:val="clear" w:color="auto" w:fill="auto"/>
            <w:tcMar>
              <w:left w:w="57" w:type="dxa"/>
              <w:right w:w="57" w:type="dxa"/>
            </w:tcMar>
            <w:vAlign w:val="center"/>
          </w:tcPr>
          <w:p w14:paraId="423FA363" w14:textId="77777777" w:rsidR="00C4537A" w:rsidRPr="00E715AD" w:rsidRDefault="00C4537A" w:rsidP="00D801F5">
            <w:pPr>
              <w:spacing w:line="240" w:lineRule="auto"/>
              <w:jc w:val="center"/>
              <w:rPr>
                <w:rFonts w:ascii="Arial" w:eastAsia="SimSun" w:hAnsi="Arial" w:cs="Arial"/>
                <w:color w:val="000000"/>
                <w:lang w:val="en-GB" w:eastAsia="zh-CN"/>
              </w:rPr>
            </w:pPr>
          </w:p>
        </w:tc>
        <w:tc>
          <w:tcPr>
            <w:tcW w:w="1038" w:type="dxa"/>
            <w:shd w:val="clear" w:color="auto" w:fill="auto"/>
            <w:tcMar>
              <w:left w:w="57" w:type="dxa"/>
              <w:right w:w="57" w:type="dxa"/>
            </w:tcMar>
            <w:vAlign w:val="center"/>
          </w:tcPr>
          <w:p w14:paraId="1E6BF365" w14:textId="77777777" w:rsidR="00C4537A" w:rsidRPr="00E715AD" w:rsidRDefault="00C4537A" w:rsidP="00D801F5">
            <w:pPr>
              <w:spacing w:line="240" w:lineRule="auto"/>
              <w:jc w:val="center"/>
              <w:rPr>
                <w:rFonts w:ascii="Arial" w:eastAsia="SimSun" w:hAnsi="Arial" w:cs="Arial"/>
                <w:color w:val="000000"/>
                <w:lang w:val="en-GB" w:eastAsia="zh-CN"/>
              </w:rPr>
            </w:pPr>
          </w:p>
        </w:tc>
        <w:tc>
          <w:tcPr>
            <w:tcW w:w="1004" w:type="dxa"/>
            <w:shd w:val="clear" w:color="auto" w:fill="auto"/>
            <w:tcMar>
              <w:left w:w="57" w:type="dxa"/>
              <w:right w:w="57" w:type="dxa"/>
            </w:tcMar>
            <w:vAlign w:val="center"/>
          </w:tcPr>
          <w:p w14:paraId="2E6528C8" w14:textId="77777777" w:rsidR="00C4537A" w:rsidRPr="00E715AD" w:rsidRDefault="00C4537A" w:rsidP="00D801F5">
            <w:pPr>
              <w:spacing w:line="240" w:lineRule="auto"/>
              <w:jc w:val="center"/>
              <w:rPr>
                <w:rFonts w:ascii="Arial" w:eastAsia="SimSun" w:hAnsi="Arial" w:cs="Arial"/>
                <w:color w:val="000000"/>
                <w:lang w:val="en-GB" w:eastAsia="zh-CN"/>
              </w:rPr>
            </w:pPr>
          </w:p>
        </w:tc>
        <w:tc>
          <w:tcPr>
            <w:tcW w:w="1100" w:type="dxa"/>
            <w:shd w:val="clear" w:color="auto" w:fill="auto"/>
            <w:noWrap/>
            <w:tcMar>
              <w:left w:w="57" w:type="dxa"/>
              <w:right w:w="57" w:type="dxa"/>
            </w:tcMar>
            <w:vAlign w:val="center"/>
          </w:tcPr>
          <w:p w14:paraId="79DA583F" w14:textId="77777777" w:rsidR="00C4537A" w:rsidRPr="00E715AD" w:rsidRDefault="00C4537A" w:rsidP="00D801F5">
            <w:pPr>
              <w:spacing w:line="240" w:lineRule="auto"/>
              <w:jc w:val="center"/>
              <w:rPr>
                <w:rFonts w:ascii="Arial" w:eastAsia="SimSun" w:hAnsi="Arial" w:cs="Arial"/>
                <w:color w:val="000000"/>
                <w:lang w:val="en-GB" w:eastAsia="zh-CN"/>
              </w:rPr>
            </w:pPr>
          </w:p>
        </w:tc>
        <w:tc>
          <w:tcPr>
            <w:tcW w:w="990" w:type="dxa"/>
            <w:shd w:val="clear" w:color="auto" w:fill="auto"/>
            <w:tcMar>
              <w:left w:w="57" w:type="dxa"/>
              <w:right w:w="57" w:type="dxa"/>
            </w:tcMar>
            <w:vAlign w:val="center"/>
          </w:tcPr>
          <w:p w14:paraId="48784FB0" w14:textId="77777777" w:rsidR="00C4537A" w:rsidRPr="00E715AD" w:rsidRDefault="00C4537A" w:rsidP="00D801F5">
            <w:pPr>
              <w:spacing w:line="240" w:lineRule="auto"/>
              <w:jc w:val="center"/>
              <w:rPr>
                <w:rFonts w:ascii="Arial" w:eastAsia="SimSun" w:hAnsi="Arial" w:cs="Arial"/>
                <w:color w:val="000000"/>
                <w:lang w:val="en-GB" w:eastAsia="zh-CN"/>
              </w:rPr>
            </w:pPr>
            <w:r w:rsidRPr="00E715AD">
              <w:rPr>
                <w:rFonts w:ascii="Arial" w:eastAsia="SimSun" w:hAnsi="Arial" w:cs="Arial"/>
                <w:color w:val="000000"/>
                <w:lang w:val="en-GB" w:eastAsia="zh-CN"/>
              </w:rPr>
              <w:t>X</w:t>
            </w:r>
          </w:p>
        </w:tc>
        <w:tc>
          <w:tcPr>
            <w:tcW w:w="1058" w:type="dxa"/>
            <w:gridSpan w:val="2"/>
            <w:shd w:val="clear" w:color="auto" w:fill="auto"/>
            <w:tcMar>
              <w:left w:w="57" w:type="dxa"/>
              <w:right w:w="57" w:type="dxa"/>
            </w:tcMar>
            <w:vAlign w:val="center"/>
          </w:tcPr>
          <w:p w14:paraId="4A95F4DE" w14:textId="77777777" w:rsidR="00C4537A" w:rsidRPr="00E715AD" w:rsidRDefault="00C4537A" w:rsidP="00D801F5">
            <w:pPr>
              <w:spacing w:line="240" w:lineRule="auto"/>
              <w:jc w:val="center"/>
              <w:rPr>
                <w:rFonts w:ascii="Arial" w:eastAsia="SimSun" w:hAnsi="Arial" w:cs="Arial"/>
                <w:color w:val="000000"/>
                <w:lang w:val="en-GB" w:eastAsia="zh-CN"/>
              </w:rPr>
            </w:pPr>
          </w:p>
        </w:tc>
        <w:tc>
          <w:tcPr>
            <w:tcW w:w="1474" w:type="dxa"/>
            <w:shd w:val="clear" w:color="auto" w:fill="auto"/>
            <w:tcMar>
              <w:left w:w="57" w:type="dxa"/>
              <w:right w:w="57" w:type="dxa"/>
            </w:tcMar>
            <w:vAlign w:val="center"/>
          </w:tcPr>
          <w:p w14:paraId="75DFD1FF" w14:textId="77777777" w:rsidR="00C4537A" w:rsidRPr="00E715AD" w:rsidRDefault="00C4537A" w:rsidP="00D801F5">
            <w:pPr>
              <w:spacing w:line="240" w:lineRule="auto"/>
              <w:jc w:val="center"/>
              <w:rPr>
                <w:rFonts w:ascii="Arial" w:eastAsia="SimSun" w:hAnsi="Arial" w:cs="Arial"/>
                <w:color w:val="000000"/>
                <w:lang w:val="en-GB" w:eastAsia="zh-CN"/>
              </w:rPr>
            </w:pPr>
            <w:r w:rsidRPr="00E715AD">
              <w:rPr>
                <w:rFonts w:ascii="Arial" w:eastAsia="SimSun" w:hAnsi="Arial" w:cs="Arial"/>
                <w:color w:val="000000"/>
                <w:lang w:val="en-GB" w:eastAsia="zh-CN"/>
              </w:rPr>
              <w:t>X</w:t>
            </w:r>
          </w:p>
        </w:tc>
      </w:tr>
      <w:tr w:rsidR="00C4537A" w:rsidRPr="00E715AD" w14:paraId="486243EA" w14:textId="77777777" w:rsidTr="00C4537A">
        <w:trPr>
          <w:trHeight w:val="295"/>
          <w:jc w:val="center"/>
        </w:trPr>
        <w:tc>
          <w:tcPr>
            <w:tcW w:w="1934" w:type="dxa"/>
            <w:shd w:val="clear" w:color="auto" w:fill="auto"/>
            <w:tcMar>
              <w:left w:w="57" w:type="dxa"/>
              <w:right w:w="57" w:type="dxa"/>
            </w:tcMar>
            <w:vAlign w:val="center"/>
          </w:tcPr>
          <w:p w14:paraId="4C4D2976" w14:textId="77777777" w:rsidR="00C4537A" w:rsidRPr="00E715AD" w:rsidRDefault="00C4537A" w:rsidP="00D801F5">
            <w:pPr>
              <w:spacing w:line="240" w:lineRule="auto"/>
              <w:rPr>
                <w:rFonts w:ascii="Arial" w:eastAsia="SimSun" w:hAnsi="Arial" w:cs="Arial"/>
                <w:bCs/>
                <w:color w:val="000000"/>
                <w:lang w:val="en-GB" w:eastAsia="zh-CN"/>
              </w:rPr>
            </w:pPr>
            <w:r w:rsidRPr="00E715AD">
              <w:rPr>
                <w:rFonts w:ascii="Arial" w:eastAsia="SimSun" w:hAnsi="Arial" w:cs="Arial"/>
                <w:bCs/>
                <w:color w:val="000000"/>
                <w:lang w:val="en-GB" w:eastAsia="zh-CN"/>
              </w:rPr>
              <w:t>Larviciding</w:t>
            </w:r>
          </w:p>
        </w:tc>
        <w:tc>
          <w:tcPr>
            <w:tcW w:w="1038" w:type="dxa"/>
            <w:shd w:val="clear" w:color="auto" w:fill="auto"/>
            <w:tcMar>
              <w:left w:w="57" w:type="dxa"/>
              <w:right w:w="57" w:type="dxa"/>
            </w:tcMar>
            <w:vAlign w:val="center"/>
          </w:tcPr>
          <w:p w14:paraId="473C69E2" w14:textId="77777777" w:rsidR="00C4537A" w:rsidRPr="00E715AD" w:rsidRDefault="00C4537A" w:rsidP="00D801F5">
            <w:pPr>
              <w:spacing w:line="240" w:lineRule="auto"/>
              <w:jc w:val="center"/>
              <w:rPr>
                <w:rFonts w:ascii="Arial" w:eastAsia="SimSun" w:hAnsi="Arial" w:cs="Arial"/>
                <w:color w:val="000000"/>
                <w:lang w:val="en-GB" w:eastAsia="zh-CN"/>
              </w:rPr>
            </w:pPr>
            <w:r w:rsidRPr="00E715AD">
              <w:rPr>
                <w:rFonts w:ascii="Arial" w:eastAsia="SimSun" w:hAnsi="Arial" w:cs="Arial"/>
                <w:color w:val="000000"/>
                <w:lang w:val="en-GB" w:eastAsia="zh-CN"/>
              </w:rPr>
              <w:t>X</w:t>
            </w:r>
          </w:p>
        </w:tc>
        <w:tc>
          <w:tcPr>
            <w:tcW w:w="1038" w:type="dxa"/>
            <w:shd w:val="clear" w:color="auto" w:fill="auto"/>
            <w:tcMar>
              <w:left w:w="57" w:type="dxa"/>
              <w:right w:w="57" w:type="dxa"/>
            </w:tcMar>
            <w:vAlign w:val="center"/>
          </w:tcPr>
          <w:p w14:paraId="73B6F105" w14:textId="77777777" w:rsidR="00C4537A" w:rsidRPr="00E715AD" w:rsidRDefault="00C4537A" w:rsidP="00D801F5">
            <w:pPr>
              <w:spacing w:line="240" w:lineRule="auto"/>
              <w:jc w:val="center"/>
              <w:rPr>
                <w:rFonts w:ascii="Arial" w:eastAsia="SimSun" w:hAnsi="Arial" w:cs="Arial"/>
                <w:color w:val="000000"/>
                <w:lang w:val="en-GB" w:eastAsia="zh-CN"/>
              </w:rPr>
            </w:pPr>
            <w:r w:rsidRPr="00E715AD">
              <w:rPr>
                <w:rFonts w:ascii="Arial" w:eastAsia="SimSun" w:hAnsi="Arial" w:cs="Arial"/>
                <w:color w:val="000000"/>
                <w:lang w:val="en-GB" w:eastAsia="zh-CN"/>
              </w:rPr>
              <w:t>X</w:t>
            </w:r>
          </w:p>
        </w:tc>
        <w:tc>
          <w:tcPr>
            <w:tcW w:w="1004" w:type="dxa"/>
            <w:shd w:val="clear" w:color="auto" w:fill="auto"/>
            <w:tcMar>
              <w:left w:w="57" w:type="dxa"/>
              <w:right w:w="57" w:type="dxa"/>
            </w:tcMar>
            <w:vAlign w:val="center"/>
          </w:tcPr>
          <w:p w14:paraId="4C493890" w14:textId="77777777" w:rsidR="00C4537A" w:rsidRPr="00E715AD" w:rsidRDefault="00C4537A" w:rsidP="00D801F5">
            <w:pPr>
              <w:spacing w:line="240" w:lineRule="auto"/>
              <w:jc w:val="center"/>
              <w:rPr>
                <w:rFonts w:ascii="Arial" w:eastAsia="SimSun" w:hAnsi="Arial" w:cs="Arial"/>
                <w:color w:val="000000"/>
                <w:lang w:val="en-GB" w:eastAsia="zh-CN"/>
              </w:rPr>
            </w:pPr>
            <w:r w:rsidRPr="00E715AD">
              <w:rPr>
                <w:rFonts w:ascii="Arial" w:eastAsia="SimSun" w:hAnsi="Arial" w:cs="Arial"/>
                <w:color w:val="000000"/>
                <w:lang w:val="en-GB" w:eastAsia="zh-CN"/>
              </w:rPr>
              <w:t>X</w:t>
            </w:r>
          </w:p>
        </w:tc>
        <w:tc>
          <w:tcPr>
            <w:tcW w:w="1100" w:type="dxa"/>
            <w:shd w:val="clear" w:color="auto" w:fill="auto"/>
            <w:noWrap/>
            <w:tcMar>
              <w:left w:w="57" w:type="dxa"/>
              <w:right w:w="57" w:type="dxa"/>
            </w:tcMar>
            <w:vAlign w:val="center"/>
          </w:tcPr>
          <w:p w14:paraId="300BCDF2" w14:textId="77777777" w:rsidR="00C4537A" w:rsidRPr="00E715AD" w:rsidRDefault="00C4537A" w:rsidP="00D801F5">
            <w:pPr>
              <w:spacing w:line="240" w:lineRule="auto"/>
              <w:jc w:val="center"/>
              <w:rPr>
                <w:rFonts w:ascii="Arial" w:eastAsia="SimSun" w:hAnsi="Arial" w:cs="Arial"/>
                <w:color w:val="000000"/>
                <w:lang w:val="en-GB" w:eastAsia="zh-CN"/>
              </w:rPr>
            </w:pPr>
          </w:p>
        </w:tc>
        <w:tc>
          <w:tcPr>
            <w:tcW w:w="990" w:type="dxa"/>
            <w:shd w:val="clear" w:color="auto" w:fill="auto"/>
            <w:tcMar>
              <w:left w:w="57" w:type="dxa"/>
              <w:right w:w="57" w:type="dxa"/>
            </w:tcMar>
            <w:vAlign w:val="center"/>
          </w:tcPr>
          <w:p w14:paraId="4FE88A64" w14:textId="77777777" w:rsidR="00C4537A" w:rsidRPr="00E715AD" w:rsidRDefault="00C4537A" w:rsidP="00D801F5">
            <w:pPr>
              <w:spacing w:line="240" w:lineRule="auto"/>
              <w:jc w:val="center"/>
              <w:rPr>
                <w:rFonts w:ascii="Arial" w:eastAsia="SimSun" w:hAnsi="Arial" w:cs="Arial"/>
                <w:color w:val="000000"/>
                <w:lang w:val="en-GB" w:eastAsia="zh-CN"/>
              </w:rPr>
            </w:pPr>
            <w:r w:rsidRPr="00E715AD">
              <w:rPr>
                <w:rFonts w:ascii="Arial" w:eastAsia="SimSun" w:hAnsi="Arial" w:cs="Arial"/>
                <w:color w:val="000000"/>
                <w:lang w:val="en-GB" w:eastAsia="zh-CN"/>
              </w:rPr>
              <w:t>X</w:t>
            </w:r>
          </w:p>
        </w:tc>
        <w:tc>
          <w:tcPr>
            <w:tcW w:w="1058" w:type="dxa"/>
            <w:gridSpan w:val="2"/>
            <w:shd w:val="clear" w:color="auto" w:fill="auto"/>
            <w:tcMar>
              <w:left w:w="57" w:type="dxa"/>
              <w:right w:w="57" w:type="dxa"/>
            </w:tcMar>
            <w:vAlign w:val="center"/>
          </w:tcPr>
          <w:p w14:paraId="2711F120" w14:textId="77777777" w:rsidR="00C4537A" w:rsidRPr="00E715AD" w:rsidRDefault="00C4537A" w:rsidP="00D801F5">
            <w:pPr>
              <w:spacing w:line="240" w:lineRule="auto"/>
              <w:jc w:val="center"/>
              <w:rPr>
                <w:rFonts w:ascii="Arial" w:eastAsia="SimSun" w:hAnsi="Arial" w:cs="Arial"/>
                <w:color w:val="000000"/>
                <w:lang w:val="en-GB" w:eastAsia="zh-CN"/>
              </w:rPr>
            </w:pPr>
          </w:p>
        </w:tc>
        <w:tc>
          <w:tcPr>
            <w:tcW w:w="1474" w:type="dxa"/>
            <w:shd w:val="clear" w:color="auto" w:fill="auto"/>
            <w:tcMar>
              <w:left w:w="57" w:type="dxa"/>
              <w:right w:w="57" w:type="dxa"/>
            </w:tcMar>
            <w:vAlign w:val="center"/>
          </w:tcPr>
          <w:p w14:paraId="765C2772" w14:textId="77777777" w:rsidR="00C4537A" w:rsidRPr="00E715AD" w:rsidRDefault="00C4537A" w:rsidP="00D801F5">
            <w:pPr>
              <w:spacing w:line="240" w:lineRule="auto"/>
              <w:jc w:val="center"/>
              <w:rPr>
                <w:rFonts w:ascii="Arial" w:eastAsia="SimSun" w:hAnsi="Arial" w:cs="Arial"/>
                <w:color w:val="000000"/>
                <w:lang w:val="en-GB" w:eastAsia="zh-CN"/>
              </w:rPr>
            </w:pPr>
          </w:p>
        </w:tc>
      </w:tr>
      <w:tr w:rsidR="00C4537A" w:rsidRPr="00E715AD" w14:paraId="48737FC1" w14:textId="77777777" w:rsidTr="00C4537A">
        <w:trPr>
          <w:trHeight w:val="295"/>
          <w:jc w:val="center"/>
        </w:trPr>
        <w:tc>
          <w:tcPr>
            <w:tcW w:w="1934" w:type="dxa"/>
            <w:tcBorders>
              <w:bottom w:val="single" w:sz="2" w:space="0" w:color="auto"/>
            </w:tcBorders>
            <w:shd w:val="clear" w:color="auto" w:fill="auto"/>
            <w:tcMar>
              <w:left w:w="57" w:type="dxa"/>
              <w:right w:w="57" w:type="dxa"/>
            </w:tcMar>
            <w:vAlign w:val="center"/>
          </w:tcPr>
          <w:p w14:paraId="7CD43974" w14:textId="77777777" w:rsidR="00C4537A" w:rsidRPr="00E715AD" w:rsidRDefault="00C4537A" w:rsidP="00D801F5">
            <w:pPr>
              <w:spacing w:line="240" w:lineRule="auto"/>
              <w:rPr>
                <w:rFonts w:ascii="Arial" w:eastAsia="SimSun" w:hAnsi="Arial" w:cs="Arial"/>
                <w:bCs/>
                <w:color w:val="000000"/>
                <w:lang w:val="en-GB" w:eastAsia="zh-CN"/>
              </w:rPr>
            </w:pPr>
            <w:r w:rsidRPr="00E715AD">
              <w:rPr>
                <w:rFonts w:ascii="Arial" w:eastAsia="SimSun" w:hAnsi="Arial" w:cs="Arial"/>
                <w:bCs/>
                <w:color w:val="000000"/>
                <w:lang w:val="en-GB" w:eastAsia="zh-CN"/>
              </w:rPr>
              <w:t>Traps</w:t>
            </w:r>
          </w:p>
        </w:tc>
        <w:tc>
          <w:tcPr>
            <w:tcW w:w="1038" w:type="dxa"/>
            <w:tcBorders>
              <w:bottom w:val="single" w:sz="2" w:space="0" w:color="auto"/>
            </w:tcBorders>
            <w:shd w:val="clear" w:color="auto" w:fill="auto"/>
            <w:tcMar>
              <w:left w:w="57" w:type="dxa"/>
              <w:right w:w="57" w:type="dxa"/>
            </w:tcMar>
            <w:vAlign w:val="center"/>
          </w:tcPr>
          <w:p w14:paraId="74AD01FC" w14:textId="77777777" w:rsidR="00C4537A" w:rsidRPr="00E715AD" w:rsidRDefault="00C4537A" w:rsidP="00D801F5">
            <w:pPr>
              <w:spacing w:line="240" w:lineRule="auto"/>
              <w:jc w:val="center"/>
              <w:rPr>
                <w:rFonts w:ascii="Arial" w:eastAsia="SimSun" w:hAnsi="Arial" w:cs="Arial"/>
                <w:color w:val="000000"/>
                <w:lang w:val="en-GB" w:eastAsia="zh-CN"/>
              </w:rPr>
            </w:pPr>
          </w:p>
        </w:tc>
        <w:tc>
          <w:tcPr>
            <w:tcW w:w="1038" w:type="dxa"/>
            <w:tcBorders>
              <w:bottom w:val="single" w:sz="2" w:space="0" w:color="auto"/>
            </w:tcBorders>
            <w:shd w:val="clear" w:color="auto" w:fill="auto"/>
            <w:tcMar>
              <w:left w:w="57" w:type="dxa"/>
              <w:right w:w="57" w:type="dxa"/>
            </w:tcMar>
            <w:vAlign w:val="center"/>
          </w:tcPr>
          <w:p w14:paraId="2C3221A6" w14:textId="77777777" w:rsidR="00C4537A" w:rsidRPr="00E715AD" w:rsidRDefault="00C4537A" w:rsidP="00D801F5">
            <w:pPr>
              <w:spacing w:line="240" w:lineRule="auto"/>
              <w:jc w:val="center"/>
              <w:rPr>
                <w:rFonts w:ascii="Arial" w:eastAsia="SimSun" w:hAnsi="Arial" w:cs="Arial"/>
                <w:color w:val="000000"/>
                <w:lang w:val="en-GB" w:eastAsia="zh-CN"/>
              </w:rPr>
            </w:pPr>
          </w:p>
        </w:tc>
        <w:tc>
          <w:tcPr>
            <w:tcW w:w="1004" w:type="dxa"/>
            <w:tcBorders>
              <w:bottom w:val="single" w:sz="2" w:space="0" w:color="auto"/>
            </w:tcBorders>
            <w:shd w:val="clear" w:color="auto" w:fill="auto"/>
            <w:tcMar>
              <w:left w:w="57" w:type="dxa"/>
              <w:right w:w="57" w:type="dxa"/>
            </w:tcMar>
            <w:vAlign w:val="center"/>
          </w:tcPr>
          <w:p w14:paraId="1A41B5F3" w14:textId="77777777" w:rsidR="00C4537A" w:rsidRPr="00E715AD" w:rsidRDefault="00C4537A" w:rsidP="00D801F5">
            <w:pPr>
              <w:spacing w:line="240" w:lineRule="auto"/>
              <w:jc w:val="center"/>
              <w:rPr>
                <w:rFonts w:ascii="Arial" w:eastAsia="SimSun" w:hAnsi="Arial" w:cs="Arial"/>
                <w:color w:val="000000"/>
                <w:lang w:val="en-GB" w:eastAsia="zh-CN"/>
              </w:rPr>
            </w:pPr>
          </w:p>
        </w:tc>
        <w:tc>
          <w:tcPr>
            <w:tcW w:w="1100" w:type="dxa"/>
            <w:tcBorders>
              <w:bottom w:val="single" w:sz="2" w:space="0" w:color="auto"/>
            </w:tcBorders>
            <w:shd w:val="clear" w:color="auto" w:fill="auto"/>
            <w:noWrap/>
            <w:tcMar>
              <w:left w:w="57" w:type="dxa"/>
              <w:right w:w="57" w:type="dxa"/>
            </w:tcMar>
            <w:vAlign w:val="center"/>
          </w:tcPr>
          <w:p w14:paraId="65EDDA2E" w14:textId="77777777" w:rsidR="00C4537A" w:rsidRPr="00E715AD" w:rsidRDefault="00C4537A" w:rsidP="00D801F5">
            <w:pPr>
              <w:spacing w:line="240" w:lineRule="auto"/>
              <w:jc w:val="center"/>
              <w:rPr>
                <w:rFonts w:ascii="Arial" w:eastAsia="SimSun" w:hAnsi="Arial" w:cs="Arial"/>
                <w:color w:val="000000"/>
                <w:lang w:val="en-GB" w:eastAsia="zh-CN"/>
              </w:rPr>
            </w:pPr>
          </w:p>
        </w:tc>
        <w:tc>
          <w:tcPr>
            <w:tcW w:w="990" w:type="dxa"/>
            <w:tcBorders>
              <w:bottom w:val="single" w:sz="2" w:space="0" w:color="auto"/>
            </w:tcBorders>
            <w:shd w:val="clear" w:color="auto" w:fill="auto"/>
            <w:tcMar>
              <w:left w:w="57" w:type="dxa"/>
              <w:right w:w="57" w:type="dxa"/>
            </w:tcMar>
            <w:vAlign w:val="center"/>
          </w:tcPr>
          <w:p w14:paraId="70D80BAC" w14:textId="77777777" w:rsidR="00C4537A" w:rsidRPr="00E715AD" w:rsidRDefault="00C4537A" w:rsidP="00D801F5">
            <w:pPr>
              <w:spacing w:line="240" w:lineRule="auto"/>
              <w:jc w:val="center"/>
              <w:rPr>
                <w:rFonts w:ascii="Arial" w:eastAsia="SimSun" w:hAnsi="Arial" w:cs="Arial"/>
                <w:color w:val="000000"/>
                <w:lang w:val="en-GB" w:eastAsia="zh-CN"/>
              </w:rPr>
            </w:pPr>
          </w:p>
        </w:tc>
        <w:tc>
          <w:tcPr>
            <w:tcW w:w="1058" w:type="dxa"/>
            <w:gridSpan w:val="2"/>
            <w:tcBorders>
              <w:bottom w:val="single" w:sz="2" w:space="0" w:color="auto"/>
            </w:tcBorders>
            <w:shd w:val="clear" w:color="auto" w:fill="auto"/>
            <w:tcMar>
              <w:left w:w="57" w:type="dxa"/>
              <w:right w:w="57" w:type="dxa"/>
            </w:tcMar>
            <w:vAlign w:val="center"/>
          </w:tcPr>
          <w:p w14:paraId="2B44B415" w14:textId="77777777" w:rsidR="00C4537A" w:rsidRPr="00E715AD" w:rsidRDefault="00C4537A" w:rsidP="00D801F5">
            <w:pPr>
              <w:spacing w:line="240" w:lineRule="auto"/>
              <w:jc w:val="center"/>
              <w:rPr>
                <w:rFonts w:ascii="Arial" w:eastAsia="SimSun" w:hAnsi="Arial" w:cs="Arial"/>
                <w:color w:val="000000"/>
                <w:lang w:val="en-GB" w:eastAsia="zh-CN"/>
              </w:rPr>
            </w:pPr>
          </w:p>
        </w:tc>
        <w:tc>
          <w:tcPr>
            <w:tcW w:w="1474" w:type="dxa"/>
            <w:tcBorders>
              <w:bottom w:val="single" w:sz="2" w:space="0" w:color="auto"/>
            </w:tcBorders>
            <w:shd w:val="clear" w:color="auto" w:fill="auto"/>
            <w:tcMar>
              <w:left w:w="57" w:type="dxa"/>
              <w:right w:w="57" w:type="dxa"/>
            </w:tcMar>
            <w:vAlign w:val="center"/>
          </w:tcPr>
          <w:p w14:paraId="05BD4101" w14:textId="77777777" w:rsidR="00C4537A" w:rsidRPr="00E715AD" w:rsidRDefault="00C4537A" w:rsidP="00D801F5">
            <w:pPr>
              <w:spacing w:line="240" w:lineRule="auto"/>
              <w:jc w:val="center"/>
              <w:rPr>
                <w:rFonts w:ascii="Arial" w:eastAsia="SimSun" w:hAnsi="Arial" w:cs="Arial"/>
                <w:color w:val="000000"/>
                <w:lang w:val="en-GB" w:eastAsia="zh-CN"/>
              </w:rPr>
            </w:pPr>
            <w:r w:rsidRPr="00E715AD">
              <w:rPr>
                <w:rFonts w:ascii="Arial" w:eastAsia="SimSun" w:hAnsi="Arial" w:cs="Arial"/>
                <w:color w:val="000000"/>
                <w:lang w:val="en-GB" w:eastAsia="zh-CN"/>
              </w:rPr>
              <w:t>X</w:t>
            </w:r>
          </w:p>
        </w:tc>
      </w:tr>
      <w:tr w:rsidR="00C4537A" w:rsidRPr="00E715AD" w14:paraId="63B8103A" w14:textId="77777777" w:rsidTr="00C4537A">
        <w:trPr>
          <w:trHeight w:val="295"/>
          <w:jc w:val="center"/>
        </w:trPr>
        <w:tc>
          <w:tcPr>
            <w:tcW w:w="1934" w:type="dxa"/>
            <w:tcBorders>
              <w:bottom w:val="double" w:sz="4" w:space="0" w:color="auto"/>
            </w:tcBorders>
            <w:shd w:val="clear" w:color="auto" w:fill="auto"/>
            <w:tcMar>
              <w:left w:w="57" w:type="dxa"/>
              <w:right w:w="57" w:type="dxa"/>
            </w:tcMar>
            <w:vAlign w:val="center"/>
          </w:tcPr>
          <w:p w14:paraId="11F8F864" w14:textId="77777777" w:rsidR="00C4537A" w:rsidRPr="00E715AD" w:rsidRDefault="00C4537A" w:rsidP="00D801F5">
            <w:pPr>
              <w:spacing w:line="240" w:lineRule="auto"/>
              <w:rPr>
                <w:rFonts w:ascii="Arial" w:eastAsia="SimSun" w:hAnsi="Arial" w:cs="Arial"/>
                <w:bCs/>
                <w:color w:val="000000"/>
                <w:lang w:val="en-GB" w:eastAsia="zh-CN"/>
              </w:rPr>
            </w:pPr>
            <w:r w:rsidRPr="00E715AD">
              <w:rPr>
                <w:rFonts w:ascii="Arial" w:eastAsia="SimSun" w:hAnsi="Arial" w:cs="Arial"/>
                <w:bCs/>
                <w:color w:val="000000"/>
                <w:lang w:val="en-GB" w:eastAsia="zh-CN"/>
              </w:rPr>
              <w:t>Prevention/treatment of breeding sites</w:t>
            </w:r>
          </w:p>
        </w:tc>
        <w:tc>
          <w:tcPr>
            <w:tcW w:w="1038" w:type="dxa"/>
            <w:tcBorders>
              <w:bottom w:val="double" w:sz="4" w:space="0" w:color="auto"/>
            </w:tcBorders>
            <w:shd w:val="clear" w:color="auto" w:fill="auto"/>
            <w:tcMar>
              <w:left w:w="57" w:type="dxa"/>
              <w:right w:w="57" w:type="dxa"/>
            </w:tcMar>
            <w:vAlign w:val="center"/>
          </w:tcPr>
          <w:p w14:paraId="175DCFAD" w14:textId="77777777" w:rsidR="00C4537A" w:rsidRPr="00E715AD" w:rsidRDefault="00C4537A" w:rsidP="00D801F5">
            <w:pPr>
              <w:spacing w:line="240" w:lineRule="auto"/>
              <w:jc w:val="center"/>
              <w:rPr>
                <w:rFonts w:ascii="Arial" w:eastAsia="SimSun" w:hAnsi="Arial" w:cs="Arial"/>
                <w:color w:val="000000"/>
                <w:lang w:val="en-GB" w:eastAsia="zh-CN"/>
              </w:rPr>
            </w:pPr>
            <w:r w:rsidRPr="00E715AD">
              <w:rPr>
                <w:rFonts w:ascii="Arial" w:eastAsia="SimSun" w:hAnsi="Arial" w:cs="Arial"/>
                <w:color w:val="000000"/>
                <w:lang w:val="en-GB" w:eastAsia="zh-CN"/>
              </w:rPr>
              <w:t>X</w:t>
            </w:r>
          </w:p>
        </w:tc>
        <w:tc>
          <w:tcPr>
            <w:tcW w:w="1038" w:type="dxa"/>
            <w:tcBorders>
              <w:bottom w:val="double" w:sz="4" w:space="0" w:color="auto"/>
            </w:tcBorders>
            <w:shd w:val="clear" w:color="auto" w:fill="auto"/>
            <w:tcMar>
              <w:left w:w="57" w:type="dxa"/>
              <w:right w:w="57" w:type="dxa"/>
            </w:tcMar>
            <w:vAlign w:val="center"/>
          </w:tcPr>
          <w:p w14:paraId="04F4CDEF" w14:textId="77777777" w:rsidR="00C4537A" w:rsidRPr="00E715AD" w:rsidRDefault="00C4537A" w:rsidP="00D801F5">
            <w:pPr>
              <w:spacing w:line="240" w:lineRule="auto"/>
              <w:jc w:val="center"/>
              <w:rPr>
                <w:rFonts w:ascii="Arial" w:eastAsia="SimSun" w:hAnsi="Arial" w:cs="Arial"/>
                <w:color w:val="000000"/>
                <w:lang w:val="en-GB" w:eastAsia="zh-CN"/>
              </w:rPr>
            </w:pPr>
            <w:r w:rsidRPr="00E715AD">
              <w:rPr>
                <w:rFonts w:ascii="Arial" w:eastAsia="SimSun" w:hAnsi="Arial" w:cs="Arial"/>
                <w:color w:val="000000"/>
                <w:lang w:val="en-GB" w:eastAsia="zh-CN"/>
              </w:rPr>
              <w:t>X</w:t>
            </w:r>
          </w:p>
        </w:tc>
        <w:tc>
          <w:tcPr>
            <w:tcW w:w="1004" w:type="dxa"/>
            <w:tcBorders>
              <w:bottom w:val="double" w:sz="4" w:space="0" w:color="auto"/>
            </w:tcBorders>
            <w:shd w:val="clear" w:color="auto" w:fill="auto"/>
            <w:tcMar>
              <w:left w:w="57" w:type="dxa"/>
              <w:right w:w="57" w:type="dxa"/>
            </w:tcMar>
            <w:vAlign w:val="center"/>
          </w:tcPr>
          <w:p w14:paraId="3E8CF223" w14:textId="77777777" w:rsidR="00C4537A" w:rsidRPr="00E715AD" w:rsidRDefault="00C4537A" w:rsidP="00D801F5">
            <w:pPr>
              <w:spacing w:line="240" w:lineRule="auto"/>
              <w:jc w:val="center"/>
              <w:rPr>
                <w:rFonts w:ascii="Arial" w:eastAsia="SimSun" w:hAnsi="Arial" w:cs="Arial"/>
                <w:color w:val="000000"/>
                <w:lang w:val="en-GB" w:eastAsia="zh-CN"/>
              </w:rPr>
            </w:pPr>
            <w:r w:rsidRPr="00E715AD">
              <w:rPr>
                <w:rFonts w:ascii="Arial" w:eastAsia="SimSun" w:hAnsi="Arial" w:cs="Arial"/>
                <w:color w:val="000000"/>
                <w:lang w:val="en-GB" w:eastAsia="zh-CN"/>
              </w:rPr>
              <w:t>X</w:t>
            </w:r>
          </w:p>
        </w:tc>
        <w:tc>
          <w:tcPr>
            <w:tcW w:w="1100" w:type="dxa"/>
            <w:tcBorders>
              <w:bottom w:val="double" w:sz="4" w:space="0" w:color="auto"/>
            </w:tcBorders>
            <w:shd w:val="clear" w:color="auto" w:fill="auto"/>
            <w:noWrap/>
            <w:tcMar>
              <w:left w:w="57" w:type="dxa"/>
              <w:right w:w="57" w:type="dxa"/>
            </w:tcMar>
            <w:vAlign w:val="center"/>
          </w:tcPr>
          <w:p w14:paraId="4031F7EA" w14:textId="77777777" w:rsidR="00C4537A" w:rsidRPr="00E715AD" w:rsidRDefault="00C4537A" w:rsidP="00D801F5">
            <w:pPr>
              <w:spacing w:line="240" w:lineRule="auto"/>
              <w:jc w:val="center"/>
              <w:rPr>
                <w:rFonts w:ascii="Arial" w:eastAsia="SimSun" w:hAnsi="Arial" w:cs="Arial"/>
                <w:color w:val="000000"/>
                <w:lang w:val="en-GB" w:eastAsia="zh-CN"/>
              </w:rPr>
            </w:pPr>
            <w:r w:rsidRPr="00E715AD">
              <w:rPr>
                <w:rFonts w:ascii="Arial" w:eastAsia="SimSun" w:hAnsi="Arial" w:cs="Arial"/>
                <w:color w:val="000000"/>
                <w:lang w:val="en-GB" w:eastAsia="zh-CN"/>
              </w:rPr>
              <w:t>x</w:t>
            </w:r>
          </w:p>
        </w:tc>
        <w:tc>
          <w:tcPr>
            <w:tcW w:w="990" w:type="dxa"/>
            <w:tcBorders>
              <w:bottom w:val="double" w:sz="4" w:space="0" w:color="auto"/>
            </w:tcBorders>
            <w:shd w:val="clear" w:color="auto" w:fill="auto"/>
            <w:tcMar>
              <w:left w:w="57" w:type="dxa"/>
              <w:right w:w="57" w:type="dxa"/>
            </w:tcMar>
            <w:vAlign w:val="center"/>
          </w:tcPr>
          <w:p w14:paraId="5800A59F" w14:textId="77777777" w:rsidR="00C4537A" w:rsidRPr="00E715AD" w:rsidRDefault="00C4537A" w:rsidP="00D801F5">
            <w:pPr>
              <w:spacing w:line="240" w:lineRule="auto"/>
              <w:jc w:val="center"/>
              <w:rPr>
                <w:rFonts w:ascii="Arial" w:eastAsia="SimSun" w:hAnsi="Arial" w:cs="Arial"/>
                <w:color w:val="000000"/>
                <w:lang w:val="en-GB" w:eastAsia="zh-CN"/>
              </w:rPr>
            </w:pPr>
            <w:r w:rsidRPr="00E715AD">
              <w:rPr>
                <w:rFonts w:ascii="Arial" w:eastAsia="SimSun" w:hAnsi="Arial" w:cs="Arial"/>
                <w:color w:val="000000"/>
                <w:lang w:val="en-GB" w:eastAsia="zh-CN"/>
              </w:rPr>
              <w:t>x</w:t>
            </w:r>
          </w:p>
        </w:tc>
        <w:tc>
          <w:tcPr>
            <w:tcW w:w="1058" w:type="dxa"/>
            <w:gridSpan w:val="2"/>
            <w:tcBorders>
              <w:bottom w:val="double" w:sz="4" w:space="0" w:color="auto"/>
            </w:tcBorders>
            <w:shd w:val="clear" w:color="auto" w:fill="auto"/>
            <w:tcMar>
              <w:left w:w="57" w:type="dxa"/>
              <w:right w:w="57" w:type="dxa"/>
            </w:tcMar>
            <w:vAlign w:val="center"/>
          </w:tcPr>
          <w:p w14:paraId="2BDEA7E5" w14:textId="77777777" w:rsidR="00C4537A" w:rsidRPr="00E715AD" w:rsidRDefault="00C4537A" w:rsidP="00D801F5">
            <w:pPr>
              <w:spacing w:line="240" w:lineRule="auto"/>
              <w:jc w:val="center"/>
              <w:rPr>
                <w:rFonts w:ascii="Arial" w:eastAsia="SimSun" w:hAnsi="Arial" w:cs="Arial"/>
                <w:color w:val="000000"/>
                <w:lang w:val="en-GB" w:eastAsia="zh-CN"/>
              </w:rPr>
            </w:pPr>
            <w:r w:rsidRPr="00E715AD">
              <w:rPr>
                <w:rFonts w:ascii="Arial" w:eastAsia="SimSun" w:hAnsi="Arial" w:cs="Arial"/>
                <w:color w:val="000000"/>
                <w:lang w:val="en-GB" w:eastAsia="zh-CN"/>
              </w:rPr>
              <w:t>??</w:t>
            </w:r>
          </w:p>
        </w:tc>
        <w:tc>
          <w:tcPr>
            <w:tcW w:w="1474" w:type="dxa"/>
            <w:tcBorders>
              <w:bottom w:val="double" w:sz="4" w:space="0" w:color="auto"/>
            </w:tcBorders>
            <w:shd w:val="clear" w:color="auto" w:fill="auto"/>
            <w:tcMar>
              <w:left w:w="57" w:type="dxa"/>
              <w:right w:w="57" w:type="dxa"/>
            </w:tcMar>
            <w:vAlign w:val="center"/>
          </w:tcPr>
          <w:p w14:paraId="17DBBB95" w14:textId="77777777" w:rsidR="00C4537A" w:rsidRPr="00E715AD" w:rsidRDefault="00C4537A" w:rsidP="00D801F5">
            <w:pPr>
              <w:spacing w:line="240" w:lineRule="auto"/>
              <w:jc w:val="center"/>
              <w:rPr>
                <w:rFonts w:ascii="Arial" w:eastAsia="SimSun" w:hAnsi="Arial" w:cs="Arial"/>
                <w:color w:val="000000"/>
                <w:lang w:val="en-GB" w:eastAsia="zh-CN"/>
              </w:rPr>
            </w:pPr>
          </w:p>
        </w:tc>
      </w:tr>
    </w:tbl>
    <w:p w14:paraId="108B5567" w14:textId="77777777" w:rsidR="00C4537A" w:rsidRPr="00E715AD" w:rsidRDefault="00C4537A" w:rsidP="00C4537A">
      <w:pPr>
        <w:spacing w:line="240" w:lineRule="auto"/>
        <w:jc w:val="both"/>
        <w:rPr>
          <w:rFonts w:ascii="Arial" w:hAnsi="Arial" w:cs="Arial"/>
          <w:lang w:val="en-GB"/>
        </w:rPr>
      </w:pPr>
    </w:p>
    <w:p w14:paraId="0081934A" w14:textId="17ABD5F2" w:rsidR="00C6228C" w:rsidRPr="00E715AD" w:rsidRDefault="00C6228C" w:rsidP="00CF1E3D">
      <w:pPr>
        <w:spacing w:line="240" w:lineRule="auto"/>
        <w:jc w:val="both"/>
        <w:rPr>
          <w:rFonts w:ascii="Arial" w:hAnsi="Arial" w:cs="Arial"/>
          <w:b/>
          <w:sz w:val="24"/>
          <w:szCs w:val="24"/>
          <w:lang w:val="en-GB"/>
        </w:rPr>
      </w:pPr>
      <w:r w:rsidRPr="00E715AD">
        <w:rPr>
          <w:rFonts w:ascii="Arial" w:hAnsi="Arial" w:cs="Arial"/>
          <w:b/>
          <w:sz w:val="24"/>
          <w:szCs w:val="24"/>
          <w:lang w:val="en-GB"/>
        </w:rPr>
        <w:t>One</w:t>
      </w:r>
      <w:r w:rsidR="00572A54" w:rsidRPr="00E715AD">
        <w:rPr>
          <w:rFonts w:ascii="Arial" w:hAnsi="Arial" w:cs="Arial"/>
          <w:b/>
          <w:sz w:val="24"/>
          <w:szCs w:val="24"/>
          <w:lang w:val="en-GB"/>
        </w:rPr>
        <w:t>-</w:t>
      </w:r>
      <w:r w:rsidRPr="00E715AD">
        <w:rPr>
          <w:rFonts w:ascii="Arial" w:hAnsi="Arial" w:cs="Arial"/>
          <w:b/>
          <w:sz w:val="24"/>
          <w:szCs w:val="24"/>
          <w:lang w:val="en-GB"/>
        </w:rPr>
        <w:t>Health</w:t>
      </w:r>
    </w:p>
    <w:p w14:paraId="792CCBE3" w14:textId="5667FB20" w:rsidR="0012608A" w:rsidRPr="00E715AD" w:rsidRDefault="0012608A" w:rsidP="00F535C4">
      <w:pPr>
        <w:pStyle w:val="ListParagraph"/>
        <w:numPr>
          <w:ilvl w:val="0"/>
          <w:numId w:val="16"/>
        </w:numPr>
        <w:spacing w:line="240" w:lineRule="auto"/>
        <w:jc w:val="both"/>
        <w:rPr>
          <w:rFonts w:ascii="Arial" w:hAnsi="Arial" w:cs="Arial"/>
          <w:lang w:val="en-GB"/>
        </w:rPr>
      </w:pPr>
      <w:r w:rsidRPr="00E715AD">
        <w:rPr>
          <w:rFonts w:ascii="Arial" w:hAnsi="Arial" w:cs="Arial"/>
          <w:lang w:val="en-GB"/>
        </w:rPr>
        <w:t xml:space="preserve">Is there </w:t>
      </w:r>
      <w:r w:rsidR="00572A54" w:rsidRPr="00E715AD">
        <w:rPr>
          <w:rFonts w:ascii="Arial" w:hAnsi="Arial" w:cs="Arial"/>
          <w:lang w:val="en-GB"/>
        </w:rPr>
        <w:t>a</w:t>
      </w:r>
      <w:r w:rsidRPr="00E715AD">
        <w:rPr>
          <w:rFonts w:ascii="Arial" w:hAnsi="Arial" w:cs="Arial"/>
          <w:lang w:val="en-GB"/>
        </w:rPr>
        <w:t xml:space="preserve"> One</w:t>
      </w:r>
      <w:r w:rsidR="00572A54" w:rsidRPr="00E715AD">
        <w:rPr>
          <w:rFonts w:ascii="Arial" w:hAnsi="Arial" w:cs="Arial"/>
          <w:lang w:val="en-GB"/>
        </w:rPr>
        <w:t>-</w:t>
      </w:r>
      <w:r w:rsidRPr="00E715AD">
        <w:rPr>
          <w:rFonts w:ascii="Arial" w:hAnsi="Arial" w:cs="Arial"/>
          <w:lang w:val="en-GB"/>
        </w:rPr>
        <w:t>Health approaches being implemented in the country?</w:t>
      </w:r>
    </w:p>
    <w:p w14:paraId="123A47FA" w14:textId="612F07E7" w:rsidR="0012608A" w:rsidRPr="00E715AD" w:rsidRDefault="0012608A" w:rsidP="00F535C4">
      <w:pPr>
        <w:pStyle w:val="ListParagraph"/>
        <w:numPr>
          <w:ilvl w:val="0"/>
          <w:numId w:val="16"/>
        </w:numPr>
        <w:spacing w:line="240" w:lineRule="auto"/>
        <w:jc w:val="both"/>
        <w:rPr>
          <w:rFonts w:ascii="Arial" w:hAnsi="Arial" w:cs="Arial"/>
          <w:lang w:val="en-GB"/>
        </w:rPr>
      </w:pPr>
      <w:r w:rsidRPr="00E715AD">
        <w:rPr>
          <w:rFonts w:ascii="Arial" w:hAnsi="Arial" w:cs="Arial"/>
          <w:lang w:val="en-GB"/>
        </w:rPr>
        <w:t>Which diseases and conditions are covered under One Health approach?</w:t>
      </w:r>
    </w:p>
    <w:p w14:paraId="4F900DE4" w14:textId="4920F8B3" w:rsidR="0012608A" w:rsidRPr="00E715AD" w:rsidRDefault="0012608A" w:rsidP="00F535C4">
      <w:pPr>
        <w:pStyle w:val="ListParagraph"/>
        <w:numPr>
          <w:ilvl w:val="0"/>
          <w:numId w:val="16"/>
        </w:numPr>
        <w:spacing w:line="240" w:lineRule="auto"/>
        <w:jc w:val="both"/>
        <w:rPr>
          <w:rFonts w:ascii="Arial" w:hAnsi="Arial" w:cs="Arial"/>
          <w:lang w:val="en-GB"/>
        </w:rPr>
      </w:pPr>
      <w:r w:rsidRPr="00E715AD">
        <w:rPr>
          <w:rFonts w:ascii="Arial" w:hAnsi="Arial" w:cs="Arial"/>
          <w:lang w:val="en-GB"/>
        </w:rPr>
        <w:t>What are the key interventions conducted and what are the opportunities for NTDs?</w:t>
      </w:r>
    </w:p>
    <w:p w14:paraId="5D071701" w14:textId="5D778CFE" w:rsidR="00C6228C" w:rsidRPr="00E715AD" w:rsidRDefault="00C6228C" w:rsidP="00CF1E3D">
      <w:pPr>
        <w:spacing w:line="240" w:lineRule="auto"/>
        <w:jc w:val="both"/>
        <w:rPr>
          <w:rFonts w:ascii="Arial" w:hAnsi="Arial" w:cs="Arial"/>
          <w:b/>
          <w:sz w:val="24"/>
          <w:szCs w:val="24"/>
          <w:lang w:val="en-GB"/>
        </w:rPr>
      </w:pPr>
      <w:r w:rsidRPr="00E715AD">
        <w:rPr>
          <w:rFonts w:ascii="Arial" w:hAnsi="Arial" w:cs="Arial"/>
          <w:b/>
          <w:sz w:val="24"/>
          <w:szCs w:val="24"/>
          <w:lang w:val="en-GB"/>
        </w:rPr>
        <w:t>WASH</w:t>
      </w:r>
    </w:p>
    <w:p w14:paraId="35ED2DE9" w14:textId="19232EC7" w:rsidR="00C4537A" w:rsidRPr="00E715AD" w:rsidRDefault="00C4537A" w:rsidP="00CF1E3D">
      <w:pPr>
        <w:spacing w:line="240" w:lineRule="auto"/>
        <w:jc w:val="both"/>
        <w:rPr>
          <w:rFonts w:ascii="Arial" w:hAnsi="Arial" w:cs="Arial"/>
          <w:lang w:val="en-GB"/>
        </w:rPr>
      </w:pPr>
      <w:r w:rsidRPr="00E715AD">
        <w:rPr>
          <w:rFonts w:ascii="Arial" w:hAnsi="Arial" w:cs="Arial"/>
          <w:lang w:val="en-GB"/>
        </w:rPr>
        <w:lastRenderedPageBreak/>
        <w:t>Refer the</w:t>
      </w:r>
      <w:r w:rsidRPr="00E715AD">
        <w:rPr>
          <w:rFonts w:ascii="Arial" w:hAnsi="Arial" w:cs="Arial"/>
          <w:color w:val="333333"/>
          <w:lang w:val="en-GB"/>
        </w:rPr>
        <w:t xml:space="preserve"> Water sanitation and hygiene for accelerating and sustaining progress on neglected tropical diseases. </w:t>
      </w:r>
      <w:r w:rsidRPr="00E715AD">
        <w:rPr>
          <w:rFonts w:ascii="Arial" w:eastAsia="Times New Roman" w:hAnsi="Arial" w:cs="Arial"/>
          <w:color w:val="333333"/>
          <w:lang w:val="en-GB" w:eastAsia="en-GB"/>
        </w:rPr>
        <w:t>A global strategy 2015-2020</w:t>
      </w:r>
      <w:r w:rsidRPr="00E715AD">
        <w:rPr>
          <w:rStyle w:val="FootnoteReference"/>
          <w:rFonts w:ascii="Arial" w:hAnsi="Arial" w:cs="Arial"/>
          <w:lang w:val="en-GB"/>
        </w:rPr>
        <w:footnoteReference w:id="4"/>
      </w:r>
      <w:r w:rsidRPr="00E715AD">
        <w:rPr>
          <w:rFonts w:ascii="Arial" w:hAnsi="Arial" w:cs="Arial"/>
          <w:lang w:val="en-GB"/>
        </w:rPr>
        <w:t xml:space="preserve"> for detailed framework of NTD and WASH integration. Analyse the exiting situation of the WASH and NTD interventions in the country: </w:t>
      </w:r>
    </w:p>
    <w:p w14:paraId="4B25E4BA" w14:textId="3616C32A" w:rsidR="0012608A" w:rsidRPr="00E715AD" w:rsidRDefault="00C45169" w:rsidP="00F535C4">
      <w:pPr>
        <w:pStyle w:val="ListParagraph"/>
        <w:numPr>
          <w:ilvl w:val="0"/>
          <w:numId w:val="16"/>
        </w:numPr>
        <w:spacing w:line="240" w:lineRule="auto"/>
        <w:jc w:val="both"/>
        <w:rPr>
          <w:rFonts w:ascii="Arial" w:hAnsi="Arial" w:cs="Arial"/>
          <w:lang w:val="en-GB"/>
        </w:rPr>
      </w:pPr>
      <w:r w:rsidRPr="00E715AD">
        <w:rPr>
          <w:rFonts w:ascii="Arial" w:hAnsi="Arial" w:cs="Arial"/>
          <w:lang w:val="en-GB"/>
        </w:rPr>
        <w:t xml:space="preserve">Coordination of </w:t>
      </w:r>
      <w:r w:rsidR="0012608A" w:rsidRPr="00E715AD">
        <w:rPr>
          <w:rFonts w:ascii="Arial" w:hAnsi="Arial" w:cs="Arial"/>
          <w:lang w:val="en-GB"/>
        </w:rPr>
        <w:t xml:space="preserve">WASH activities in the country </w:t>
      </w:r>
    </w:p>
    <w:p w14:paraId="02F1E5C0" w14:textId="4AAE836A" w:rsidR="00E34028" w:rsidRPr="00E715AD" w:rsidRDefault="00E34028" w:rsidP="00F535C4">
      <w:pPr>
        <w:pStyle w:val="ListParagraph"/>
        <w:numPr>
          <w:ilvl w:val="0"/>
          <w:numId w:val="16"/>
        </w:numPr>
        <w:spacing w:line="240" w:lineRule="auto"/>
        <w:jc w:val="both"/>
        <w:rPr>
          <w:rFonts w:ascii="Arial" w:hAnsi="Arial" w:cs="Arial"/>
          <w:lang w:val="en-GB"/>
        </w:rPr>
      </w:pPr>
      <w:r w:rsidRPr="00E715AD">
        <w:rPr>
          <w:rFonts w:ascii="Arial" w:hAnsi="Arial" w:cs="Arial"/>
          <w:lang w:val="en-GB"/>
        </w:rPr>
        <w:t xml:space="preserve">Key WASH related interventions in the country. </w:t>
      </w:r>
    </w:p>
    <w:p w14:paraId="7A34525C" w14:textId="08CC9A1D" w:rsidR="0012608A" w:rsidRPr="00E715AD" w:rsidRDefault="0012608A" w:rsidP="00F535C4">
      <w:pPr>
        <w:pStyle w:val="ListParagraph"/>
        <w:numPr>
          <w:ilvl w:val="0"/>
          <w:numId w:val="16"/>
        </w:numPr>
        <w:spacing w:line="240" w:lineRule="auto"/>
        <w:jc w:val="both"/>
        <w:rPr>
          <w:rFonts w:ascii="Arial" w:hAnsi="Arial" w:cs="Arial"/>
          <w:lang w:val="en-GB"/>
        </w:rPr>
      </w:pPr>
      <w:r w:rsidRPr="00E715AD">
        <w:rPr>
          <w:rFonts w:ascii="Arial" w:hAnsi="Arial" w:cs="Arial"/>
          <w:lang w:val="en-GB"/>
        </w:rPr>
        <w:t>The performance of the key</w:t>
      </w:r>
      <w:r w:rsidR="00C45169" w:rsidRPr="00E715AD">
        <w:rPr>
          <w:rFonts w:ascii="Arial" w:hAnsi="Arial" w:cs="Arial"/>
          <w:lang w:val="en-GB"/>
        </w:rPr>
        <w:t xml:space="preserve"> WASH indicators in the country</w:t>
      </w:r>
    </w:p>
    <w:p w14:paraId="140AAF56" w14:textId="6366C8E5" w:rsidR="00C45169" w:rsidRPr="00E715AD" w:rsidRDefault="00C45169" w:rsidP="00F535C4">
      <w:pPr>
        <w:pStyle w:val="ListParagraph"/>
        <w:numPr>
          <w:ilvl w:val="0"/>
          <w:numId w:val="16"/>
        </w:numPr>
        <w:spacing w:line="240" w:lineRule="auto"/>
        <w:jc w:val="both"/>
        <w:rPr>
          <w:rFonts w:ascii="Arial" w:hAnsi="Arial" w:cs="Arial"/>
          <w:lang w:val="en-GB"/>
        </w:rPr>
      </w:pPr>
      <w:r w:rsidRPr="00E715AD">
        <w:rPr>
          <w:rFonts w:ascii="Arial" w:hAnsi="Arial" w:cs="Arial"/>
          <w:lang w:val="en-GB"/>
        </w:rPr>
        <w:t>WASH and NTD intervention integration</w:t>
      </w:r>
    </w:p>
    <w:p w14:paraId="7032511A" w14:textId="3DED8777" w:rsidR="00C45169" w:rsidRPr="00E715AD" w:rsidRDefault="00C45169" w:rsidP="00F535C4">
      <w:pPr>
        <w:pStyle w:val="ListParagraph"/>
        <w:numPr>
          <w:ilvl w:val="0"/>
          <w:numId w:val="16"/>
        </w:numPr>
        <w:spacing w:line="240" w:lineRule="auto"/>
        <w:jc w:val="both"/>
        <w:rPr>
          <w:rFonts w:ascii="Arial" w:hAnsi="Arial" w:cs="Arial"/>
          <w:lang w:val="en-GB"/>
        </w:rPr>
      </w:pPr>
      <w:r w:rsidRPr="00E715AD">
        <w:rPr>
          <w:rFonts w:ascii="Arial" w:hAnsi="Arial" w:cs="Arial"/>
          <w:lang w:val="en-GB"/>
        </w:rPr>
        <w:t xml:space="preserve">Coordination of WASH and NTD partners   </w:t>
      </w:r>
    </w:p>
    <w:p w14:paraId="48146538" w14:textId="133EDBA9" w:rsidR="0012608A" w:rsidRPr="00E715AD" w:rsidRDefault="0012608A" w:rsidP="0012608A">
      <w:pPr>
        <w:spacing w:line="240" w:lineRule="auto"/>
        <w:jc w:val="both"/>
        <w:rPr>
          <w:rFonts w:ascii="Arial" w:hAnsi="Arial" w:cs="Arial"/>
          <w:sz w:val="24"/>
          <w:szCs w:val="24"/>
          <w:lang w:val="en-GB"/>
        </w:rPr>
      </w:pPr>
    </w:p>
    <w:p w14:paraId="298F5172" w14:textId="77777777" w:rsidR="0012608A" w:rsidRPr="00E715AD" w:rsidRDefault="0012608A" w:rsidP="0012608A">
      <w:pPr>
        <w:spacing w:line="240" w:lineRule="auto"/>
        <w:jc w:val="both"/>
        <w:rPr>
          <w:rFonts w:ascii="Arial" w:hAnsi="Arial" w:cs="Arial"/>
          <w:sz w:val="24"/>
          <w:szCs w:val="24"/>
          <w:lang w:val="en-GB"/>
        </w:rPr>
        <w:sectPr w:rsidR="0012608A" w:rsidRPr="00E715AD" w:rsidSect="003178D4">
          <w:pgSz w:w="12240" w:h="15840"/>
          <w:pgMar w:top="1440" w:right="1440" w:bottom="1440" w:left="1440" w:header="720" w:footer="720" w:gutter="0"/>
          <w:cols w:space="720"/>
          <w:titlePg/>
          <w:docGrid w:linePitch="360"/>
        </w:sectPr>
      </w:pPr>
    </w:p>
    <w:p w14:paraId="740A6F0E" w14:textId="70E3C6BD" w:rsidR="00FA32D0" w:rsidRPr="00E715AD" w:rsidRDefault="00FA32D0" w:rsidP="00CF1E3D">
      <w:pPr>
        <w:pStyle w:val="BodyText"/>
        <w:spacing w:before="1"/>
        <w:jc w:val="both"/>
        <w:rPr>
          <w:rFonts w:ascii="Arial" w:hAnsi="Arial" w:cs="Arial"/>
          <w:b/>
          <w:bCs/>
          <w:sz w:val="24"/>
          <w:szCs w:val="24"/>
          <w:lang w:val="en-GB"/>
        </w:rPr>
      </w:pPr>
      <w:r w:rsidRPr="00E715AD">
        <w:rPr>
          <w:rFonts w:ascii="Arial" w:hAnsi="Arial" w:cs="Arial"/>
          <w:b/>
          <w:bCs/>
          <w:sz w:val="24"/>
          <w:szCs w:val="24"/>
          <w:lang w:val="en-GB"/>
        </w:rPr>
        <w:lastRenderedPageBreak/>
        <w:t>Table</w:t>
      </w:r>
      <w:r w:rsidR="00381A07" w:rsidRPr="00E715AD">
        <w:rPr>
          <w:rFonts w:ascii="Arial" w:hAnsi="Arial" w:cs="Arial"/>
          <w:b/>
          <w:bCs/>
          <w:sz w:val="24"/>
          <w:szCs w:val="24"/>
          <w:lang w:val="en-GB"/>
        </w:rPr>
        <w:t xml:space="preserve"> </w:t>
      </w:r>
      <w:r w:rsidR="00DE1EC4" w:rsidRPr="00E715AD">
        <w:rPr>
          <w:rFonts w:ascii="Arial" w:hAnsi="Arial" w:cs="Arial"/>
          <w:b/>
          <w:bCs/>
          <w:sz w:val="24"/>
          <w:szCs w:val="24"/>
          <w:lang w:val="en-GB"/>
        </w:rPr>
        <w:t>7</w:t>
      </w:r>
      <w:r w:rsidRPr="00E715AD">
        <w:rPr>
          <w:rFonts w:ascii="Arial" w:hAnsi="Arial" w:cs="Arial"/>
          <w:b/>
          <w:bCs/>
          <w:sz w:val="24"/>
          <w:szCs w:val="24"/>
          <w:lang w:val="en-GB"/>
        </w:rPr>
        <w:t>:</w:t>
      </w:r>
      <w:r w:rsidR="00B0277A" w:rsidRPr="00E715AD">
        <w:rPr>
          <w:rFonts w:ascii="Arial" w:hAnsi="Arial" w:cs="Arial"/>
          <w:b/>
          <w:bCs/>
          <w:sz w:val="24"/>
          <w:szCs w:val="24"/>
          <w:lang w:val="en-GB"/>
        </w:rPr>
        <w:t xml:space="preserve"> </w:t>
      </w:r>
      <w:r w:rsidRPr="00E715AD">
        <w:rPr>
          <w:rFonts w:ascii="Arial" w:hAnsi="Arial" w:cs="Arial"/>
          <w:b/>
          <w:bCs/>
          <w:sz w:val="24"/>
          <w:szCs w:val="24"/>
          <w:lang w:val="en-GB"/>
        </w:rPr>
        <w:t>Summary</w:t>
      </w:r>
      <w:r w:rsidR="005E50CA" w:rsidRPr="00E715AD">
        <w:rPr>
          <w:rFonts w:ascii="Arial" w:hAnsi="Arial" w:cs="Arial"/>
          <w:b/>
          <w:bCs/>
          <w:sz w:val="24"/>
          <w:szCs w:val="24"/>
          <w:lang w:val="en-GB"/>
        </w:rPr>
        <w:t xml:space="preserve"> </w:t>
      </w:r>
      <w:r w:rsidRPr="00E715AD">
        <w:rPr>
          <w:rFonts w:ascii="Arial" w:hAnsi="Arial" w:cs="Arial"/>
          <w:b/>
          <w:bCs/>
          <w:sz w:val="24"/>
          <w:szCs w:val="24"/>
          <w:lang w:val="en-GB"/>
        </w:rPr>
        <w:t>of</w:t>
      </w:r>
      <w:r w:rsidR="005E50CA" w:rsidRPr="00E715AD">
        <w:rPr>
          <w:rFonts w:ascii="Arial" w:hAnsi="Arial" w:cs="Arial"/>
          <w:b/>
          <w:bCs/>
          <w:sz w:val="24"/>
          <w:szCs w:val="24"/>
          <w:lang w:val="en-GB"/>
        </w:rPr>
        <w:t xml:space="preserve"> </w:t>
      </w:r>
      <w:r w:rsidRPr="00E715AD">
        <w:rPr>
          <w:rFonts w:ascii="Arial" w:hAnsi="Arial" w:cs="Arial"/>
          <w:b/>
          <w:bCs/>
          <w:sz w:val="24"/>
          <w:szCs w:val="24"/>
          <w:lang w:val="en-GB"/>
        </w:rPr>
        <w:t>intervention</w:t>
      </w:r>
      <w:r w:rsidR="005E50CA" w:rsidRPr="00E715AD">
        <w:rPr>
          <w:rFonts w:ascii="Arial" w:hAnsi="Arial" w:cs="Arial"/>
          <w:b/>
          <w:bCs/>
          <w:sz w:val="24"/>
          <w:szCs w:val="24"/>
          <w:lang w:val="en-GB"/>
        </w:rPr>
        <w:t xml:space="preserve"> </w:t>
      </w:r>
      <w:r w:rsidRPr="00E715AD">
        <w:rPr>
          <w:rFonts w:ascii="Arial" w:hAnsi="Arial" w:cs="Arial"/>
          <w:b/>
          <w:bCs/>
          <w:sz w:val="24"/>
          <w:szCs w:val="24"/>
          <w:lang w:val="en-GB"/>
        </w:rPr>
        <w:t>information</w:t>
      </w:r>
      <w:r w:rsidR="005E50CA" w:rsidRPr="00E715AD">
        <w:rPr>
          <w:rFonts w:ascii="Arial" w:hAnsi="Arial" w:cs="Arial"/>
          <w:b/>
          <w:bCs/>
          <w:sz w:val="24"/>
          <w:szCs w:val="24"/>
          <w:lang w:val="en-GB"/>
        </w:rPr>
        <w:t xml:space="preserve"> </w:t>
      </w:r>
      <w:r w:rsidRPr="00E715AD">
        <w:rPr>
          <w:rFonts w:ascii="Arial" w:hAnsi="Arial" w:cs="Arial"/>
          <w:b/>
          <w:bCs/>
          <w:sz w:val="24"/>
          <w:szCs w:val="24"/>
          <w:lang w:val="en-GB"/>
        </w:rPr>
        <w:t>on</w:t>
      </w:r>
      <w:r w:rsidR="005E50CA" w:rsidRPr="00E715AD">
        <w:rPr>
          <w:rFonts w:ascii="Arial" w:hAnsi="Arial" w:cs="Arial"/>
          <w:b/>
          <w:bCs/>
          <w:sz w:val="24"/>
          <w:szCs w:val="24"/>
          <w:lang w:val="en-GB"/>
        </w:rPr>
        <w:t xml:space="preserve"> </w:t>
      </w:r>
      <w:r w:rsidRPr="00E715AD">
        <w:rPr>
          <w:rFonts w:ascii="Arial" w:hAnsi="Arial" w:cs="Arial"/>
          <w:b/>
          <w:bCs/>
          <w:sz w:val="24"/>
          <w:szCs w:val="24"/>
          <w:lang w:val="en-GB"/>
        </w:rPr>
        <w:t>existing</w:t>
      </w:r>
      <w:r w:rsidR="005E50CA" w:rsidRPr="00E715AD">
        <w:rPr>
          <w:rFonts w:ascii="Arial" w:hAnsi="Arial" w:cs="Arial"/>
          <w:b/>
          <w:bCs/>
          <w:sz w:val="24"/>
          <w:szCs w:val="24"/>
          <w:lang w:val="en-GB"/>
        </w:rPr>
        <w:t xml:space="preserve"> </w:t>
      </w:r>
      <w:r w:rsidR="005E5B3F">
        <w:rPr>
          <w:rFonts w:ascii="Arial" w:hAnsi="Arial" w:cs="Arial"/>
          <w:b/>
          <w:bCs/>
          <w:sz w:val="24"/>
          <w:szCs w:val="24"/>
          <w:lang w:val="en-GB"/>
        </w:rPr>
        <w:t>NTD</w:t>
      </w:r>
      <w:r w:rsidR="005E50CA" w:rsidRPr="00E715AD">
        <w:rPr>
          <w:rFonts w:ascii="Arial" w:hAnsi="Arial" w:cs="Arial"/>
          <w:b/>
          <w:bCs/>
          <w:sz w:val="24"/>
          <w:szCs w:val="24"/>
          <w:lang w:val="en-GB"/>
        </w:rPr>
        <w:t xml:space="preserve"> </w:t>
      </w:r>
      <w:r w:rsidRPr="00E715AD">
        <w:rPr>
          <w:rFonts w:ascii="Arial" w:hAnsi="Arial" w:cs="Arial"/>
          <w:b/>
          <w:bCs/>
          <w:sz w:val="24"/>
          <w:szCs w:val="24"/>
          <w:lang w:val="en-GB"/>
        </w:rPr>
        <w:t>programmes</w:t>
      </w:r>
    </w:p>
    <w:p w14:paraId="4F53694A" w14:textId="77777777" w:rsidR="00FA32D0" w:rsidRPr="00E715AD" w:rsidRDefault="00FA32D0" w:rsidP="00CF1E3D">
      <w:pPr>
        <w:pStyle w:val="BodyText"/>
        <w:spacing w:before="1"/>
        <w:jc w:val="both"/>
        <w:rPr>
          <w:rFonts w:ascii="Arial" w:hAnsi="Arial" w:cs="Arial"/>
          <w:sz w:val="24"/>
          <w:szCs w:val="24"/>
          <w:lang w:val="en-GB"/>
        </w:rPr>
      </w:pPr>
    </w:p>
    <w:tbl>
      <w:tblPr>
        <w:tblStyle w:val="ListTable3-Accent1"/>
        <w:tblW w:w="13887" w:type="dxa"/>
        <w:tblLayout w:type="fixed"/>
        <w:tblLook w:val="01E0" w:firstRow="1" w:lastRow="1" w:firstColumn="1" w:lastColumn="1" w:noHBand="0" w:noVBand="0"/>
      </w:tblPr>
      <w:tblGrid>
        <w:gridCol w:w="1980"/>
        <w:gridCol w:w="1276"/>
        <w:gridCol w:w="1275"/>
        <w:gridCol w:w="1560"/>
        <w:gridCol w:w="1290"/>
        <w:gridCol w:w="1127"/>
        <w:gridCol w:w="1490"/>
        <w:gridCol w:w="1196"/>
        <w:gridCol w:w="1134"/>
        <w:gridCol w:w="1559"/>
      </w:tblGrid>
      <w:tr w:rsidR="00D6328E" w:rsidRPr="00E715AD" w14:paraId="542DEFA5" w14:textId="77777777" w:rsidTr="00E61B08">
        <w:trPr>
          <w:cnfStyle w:val="100000000000" w:firstRow="1" w:lastRow="0" w:firstColumn="0" w:lastColumn="0" w:oddVBand="0" w:evenVBand="0" w:oddHBand="0" w:evenHBand="0" w:firstRowFirstColumn="0" w:firstRowLastColumn="0" w:lastRowFirstColumn="0" w:lastRowLastColumn="0"/>
          <w:trHeight w:val="681"/>
        </w:trPr>
        <w:tc>
          <w:tcPr>
            <w:cnfStyle w:val="001000000100" w:firstRow="0" w:lastRow="0" w:firstColumn="1" w:lastColumn="0" w:oddVBand="0" w:evenVBand="0" w:oddHBand="0" w:evenHBand="0" w:firstRowFirstColumn="1" w:firstRowLastColumn="0" w:lastRowFirstColumn="0" w:lastRowLastColumn="0"/>
            <w:tcW w:w="1980" w:type="dxa"/>
          </w:tcPr>
          <w:p w14:paraId="4DFB29CD" w14:textId="77777777" w:rsidR="00D6328E" w:rsidRPr="00E715AD" w:rsidRDefault="00D6328E" w:rsidP="00CF1E3D">
            <w:pPr>
              <w:pStyle w:val="TableParagraph"/>
              <w:ind w:left="52"/>
              <w:jc w:val="both"/>
              <w:rPr>
                <w:rFonts w:ascii="Arial" w:hAnsi="Arial" w:cs="Arial"/>
                <w:w w:val="105"/>
                <w:sz w:val="18"/>
                <w:szCs w:val="18"/>
                <w:lang w:val="en-GB"/>
              </w:rPr>
            </w:pPr>
            <w:r w:rsidRPr="00E715AD">
              <w:rPr>
                <w:rFonts w:ascii="Arial" w:hAnsi="Arial" w:cs="Arial"/>
                <w:w w:val="105"/>
                <w:sz w:val="18"/>
                <w:szCs w:val="18"/>
                <w:lang w:val="en-GB"/>
              </w:rPr>
              <w:t>NTD</w:t>
            </w:r>
          </w:p>
        </w:tc>
        <w:tc>
          <w:tcPr>
            <w:cnfStyle w:val="000010000000" w:firstRow="0" w:lastRow="0" w:firstColumn="0" w:lastColumn="0" w:oddVBand="1" w:evenVBand="0" w:oddHBand="0" w:evenHBand="0" w:firstRowFirstColumn="0" w:firstRowLastColumn="0" w:lastRowFirstColumn="0" w:lastRowLastColumn="0"/>
            <w:tcW w:w="1276" w:type="dxa"/>
          </w:tcPr>
          <w:p w14:paraId="377F8938" w14:textId="77777777" w:rsidR="00D6328E" w:rsidRPr="00E715AD" w:rsidRDefault="00D6328E" w:rsidP="00CF1E3D">
            <w:pPr>
              <w:pStyle w:val="TableParagraph"/>
              <w:ind w:left="171" w:right="160" w:hanging="2"/>
              <w:rPr>
                <w:rFonts w:ascii="Arial" w:hAnsi="Arial" w:cs="Arial"/>
                <w:w w:val="105"/>
                <w:sz w:val="18"/>
                <w:szCs w:val="18"/>
                <w:lang w:val="en-GB"/>
              </w:rPr>
            </w:pPr>
            <w:r w:rsidRPr="00E715AD">
              <w:rPr>
                <w:rFonts w:ascii="Arial" w:hAnsi="Arial" w:cs="Arial"/>
                <w:w w:val="105"/>
                <w:sz w:val="18"/>
                <w:szCs w:val="18"/>
                <w:lang w:val="en-GB"/>
              </w:rPr>
              <w:t>Date programme</w:t>
            </w:r>
            <w:r w:rsidR="005E50CA" w:rsidRPr="00E715AD">
              <w:rPr>
                <w:rFonts w:ascii="Arial" w:hAnsi="Arial" w:cs="Arial"/>
                <w:w w:val="105"/>
                <w:sz w:val="18"/>
                <w:szCs w:val="18"/>
                <w:lang w:val="en-GB"/>
              </w:rPr>
              <w:t xml:space="preserve"> </w:t>
            </w:r>
            <w:r w:rsidRPr="00E715AD">
              <w:rPr>
                <w:rFonts w:ascii="Arial" w:hAnsi="Arial" w:cs="Arial"/>
                <w:w w:val="105"/>
                <w:sz w:val="18"/>
                <w:szCs w:val="18"/>
                <w:lang w:val="en-GB"/>
              </w:rPr>
              <w:t>started</w:t>
            </w:r>
          </w:p>
        </w:tc>
        <w:tc>
          <w:tcPr>
            <w:tcW w:w="1275" w:type="dxa"/>
          </w:tcPr>
          <w:p w14:paraId="32C00AD4" w14:textId="77777777" w:rsidR="00D6328E" w:rsidRPr="00E715AD" w:rsidRDefault="00D6328E" w:rsidP="00CF1E3D">
            <w:pPr>
              <w:pStyle w:val="TableParagraph"/>
              <w:cnfStyle w:val="100000000000" w:firstRow="1" w:lastRow="0" w:firstColumn="0" w:lastColumn="0" w:oddVBand="0" w:evenVBand="0" w:oddHBand="0" w:evenHBand="0" w:firstRowFirstColumn="0" w:firstRowLastColumn="0" w:lastRowFirstColumn="0" w:lastRowLastColumn="0"/>
              <w:rPr>
                <w:rFonts w:ascii="Arial" w:hAnsi="Arial" w:cs="Arial"/>
                <w:w w:val="105"/>
                <w:sz w:val="18"/>
                <w:szCs w:val="18"/>
                <w:lang w:val="en-GB"/>
              </w:rPr>
            </w:pPr>
            <w:r w:rsidRPr="00E715AD">
              <w:rPr>
                <w:rFonts w:ascii="Arial" w:hAnsi="Arial" w:cs="Arial"/>
                <w:w w:val="105"/>
                <w:sz w:val="18"/>
                <w:szCs w:val="18"/>
                <w:lang w:val="en-GB"/>
              </w:rPr>
              <w:t>Total districts targeted</w:t>
            </w:r>
          </w:p>
        </w:tc>
        <w:tc>
          <w:tcPr>
            <w:cnfStyle w:val="000010000000" w:firstRow="0" w:lastRow="0" w:firstColumn="0" w:lastColumn="0" w:oddVBand="1" w:evenVBand="0" w:oddHBand="0" w:evenHBand="0" w:firstRowFirstColumn="0" w:firstRowLastColumn="0" w:lastRowFirstColumn="0" w:lastRowLastColumn="0"/>
            <w:tcW w:w="1560" w:type="dxa"/>
          </w:tcPr>
          <w:p w14:paraId="0C6C268F" w14:textId="77777777" w:rsidR="00D6328E" w:rsidRPr="00E715AD" w:rsidRDefault="00D6328E" w:rsidP="00CF1E3D">
            <w:pPr>
              <w:pStyle w:val="TableParagraph"/>
              <w:ind w:right="281"/>
              <w:rPr>
                <w:rFonts w:ascii="Arial" w:hAnsi="Arial" w:cs="Arial"/>
                <w:w w:val="105"/>
                <w:sz w:val="18"/>
                <w:szCs w:val="18"/>
                <w:lang w:val="en-GB"/>
              </w:rPr>
            </w:pPr>
            <w:r w:rsidRPr="00E715AD">
              <w:rPr>
                <w:rFonts w:ascii="Arial" w:hAnsi="Arial" w:cs="Arial"/>
                <w:w w:val="105"/>
                <w:sz w:val="18"/>
                <w:szCs w:val="18"/>
                <w:lang w:val="en-GB"/>
              </w:rPr>
              <w:t>No. districts covered (geographical</w:t>
            </w:r>
          </w:p>
          <w:p w14:paraId="2C0FF0A0" w14:textId="77777777" w:rsidR="00D6328E" w:rsidRPr="00E715AD" w:rsidRDefault="00D6328E" w:rsidP="00CF1E3D">
            <w:pPr>
              <w:pStyle w:val="TableParagraph"/>
              <w:ind w:right="281"/>
              <w:rPr>
                <w:rFonts w:ascii="Arial" w:hAnsi="Arial" w:cs="Arial"/>
                <w:w w:val="105"/>
                <w:sz w:val="18"/>
                <w:szCs w:val="18"/>
                <w:lang w:val="en-GB"/>
              </w:rPr>
            </w:pPr>
            <w:r w:rsidRPr="00E715AD">
              <w:rPr>
                <w:rFonts w:ascii="Arial" w:hAnsi="Arial" w:cs="Arial"/>
                <w:w w:val="105"/>
                <w:sz w:val="18"/>
                <w:szCs w:val="18"/>
                <w:lang w:val="en-GB"/>
              </w:rPr>
              <w:t>coverage*)</w:t>
            </w:r>
          </w:p>
        </w:tc>
        <w:tc>
          <w:tcPr>
            <w:tcW w:w="1290" w:type="dxa"/>
          </w:tcPr>
          <w:p w14:paraId="7A8EF832" w14:textId="77777777" w:rsidR="00D6328E" w:rsidRPr="00E715AD" w:rsidRDefault="00D6328E" w:rsidP="00CF1E3D">
            <w:pPr>
              <w:pStyle w:val="TableParagraph"/>
              <w:ind w:left="101"/>
              <w:cnfStyle w:val="100000000000" w:firstRow="1" w:lastRow="0" w:firstColumn="0" w:lastColumn="0" w:oddVBand="0" w:evenVBand="0" w:oddHBand="0" w:evenHBand="0" w:firstRowFirstColumn="0" w:firstRowLastColumn="0" w:lastRowFirstColumn="0" w:lastRowLastColumn="0"/>
              <w:rPr>
                <w:rFonts w:ascii="Arial" w:hAnsi="Arial" w:cs="Arial"/>
                <w:w w:val="105"/>
                <w:sz w:val="18"/>
                <w:szCs w:val="18"/>
                <w:lang w:val="en-GB"/>
              </w:rPr>
            </w:pPr>
            <w:r w:rsidRPr="00E715AD">
              <w:rPr>
                <w:rFonts w:ascii="Arial" w:hAnsi="Arial" w:cs="Arial"/>
                <w:w w:val="105"/>
                <w:sz w:val="18"/>
                <w:szCs w:val="18"/>
                <w:lang w:val="en-GB"/>
              </w:rPr>
              <w:t>Total population in target district</w:t>
            </w:r>
          </w:p>
        </w:tc>
        <w:tc>
          <w:tcPr>
            <w:cnfStyle w:val="000010000000" w:firstRow="0" w:lastRow="0" w:firstColumn="0" w:lastColumn="0" w:oddVBand="1" w:evenVBand="0" w:oddHBand="0" w:evenHBand="0" w:firstRowFirstColumn="0" w:firstRowLastColumn="0" w:lastRowFirstColumn="0" w:lastRowLastColumn="0"/>
            <w:tcW w:w="1127" w:type="dxa"/>
          </w:tcPr>
          <w:p w14:paraId="59D4A0B5" w14:textId="77777777" w:rsidR="00D6328E" w:rsidRPr="00E715AD" w:rsidRDefault="00D6328E" w:rsidP="00CF1E3D">
            <w:pPr>
              <w:pStyle w:val="TableParagraph"/>
              <w:ind w:left="92"/>
              <w:rPr>
                <w:rFonts w:ascii="Arial" w:hAnsi="Arial" w:cs="Arial"/>
                <w:w w:val="105"/>
                <w:sz w:val="18"/>
                <w:szCs w:val="18"/>
                <w:lang w:val="en-GB"/>
              </w:rPr>
            </w:pPr>
            <w:r w:rsidRPr="00E715AD">
              <w:rPr>
                <w:rFonts w:ascii="Arial" w:hAnsi="Arial" w:cs="Arial"/>
                <w:w w:val="105"/>
                <w:sz w:val="18"/>
                <w:szCs w:val="18"/>
                <w:lang w:val="en-GB"/>
              </w:rPr>
              <w:t>No</w:t>
            </w:r>
            <w:r w:rsidR="006B48EC" w:rsidRPr="00E715AD">
              <w:rPr>
                <w:rFonts w:ascii="Arial" w:hAnsi="Arial" w:cs="Arial"/>
                <w:w w:val="105"/>
                <w:sz w:val="18"/>
                <w:szCs w:val="18"/>
                <w:lang w:val="en-GB"/>
              </w:rPr>
              <w:t xml:space="preserve">. </w:t>
            </w:r>
            <w:r w:rsidRPr="00E715AD">
              <w:rPr>
                <w:rFonts w:ascii="Arial" w:hAnsi="Arial" w:cs="Arial"/>
                <w:w w:val="105"/>
                <w:sz w:val="18"/>
                <w:szCs w:val="18"/>
                <w:lang w:val="en-GB"/>
              </w:rPr>
              <w:t>(%)</w:t>
            </w:r>
          </w:p>
          <w:p w14:paraId="4D26140C" w14:textId="77777777" w:rsidR="00D6328E" w:rsidRPr="00E715AD" w:rsidRDefault="00D6328E" w:rsidP="00CF1E3D">
            <w:pPr>
              <w:pStyle w:val="TableParagraph"/>
              <w:ind w:left="113"/>
              <w:rPr>
                <w:rFonts w:ascii="Arial" w:hAnsi="Arial" w:cs="Arial"/>
                <w:w w:val="105"/>
                <w:sz w:val="18"/>
                <w:szCs w:val="18"/>
                <w:lang w:val="en-GB"/>
              </w:rPr>
            </w:pPr>
            <w:r w:rsidRPr="00E715AD">
              <w:rPr>
                <w:rFonts w:ascii="Arial" w:hAnsi="Arial" w:cs="Arial"/>
                <w:w w:val="105"/>
                <w:sz w:val="18"/>
                <w:szCs w:val="18"/>
                <w:lang w:val="en-GB"/>
              </w:rPr>
              <w:t>Covered</w:t>
            </w:r>
          </w:p>
        </w:tc>
        <w:tc>
          <w:tcPr>
            <w:tcW w:w="1490" w:type="dxa"/>
          </w:tcPr>
          <w:p w14:paraId="48DBF776" w14:textId="77777777" w:rsidR="00D6328E" w:rsidRPr="00E715AD" w:rsidRDefault="00D6328E" w:rsidP="00CF1E3D">
            <w:pPr>
              <w:pStyle w:val="TableParagraph"/>
              <w:ind w:left="152" w:right="139" w:firstLine="1"/>
              <w:cnfStyle w:val="100000000000" w:firstRow="1" w:lastRow="0" w:firstColumn="0" w:lastColumn="0" w:oddVBand="0" w:evenVBand="0" w:oddHBand="0" w:evenHBand="0" w:firstRowFirstColumn="0" w:firstRowLastColumn="0" w:lastRowFirstColumn="0" w:lastRowLastColumn="0"/>
              <w:rPr>
                <w:rFonts w:ascii="Arial" w:hAnsi="Arial" w:cs="Arial"/>
                <w:w w:val="105"/>
                <w:sz w:val="18"/>
                <w:szCs w:val="18"/>
                <w:lang w:val="en-GB"/>
              </w:rPr>
            </w:pPr>
            <w:r w:rsidRPr="00E715AD">
              <w:rPr>
                <w:rFonts w:ascii="Arial" w:hAnsi="Arial" w:cs="Arial"/>
                <w:w w:val="105"/>
                <w:sz w:val="18"/>
                <w:szCs w:val="18"/>
                <w:lang w:val="en-GB"/>
              </w:rPr>
              <w:t>No</w:t>
            </w:r>
            <w:r w:rsidR="006B48EC" w:rsidRPr="00E715AD">
              <w:rPr>
                <w:rFonts w:ascii="Arial" w:hAnsi="Arial" w:cs="Arial"/>
                <w:w w:val="105"/>
                <w:sz w:val="18"/>
                <w:szCs w:val="18"/>
                <w:lang w:val="en-GB"/>
              </w:rPr>
              <w:t>.</w:t>
            </w:r>
            <w:r w:rsidRPr="00E715AD">
              <w:rPr>
                <w:rFonts w:ascii="Arial" w:hAnsi="Arial" w:cs="Arial"/>
                <w:w w:val="105"/>
                <w:sz w:val="18"/>
                <w:szCs w:val="18"/>
                <w:lang w:val="en-GB"/>
              </w:rPr>
              <w:t xml:space="preserve"> </w:t>
            </w:r>
            <w:r w:rsidR="009A6036" w:rsidRPr="00E715AD">
              <w:rPr>
                <w:rFonts w:ascii="Arial" w:hAnsi="Arial" w:cs="Arial"/>
                <w:w w:val="105"/>
                <w:sz w:val="18"/>
                <w:szCs w:val="18"/>
                <w:lang w:val="en-GB"/>
              </w:rPr>
              <w:t>(%)</w:t>
            </w:r>
            <w:r w:rsidR="006B48EC" w:rsidRPr="00E715AD">
              <w:rPr>
                <w:rFonts w:ascii="Arial" w:hAnsi="Arial" w:cs="Arial"/>
                <w:w w:val="105"/>
                <w:sz w:val="18"/>
                <w:szCs w:val="18"/>
                <w:lang w:val="en-GB"/>
              </w:rPr>
              <w:t xml:space="preserve"> </w:t>
            </w:r>
            <w:r w:rsidRPr="00E715AD">
              <w:rPr>
                <w:rFonts w:ascii="Arial" w:hAnsi="Arial" w:cs="Arial"/>
                <w:w w:val="105"/>
                <w:sz w:val="18"/>
                <w:szCs w:val="18"/>
                <w:lang w:val="en-GB"/>
              </w:rPr>
              <w:t xml:space="preserve">districts with </w:t>
            </w:r>
            <w:r w:rsidR="009A6036" w:rsidRPr="00E715AD">
              <w:rPr>
                <w:rFonts w:ascii="Arial" w:hAnsi="Arial" w:cs="Arial"/>
                <w:w w:val="105"/>
                <w:sz w:val="18"/>
                <w:szCs w:val="18"/>
                <w:lang w:val="en-GB"/>
              </w:rPr>
              <w:t>required number of</w:t>
            </w:r>
            <w:r w:rsidRPr="00E715AD">
              <w:rPr>
                <w:rFonts w:ascii="Arial" w:hAnsi="Arial" w:cs="Arial"/>
                <w:w w:val="105"/>
                <w:sz w:val="18"/>
                <w:szCs w:val="18"/>
                <w:lang w:val="en-GB"/>
              </w:rPr>
              <w:t xml:space="preserve"> effective treatment rounds</w:t>
            </w:r>
          </w:p>
        </w:tc>
        <w:tc>
          <w:tcPr>
            <w:cnfStyle w:val="000010000000" w:firstRow="0" w:lastRow="0" w:firstColumn="0" w:lastColumn="0" w:oddVBand="1" w:evenVBand="0" w:oddHBand="0" w:evenHBand="0" w:firstRowFirstColumn="0" w:firstRowLastColumn="0" w:lastRowFirstColumn="0" w:lastRowLastColumn="0"/>
            <w:tcW w:w="1196" w:type="dxa"/>
          </w:tcPr>
          <w:p w14:paraId="39B1414F" w14:textId="77777777" w:rsidR="00D6328E" w:rsidRPr="00E715AD" w:rsidRDefault="00D6328E" w:rsidP="00CF1E3D">
            <w:pPr>
              <w:pStyle w:val="TableParagraph"/>
              <w:ind w:left="152" w:right="139" w:firstLine="1"/>
              <w:rPr>
                <w:rFonts w:ascii="Arial" w:hAnsi="Arial" w:cs="Arial"/>
                <w:w w:val="105"/>
                <w:sz w:val="18"/>
                <w:szCs w:val="18"/>
                <w:lang w:val="en-GB"/>
              </w:rPr>
            </w:pPr>
            <w:r w:rsidRPr="00E715AD">
              <w:rPr>
                <w:rFonts w:ascii="Arial" w:hAnsi="Arial" w:cs="Arial"/>
                <w:w w:val="105"/>
                <w:sz w:val="18"/>
                <w:szCs w:val="18"/>
                <w:lang w:val="en-GB"/>
              </w:rPr>
              <w:t>No</w:t>
            </w:r>
            <w:r w:rsidR="006B48EC" w:rsidRPr="00E715AD">
              <w:rPr>
                <w:rFonts w:ascii="Arial" w:hAnsi="Arial" w:cs="Arial"/>
                <w:w w:val="105"/>
                <w:sz w:val="18"/>
                <w:szCs w:val="18"/>
                <w:lang w:val="en-GB"/>
              </w:rPr>
              <w:t>.</w:t>
            </w:r>
            <w:r w:rsidRPr="00E715AD">
              <w:rPr>
                <w:rFonts w:ascii="Arial" w:hAnsi="Arial" w:cs="Arial"/>
                <w:w w:val="105"/>
                <w:sz w:val="18"/>
                <w:szCs w:val="18"/>
                <w:lang w:val="en-GB"/>
              </w:rPr>
              <w:t xml:space="preserve"> </w:t>
            </w:r>
            <w:r w:rsidR="009A6036" w:rsidRPr="00E715AD">
              <w:rPr>
                <w:rFonts w:ascii="Arial" w:hAnsi="Arial" w:cs="Arial"/>
                <w:w w:val="105"/>
                <w:sz w:val="18"/>
                <w:szCs w:val="18"/>
                <w:lang w:val="en-GB"/>
              </w:rPr>
              <w:t xml:space="preserve">(%) </w:t>
            </w:r>
            <w:r w:rsidRPr="00E715AD">
              <w:rPr>
                <w:rFonts w:ascii="Arial" w:hAnsi="Arial" w:cs="Arial"/>
                <w:w w:val="105"/>
                <w:sz w:val="18"/>
                <w:szCs w:val="18"/>
                <w:lang w:val="en-GB"/>
              </w:rPr>
              <w:t>districts that have stopped MDA</w:t>
            </w:r>
          </w:p>
        </w:tc>
        <w:tc>
          <w:tcPr>
            <w:tcW w:w="1134" w:type="dxa"/>
            <w:tcBorders>
              <w:right w:val="single" w:sz="4" w:space="0" w:color="4F81BD" w:themeColor="accent1"/>
            </w:tcBorders>
          </w:tcPr>
          <w:p w14:paraId="60234C90" w14:textId="77777777" w:rsidR="00D6328E" w:rsidRPr="00E715AD" w:rsidRDefault="00D6328E" w:rsidP="00CF1E3D">
            <w:pPr>
              <w:pStyle w:val="TableParagraph"/>
              <w:ind w:left="152" w:right="139" w:firstLine="1"/>
              <w:cnfStyle w:val="100000000000" w:firstRow="1" w:lastRow="0" w:firstColumn="0" w:lastColumn="0" w:oddVBand="0" w:evenVBand="0" w:oddHBand="0" w:evenHBand="0" w:firstRowFirstColumn="0" w:firstRowLastColumn="0" w:lastRowFirstColumn="0" w:lastRowLastColumn="0"/>
              <w:rPr>
                <w:rFonts w:ascii="Arial" w:hAnsi="Arial" w:cs="Arial"/>
                <w:w w:val="105"/>
                <w:sz w:val="18"/>
                <w:szCs w:val="18"/>
                <w:lang w:val="en-GB"/>
              </w:rPr>
            </w:pPr>
            <w:r w:rsidRPr="00E715AD">
              <w:rPr>
                <w:rFonts w:ascii="Arial" w:hAnsi="Arial" w:cs="Arial"/>
                <w:w w:val="105"/>
                <w:sz w:val="18"/>
                <w:szCs w:val="18"/>
                <w:lang w:val="en-GB"/>
              </w:rPr>
              <w:t>Key strategies used</w:t>
            </w:r>
          </w:p>
        </w:tc>
        <w:tc>
          <w:tcPr>
            <w:cnfStyle w:val="000100001000" w:firstRow="0" w:lastRow="0" w:firstColumn="0" w:lastColumn="1" w:oddVBand="0" w:evenVBand="0" w:oddHBand="0" w:evenHBand="0" w:firstRowFirstColumn="0" w:firstRowLastColumn="1" w:lastRowFirstColumn="0" w:lastRowLastColumn="0"/>
            <w:tcW w:w="1559" w:type="dxa"/>
            <w:tcBorders>
              <w:left w:val="single" w:sz="4" w:space="0" w:color="4F81BD" w:themeColor="accent1"/>
            </w:tcBorders>
          </w:tcPr>
          <w:p w14:paraId="453D1A7C" w14:textId="77777777" w:rsidR="00D6328E" w:rsidRPr="00E715AD" w:rsidRDefault="00D6328E" w:rsidP="00CF1E3D">
            <w:pPr>
              <w:pStyle w:val="TableParagraph"/>
              <w:ind w:left="148" w:right="122"/>
              <w:rPr>
                <w:rFonts w:ascii="Arial" w:hAnsi="Arial" w:cs="Arial"/>
                <w:w w:val="105"/>
                <w:sz w:val="18"/>
                <w:szCs w:val="18"/>
                <w:lang w:val="en-GB"/>
              </w:rPr>
            </w:pPr>
            <w:r w:rsidRPr="00E715AD">
              <w:rPr>
                <w:rFonts w:ascii="Arial" w:hAnsi="Arial" w:cs="Arial"/>
                <w:w w:val="105"/>
                <w:sz w:val="18"/>
                <w:szCs w:val="18"/>
                <w:lang w:val="en-GB"/>
              </w:rPr>
              <w:t>Key partners</w:t>
            </w:r>
          </w:p>
        </w:tc>
      </w:tr>
      <w:tr w:rsidR="00D6328E" w:rsidRPr="00E715AD" w14:paraId="44BD73A8" w14:textId="77777777" w:rsidTr="00E61B08">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980" w:type="dxa"/>
          </w:tcPr>
          <w:p w14:paraId="014F7CAA" w14:textId="4F9C5808" w:rsidR="00D6328E" w:rsidRPr="00E715AD" w:rsidRDefault="00D6328E" w:rsidP="00CF1E3D">
            <w:pPr>
              <w:pStyle w:val="TableParagraph"/>
              <w:ind w:left="52"/>
              <w:jc w:val="both"/>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276" w:type="dxa"/>
          </w:tcPr>
          <w:p w14:paraId="616E3290" w14:textId="77777777" w:rsidR="00D6328E" w:rsidRPr="00E715AD" w:rsidRDefault="00D6328E" w:rsidP="00CF1E3D">
            <w:pPr>
              <w:pStyle w:val="TableParagraph"/>
              <w:ind w:right="379"/>
              <w:jc w:val="both"/>
              <w:rPr>
                <w:rFonts w:ascii="Arial" w:hAnsi="Arial" w:cs="Arial"/>
                <w:w w:val="105"/>
                <w:lang w:val="en-GB"/>
              </w:rPr>
            </w:pPr>
            <w:r w:rsidRPr="00E715AD">
              <w:rPr>
                <w:rFonts w:ascii="Arial" w:hAnsi="Arial" w:cs="Arial"/>
                <w:w w:val="105"/>
                <w:lang w:val="en-GB"/>
              </w:rPr>
              <w:t>2001</w:t>
            </w:r>
          </w:p>
        </w:tc>
        <w:tc>
          <w:tcPr>
            <w:tcW w:w="1275" w:type="dxa"/>
          </w:tcPr>
          <w:p w14:paraId="5B96AFFB" w14:textId="77777777" w:rsidR="00D6328E" w:rsidRPr="00E715AD" w:rsidRDefault="00D6328E" w:rsidP="00CF1E3D">
            <w:pPr>
              <w:pStyle w:val="TableParagraph"/>
              <w:ind w:right="346"/>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r w:rsidRPr="00E715AD">
              <w:rPr>
                <w:rFonts w:ascii="Arial" w:hAnsi="Arial" w:cs="Arial"/>
                <w:w w:val="105"/>
                <w:lang w:val="en-GB"/>
              </w:rPr>
              <w:t>110</w:t>
            </w:r>
          </w:p>
        </w:tc>
        <w:tc>
          <w:tcPr>
            <w:cnfStyle w:val="000010000000" w:firstRow="0" w:lastRow="0" w:firstColumn="0" w:lastColumn="0" w:oddVBand="1" w:evenVBand="0" w:oddHBand="0" w:evenHBand="0" w:firstRowFirstColumn="0" w:firstRowLastColumn="0" w:lastRowFirstColumn="0" w:lastRowLastColumn="0"/>
            <w:tcW w:w="1560" w:type="dxa"/>
          </w:tcPr>
          <w:p w14:paraId="3EEA042E" w14:textId="77777777" w:rsidR="00D6328E" w:rsidRPr="00E715AD" w:rsidRDefault="00D6328E" w:rsidP="00CF1E3D">
            <w:pPr>
              <w:pStyle w:val="TableParagraph"/>
              <w:ind w:right="280"/>
              <w:jc w:val="both"/>
              <w:rPr>
                <w:rFonts w:ascii="Arial" w:hAnsi="Arial" w:cs="Arial"/>
                <w:w w:val="105"/>
                <w:lang w:val="en-GB"/>
              </w:rPr>
            </w:pPr>
            <w:r w:rsidRPr="00E715AD">
              <w:rPr>
                <w:rFonts w:ascii="Arial" w:hAnsi="Arial" w:cs="Arial"/>
                <w:w w:val="105"/>
                <w:lang w:val="en-GB"/>
              </w:rPr>
              <w:t>50</w:t>
            </w:r>
          </w:p>
        </w:tc>
        <w:tc>
          <w:tcPr>
            <w:tcW w:w="1290" w:type="dxa"/>
          </w:tcPr>
          <w:p w14:paraId="32AF23F1" w14:textId="77777777" w:rsidR="00D6328E" w:rsidRPr="00E715AD" w:rsidRDefault="00D6328E" w:rsidP="00CF1E3D">
            <w:pPr>
              <w:pStyle w:val="TableParagraph"/>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r w:rsidRPr="00E715AD">
              <w:rPr>
                <w:rFonts w:ascii="Arial" w:hAnsi="Arial" w:cs="Arial"/>
                <w:w w:val="105"/>
                <w:lang w:val="en-GB"/>
              </w:rPr>
              <w:t>2,800,000</w:t>
            </w:r>
          </w:p>
        </w:tc>
        <w:tc>
          <w:tcPr>
            <w:cnfStyle w:val="000010000000" w:firstRow="0" w:lastRow="0" w:firstColumn="0" w:lastColumn="0" w:oddVBand="1" w:evenVBand="0" w:oddHBand="0" w:evenHBand="0" w:firstRowFirstColumn="0" w:firstRowLastColumn="0" w:lastRowFirstColumn="0" w:lastRowLastColumn="0"/>
            <w:tcW w:w="1127" w:type="dxa"/>
          </w:tcPr>
          <w:p w14:paraId="0402961E" w14:textId="77777777" w:rsidR="00D6328E" w:rsidRPr="00E715AD" w:rsidRDefault="00D6328E" w:rsidP="00CF1E3D">
            <w:pPr>
              <w:pStyle w:val="TableParagraph"/>
              <w:jc w:val="both"/>
              <w:rPr>
                <w:rFonts w:ascii="Arial" w:hAnsi="Arial" w:cs="Arial"/>
                <w:w w:val="105"/>
                <w:lang w:val="en-GB"/>
              </w:rPr>
            </w:pPr>
            <w:r w:rsidRPr="00E715AD">
              <w:rPr>
                <w:rFonts w:ascii="Arial" w:hAnsi="Arial" w:cs="Arial"/>
                <w:w w:val="105"/>
                <w:lang w:val="en-GB"/>
              </w:rPr>
              <w:t>1400,000</w:t>
            </w:r>
            <w:r w:rsidR="00F97697" w:rsidRPr="00E715AD">
              <w:rPr>
                <w:rFonts w:ascii="Arial" w:hAnsi="Arial" w:cs="Arial"/>
                <w:w w:val="105"/>
                <w:lang w:val="en-GB"/>
              </w:rPr>
              <w:t xml:space="preserve"> </w:t>
            </w:r>
            <w:r w:rsidRPr="00E715AD">
              <w:rPr>
                <w:rFonts w:ascii="Arial" w:hAnsi="Arial" w:cs="Arial"/>
                <w:w w:val="105"/>
                <w:lang w:val="en-GB"/>
              </w:rPr>
              <w:t>(50%)</w:t>
            </w:r>
          </w:p>
        </w:tc>
        <w:tc>
          <w:tcPr>
            <w:tcW w:w="1490" w:type="dxa"/>
          </w:tcPr>
          <w:p w14:paraId="7245ADE6" w14:textId="77777777" w:rsidR="00D6328E" w:rsidRPr="00E715AD" w:rsidRDefault="009A6036" w:rsidP="00CF1E3D">
            <w:pPr>
              <w:pStyle w:val="TableParagraph"/>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r w:rsidRPr="00E715AD">
              <w:rPr>
                <w:rFonts w:ascii="Arial" w:hAnsi="Arial" w:cs="Arial"/>
                <w:w w:val="105"/>
                <w:lang w:val="en-GB"/>
              </w:rPr>
              <w:t>5 (10%)</w:t>
            </w:r>
          </w:p>
        </w:tc>
        <w:tc>
          <w:tcPr>
            <w:cnfStyle w:val="000010000000" w:firstRow="0" w:lastRow="0" w:firstColumn="0" w:lastColumn="0" w:oddVBand="1" w:evenVBand="0" w:oddHBand="0" w:evenHBand="0" w:firstRowFirstColumn="0" w:firstRowLastColumn="0" w:lastRowFirstColumn="0" w:lastRowLastColumn="0"/>
            <w:tcW w:w="1196" w:type="dxa"/>
          </w:tcPr>
          <w:p w14:paraId="762D48D0" w14:textId="77777777" w:rsidR="00D6328E" w:rsidRPr="00E715AD" w:rsidRDefault="00D6328E" w:rsidP="00CF1E3D">
            <w:pPr>
              <w:pStyle w:val="TableParagraph"/>
              <w:ind w:left="301"/>
              <w:jc w:val="both"/>
              <w:rPr>
                <w:rFonts w:ascii="Arial" w:hAnsi="Arial" w:cs="Arial"/>
                <w:w w:val="105"/>
                <w:lang w:val="en-GB"/>
              </w:rPr>
            </w:pPr>
          </w:p>
        </w:tc>
        <w:tc>
          <w:tcPr>
            <w:tcW w:w="1134" w:type="dxa"/>
            <w:tcBorders>
              <w:right w:val="single" w:sz="4" w:space="0" w:color="4F81BD" w:themeColor="accent1"/>
            </w:tcBorders>
          </w:tcPr>
          <w:p w14:paraId="424F41EF" w14:textId="51C607F4" w:rsidR="00D6328E" w:rsidRPr="00E715AD" w:rsidRDefault="00D6328E" w:rsidP="00CF1E3D">
            <w:pPr>
              <w:pStyle w:val="TableParagraph"/>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r w:rsidRPr="00E715AD">
              <w:rPr>
                <w:rFonts w:ascii="Arial" w:hAnsi="Arial" w:cs="Arial"/>
                <w:w w:val="105"/>
                <w:lang w:val="en-GB"/>
              </w:rPr>
              <w:t>MDA</w:t>
            </w:r>
            <w:r w:rsidR="007569F4" w:rsidRPr="00E715AD">
              <w:rPr>
                <w:rFonts w:ascii="Arial" w:hAnsi="Arial" w:cs="Arial"/>
                <w:w w:val="105"/>
                <w:lang w:val="en-GB"/>
              </w:rPr>
              <w:t xml:space="preserve">, WASH, Vector control </w:t>
            </w:r>
          </w:p>
        </w:tc>
        <w:tc>
          <w:tcPr>
            <w:cnfStyle w:val="000100000000" w:firstRow="0" w:lastRow="0" w:firstColumn="0" w:lastColumn="1" w:oddVBand="0" w:evenVBand="0" w:oddHBand="0" w:evenHBand="0" w:firstRowFirstColumn="0" w:firstRowLastColumn="0" w:lastRowFirstColumn="0" w:lastRowLastColumn="0"/>
            <w:tcW w:w="1559" w:type="dxa"/>
            <w:tcBorders>
              <w:left w:val="single" w:sz="4" w:space="0" w:color="4F81BD" w:themeColor="accent1"/>
            </w:tcBorders>
          </w:tcPr>
          <w:p w14:paraId="75A136BA" w14:textId="77777777" w:rsidR="00D6328E" w:rsidRPr="00E715AD" w:rsidRDefault="00D6328E" w:rsidP="00CF1E3D">
            <w:pPr>
              <w:pStyle w:val="TableParagraph"/>
              <w:jc w:val="both"/>
              <w:rPr>
                <w:rFonts w:ascii="Arial" w:hAnsi="Arial" w:cs="Arial"/>
                <w:w w:val="105"/>
                <w:lang w:val="en-GB"/>
              </w:rPr>
            </w:pPr>
          </w:p>
        </w:tc>
      </w:tr>
      <w:tr w:rsidR="00E61B08" w:rsidRPr="00E715AD" w14:paraId="7F28D732" w14:textId="77777777" w:rsidTr="00E61B08">
        <w:trPr>
          <w:trHeight w:val="248"/>
        </w:trPr>
        <w:tc>
          <w:tcPr>
            <w:cnfStyle w:val="001000000000" w:firstRow="0" w:lastRow="0" w:firstColumn="1" w:lastColumn="0" w:oddVBand="0" w:evenVBand="0" w:oddHBand="0" w:evenHBand="0" w:firstRowFirstColumn="0" w:firstRowLastColumn="0" w:lastRowFirstColumn="0" w:lastRowLastColumn="0"/>
            <w:tcW w:w="1980" w:type="dxa"/>
          </w:tcPr>
          <w:p w14:paraId="32C9BA47" w14:textId="5CD48A14" w:rsidR="00E61B08" w:rsidRPr="00E715AD" w:rsidRDefault="00E61B08" w:rsidP="00CF1E3D">
            <w:pPr>
              <w:pStyle w:val="TableParagraph"/>
              <w:ind w:left="52"/>
              <w:jc w:val="both"/>
              <w:rPr>
                <w:rFonts w:ascii="Arial" w:hAnsi="Arial" w:cs="Arial"/>
                <w:w w:val="105"/>
                <w:lang w:val="en-GB"/>
              </w:rPr>
            </w:pPr>
            <w:r w:rsidRPr="00E715AD">
              <w:rPr>
                <w:rFonts w:ascii="Arial" w:hAnsi="Arial" w:cs="Arial"/>
                <w:w w:val="105"/>
                <w:lang w:val="en-GB"/>
              </w:rPr>
              <w:t>LF</w:t>
            </w:r>
          </w:p>
        </w:tc>
        <w:tc>
          <w:tcPr>
            <w:cnfStyle w:val="000010000000" w:firstRow="0" w:lastRow="0" w:firstColumn="0" w:lastColumn="0" w:oddVBand="1" w:evenVBand="0" w:oddHBand="0" w:evenHBand="0" w:firstRowFirstColumn="0" w:firstRowLastColumn="0" w:lastRowFirstColumn="0" w:lastRowLastColumn="0"/>
            <w:tcW w:w="1276" w:type="dxa"/>
          </w:tcPr>
          <w:p w14:paraId="7FFC0224" w14:textId="77777777" w:rsidR="00E61B08" w:rsidRPr="00E715AD" w:rsidRDefault="00E61B08" w:rsidP="00CF1E3D">
            <w:pPr>
              <w:pStyle w:val="TableParagraph"/>
              <w:ind w:right="379"/>
              <w:jc w:val="both"/>
              <w:rPr>
                <w:rFonts w:ascii="Arial" w:hAnsi="Arial" w:cs="Arial"/>
                <w:w w:val="105"/>
                <w:lang w:val="en-GB"/>
              </w:rPr>
            </w:pPr>
          </w:p>
        </w:tc>
        <w:tc>
          <w:tcPr>
            <w:tcW w:w="1275" w:type="dxa"/>
          </w:tcPr>
          <w:p w14:paraId="01EB22CE" w14:textId="77777777" w:rsidR="00E61B08" w:rsidRPr="00E715AD" w:rsidRDefault="00E61B08" w:rsidP="00CF1E3D">
            <w:pPr>
              <w:pStyle w:val="TableParagraph"/>
              <w:ind w:right="346"/>
              <w:jc w:val="bot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560" w:type="dxa"/>
          </w:tcPr>
          <w:p w14:paraId="34A2F8E7" w14:textId="77777777" w:rsidR="00E61B08" w:rsidRPr="00E715AD" w:rsidRDefault="00E61B08" w:rsidP="00CF1E3D">
            <w:pPr>
              <w:pStyle w:val="TableParagraph"/>
              <w:ind w:right="280"/>
              <w:jc w:val="both"/>
              <w:rPr>
                <w:rFonts w:ascii="Arial" w:hAnsi="Arial" w:cs="Arial"/>
                <w:w w:val="105"/>
                <w:lang w:val="en-GB"/>
              </w:rPr>
            </w:pPr>
          </w:p>
        </w:tc>
        <w:tc>
          <w:tcPr>
            <w:tcW w:w="1290" w:type="dxa"/>
          </w:tcPr>
          <w:p w14:paraId="6B337502" w14:textId="77777777" w:rsidR="00E61B08" w:rsidRPr="00E715AD" w:rsidRDefault="00E61B08" w:rsidP="00CF1E3D">
            <w:pPr>
              <w:pStyle w:val="TableParagraph"/>
              <w:jc w:val="bot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127" w:type="dxa"/>
          </w:tcPr>
          <w:p w14:paraId="301CBC52" w14:textId="77777777" w:rsidR="00E61B08" w:rsidRPr="00E715AD" w:rsidRDefault="00E61B08" w:rsidP="00CF1E3D">
            <w:pPr>
              <w:pStyle w:val="TableParagraph"/>
              <w:jc w:val="both"/>
              <w:rPr>
                <w:rFonts w:ascii="Arial" w:hAnsi="Arial" w:cs="Arial"/>
                <w:w w:val="105"/>
                <w:lang w:val="en-GB"/>
              </w:rPr>
            </w:pPr>
          </w:p>
        </w:tc>
        <w:tc>
          <w:tcPr>
            <w:tcW w:w="1490" w:type="dxa"/>
          </w:tcPr>
          <w:p w14:paraId="59717386" w14:textId="77777777" w:rsidR="00E61B08" w:rsidRPr="00E715AD" w:rsidRDefault="00E61B08" w:rsidP="00CF1E3D">
            <w:pPr>
              <w:pStyle w:val="TableParagraph"/>
              <w:jc w:val="bot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196" w:type="dxa"/>
          </w:tcPr>
          <w:p w14:paraId="7069BE6F" w14:textId="77777777" w:rsidR="00E61B08" w:rsidRPr="00E715AD" w:rsidRDefault="00E61B08" w:rsidP="00CF1E3D">
            <w:pPr>
              <w:pStyle w:val="TableParagraph"/>
              <w:ind w:left="301"/>
              <w:jc w:val="both"/>
              <w:rPr>
                <w:rFonts w:ascii="Arial" w:hAnsi="Arial" w:cs="Arial"/>
                <w:w w:val="105"/>
                <w:lang w:val="en-GB"/>
              </w:rPr>
            </w:pPr>
          </w:p>
        </w:tc>
        <w:tc>
          <w:tcPr>
            <w:tcW w:w="1134" w:type="dxa"/>
            <w:tcBorders>
              <w:right w:val="single" w:sz="4" w:space="0" w:color="4F81BD" w:themeColor="accent1"/>
            </w:tcBorders>
          </w:tcPr>
          <w:p w14:paraId="23BB919A" w14:textId="77777777" w:rsidR="00E61B08" w:rsidRPr="00E715AD" w:rsidRDefault="00E61B08" w:rsidP="00CF1E3D">
            <w:pPr>
              <w:pStyle w:val="TableParagraph"/>
              <w:jc w:val="bot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100000000" w:firstRow="0" w:lastRow="0" w:firstColumn="0" w:lastColumn="1" w:oddVBand="0" w:evenVBand="0" w:oddHBand="0" w:evenHBand="0" w:firstRowFirstColumn="0" w:firstRowLastColumn="0" w:lastRowFirstColumn="0" w:lastRowLastColumn="0"/>
            <w:tcW w:w="1559" w:type="dxa"/>
            <w:tcBorders>
              <w:left w:val="single" w:sz="4" w:space="0" w:color="4F81BD" w:themeColor="accent1"/>
            </w:tcBorders>
          </w:tcPr>
          <w:p w14:paraId="6DCD7C5C" w14:textId="77777777" w:rsidR="00E61B08" w:rsidRPr="00E715AD" w:rsidRDefault="00E61B08" w:rsidP="00CF1E3D">
            <w:pPr>
              <w:pStyle w:val="TableParagraph"/>
              <w:jc w:val="both"/>
              <w:rPr>
                <w:rFonts w:ascii="Arial" w:hAnsi="Arial" w:cs="Arial"/>
                <w:w w:val="105"/>
                <w:lang w:val="en-GB"/>
              </w:rPr>
            </w:pPr>
          </w:p>
        </w:tc>
      </w:tr>
      <w:tr w:rsidR="00D6328E" w:rsidRPr="00E715AD" w14:paraId="062BB124" w14:textId="77777777" w:rsidTr="00E61B08">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980" w:type="dxa"/>
          </w:tcPr>
          <w:p w14:paraId="330AD810" w14:textId="77777777" w:rsidR="00D6328E" w:rsidRPr="00E715AD" w:rsidRDefault="00D6328E" w:rsidP="00CF1E3D">
            <w:pPr>
              <w:pStyle w:val="TableParagraph"/>
              <w:ind w:left="52"/>
              <w:jc w:val="both"/>
              <w:rPr>
                <w:rFonts w:ascii="Arial" w:hAnsi="Arial" w:cs="Arial"/>
                <w:w w:val="105"/>
                <w:lang w:val="en-GB"/>
              </w:rPr>
            </w:pPr>
            <w:r w:rsidRPr="00E715AD">
              <w:rPr>
                <w:rFonts w:ascii="Arial" w:hAnsi="Arial" w:cs="Arial"/>
                <w:w w:val="105"/>
                <w:lang w:val="en-GB"/>
              </w:rPr>
              <w:t>Oncho</w:t>
            </w:r>
          </w:p>
        </w:tc>
        <w:tc>
          <w:tcPr>
            <w:cnfStyle w:val="000010000000" w:firstRow="0" w:lastRow="0" w:firstColumn="0" w:lastColumn="0" w:oddVBand="1" w:evenVBand="0" w:oddHBand="0" w:evenHBand="0" w:firstRowFirstColumn="0" w:firstRowLastColumn="0" w:lastRowFirstColumn="0" w:lastRowLastColumn="0"/>
            <w:tcW w:w="1276" w:type="dxa"/>
          </w:tcPr>
          <w:p w14:paraId="420FA418" w14:textId="77777777" w:rsidR="00D6328E" w:rsidRPr="00E715AD" w:rsidRDefault="00D6328E" w:rsidP="00CF1E3D">
            <w:pPr>
              <w:pStyle w:val="TableParagraph"/>
              <w:ind w:right="379"/>
              <w:jc w:val="both"/>
              <w:rPr>
                <w:rFonts w:ascii="Arial" w:hAnsi="Arial" w:cs="Arial"/>
                <w:w w:val="105"/>
                <w:lang w:val="en-GB"/>
              </w:rPr>
            </w:pPr>
          </w:p>
        </w:tc>
        <w:tc>
          <w:tcPr>
            <w:tcW w:w="1275" w:type="dxa"/>
          </w:tcPr>
          <w:p w14:paraId="6D171517" w14:textId="77777777" w:rsidR="00D6328E" w:rsidRPr="00E715AD" w:rsidRDefault="00D6328E" w:rsidP="00CF1E3D">
            <w:pPr>
              <w:pStyle w:val="TableParagraph"/>
              <w:ind w:left="358" w:right="346"/>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560" w:type="dxa"/>
          </w:tcPr>
          <w:p w14:paraId="29911489" w14:textId="77777777" w:rsidR="00D6328E" w:rsidRPr="00E715AD" w:rsidRDefault="00D6328E" w:rsidP="00CF1E3D">
            <w:pPr>
              <w:pStyle w:val="TableParagraph"/>
              <w:ind w:left="291" w:right="280"/>
              <w:jc w:val="both"/>
              <w:rPr>
                <w:rFonts w:ascii="Arial" w:hAnsi="Arial" w:cs="Arial"/>
                <w:w w:val="105"/>
                <w:lang w:val="en-GB"/>
              </w:rPr>
            </w:pPr>
          </w:p>
        </w:tc>
        <w:tc>
          <w:tcPr>
            <w:tcW w:w="1290" w:type="dxa"/>
          </w:tcPr>
          <w:p w14:paraId="3DCD84F1" w14:textId="77777777" w:rsidR="00D6328E" w:rsidRPr="00E715AD" w:rsidRDefault="00D6328E" w:rsidP="00CF1E3D">
            <w:pPr>
              <w:pStyle w:val="TableParagraph"/>
              <w:ind w:left="248"/>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127" w:type="dxa"/>
          </w:tcPr>
          <w:p w14:paraId="1071DBBC" w14:textId="77777777" w:rsidR="00D6328E" w:rsidRPr="00E715AD" w:rsidRDefault="00D6328E" w:rsidP="00CF1E3D">
            <w:pPr>
              <w:pStyle w:val="TableParagraph"/>
              <w:ind w:left="65"/>
              <w:jc w:val="both"/>
              <w:rPr>
                <w:rFonts w:ascii="Arial" w:hAnsi="Arial" w:cs="Arial"/>
                <w:w w:val="105"/>
                <w:lang w:val="en-GB"/>
              </w:rPr>
            </w:pPr>
          </w:p>
        </w:tc>
        <w:tc>
          <w:tcPr>
            <w:tcW w:w="1490" w:type="dxa"/>
          </w:tcPr>
          <w:p w14:paraId="7B076807" w14:textId="77777777" w:rsidR="00D6328E" w:rsidRPr="00E715AD" w:rsidRDefault="00D6328E" w:rsidP="00CF1E3D">
            <w:pPr>
              <w:pStyle w:val="TableParagraph"/>
              <w:ind w:left="301"/>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196" w:type="dxa"/>
          </w:tcPr>
          <w:p w14:paraId="662EBF3D" w14:textId="77777777" w:rsidR="00D6328E" w:rsidRPr="00E715AD" w:rsidRDefault="00D6328E" w:rsidP="00CF1E3D">
            <w:pPr>
              <w:pStyle w:val="TableParagraph"/>
              <w:ind w:left="301"/>
              <w:jc w:val="both"/>
              <w:rPr>
                <w:rFonts w:ascii="Arial" w:hAnsi="Arial" w:cs="Arial"/>
                <w:w w:val="105"/>
                <w:lang w:val="en-GB"/>
              </w:rPr>
            </w:pPr>
          </w:p>
        </w:tc>
        <w:tc>
          <w:tcPr>
            <w:tcW w:w="1134" w:type="dxa"/>
            <w:tcBorders>
              <w:right w:val="single" w:sz="4" w:space="0" w:color="4F81BD" w:themeColor="accent1"/>
            </w:tcBorders>
          </w:tcPr>
          <w:p w14:paraId="2A6B7A2D" w14:textId="77777777" w:rsidR="00D6328E" w:rsidRPr="00E715AD" w:rsidRDefault="00D6328E" w:rsidP="00CF1E3D">
            <w:pPr>
              <w:pStyle w:val="TableParagraph"/>
              <w:ind w:left="301"/>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p>
        </w:tc>
        <w:tc>
          <w:tcPr>
            <w:cnfStyle w:val="000100000000" w:firstRow="0" w:lastRow="0" w:firstColumn="0" w:lastColumn="1" w:oddVBand="0" w:evenVBand="0" w:oddHBand="0" w:evenHBand="0" w:firstRowFirstColumn="0" w:firstRowLastColumn="0" w:lastRowFirstColumn="0" w:lastRowLastColumn="0"/>
            <w:tcW w:w="1559" w:type="dxa"/>
            <w:tcBorders>
              <w:left w:val="single" w:sz="4" w:space="0" w:color="4F81BD" w:themeColor="accent1"/>
            </w:tcBorders>
          </w:tcPr>
          <w:p w14:paraId="783AE337" w14:textId="77777777" w:rsidR="00D6328E" w:rsidRPr="00E715AD" w:rsidRDefault="00D6328E" w:rsidP="00CF1E3D">
            <w:pPr>
              <w:pStyle w:val="TableParagraph"/>
              <w:jc w:val="both"/>
              <w:rPr>
                <w:rFonts w:ascii="Arial" w:hAnsi="Arial" w:cs="Arial"/>
                <w:w w:val="105"/>
                <w:lang w:val="en-GB"/>
              </w:rPr>
            </w:pPr>
          </w:p>
        </w:tc>
      </w:tr>
      <w:tr w:rsidR="00D6328E" w:rsidRPr="00E715AD" w14:paraId="35EA2BCD" w14:textId="77777777" w:rsidTr="00E61B08">
        <w:trPr>
          <w:trHeight w:val="341"/>
        </w:trPr>
        <w:tc>
          <w:tcPr>
            <w:cnfStyle w:val="001000000000" w:firstRow="0" w:lastRow="0" w:firstColumn="1" w:lastColumn="0" w:oddVBand="0" w:evenVBand="0" w:oddHBand="0" w:evenHBand="0" w:firstRowFirstColumn="0" w:firstRowLastColumn="0" w:lastRowFirstColumn="0" w:lastRowLastColumn="0"/>
            <w:tcW w:w="1980" w:type="dxa"/>
          </w:tcPr>
          <w:p w14:paraId="553764CE" w14:textId="77777777" w:rsidR="00D6328E" w:rsidRPr="00E715AD" w:rsidRDefault="00D6328E" w:rsidP="00CF1E3D">
            <w:pPr>
              <w:pStyle w:val="TableParagraph"/>
              <w:ind w:left="52"/>
              <w:jc w:val="both"/>
              <w:rPr>
                <w:rFonts w:ascii="Arial" w:hAnsi="Arial" w:cs="Arial"/>
                <w:w w:val="105"/>
                <w:lang w:val="en-GB"/>
              </w:rPr>
            </w:pPr>
            <w:r w:rsidRPr="00E715AD">
              <w:rPr>
                <w:rFonts w:ascii="Arial" w:hAnsi="Arial" w:cs="Arial"/>
                <w:w w:val="105"/>
                <w:lang w:val="en-GB"/>
              </w:rPr>
              <w:t>SCH</w:t>
            </w:r>
          </w:p>
        </w:tc>
        <w:tc>
          <w:tcPr>
            <w:cnfStyle w:val="000010000000" w:firstRow="0" w:lastRow="0" w:firstColumn="0" w:lastColumn="0" w:oddVBand="1" w:evenVBand="0" w:oddHBand="0" w:evenHBand="0" w:firstRowFirstColumn="0" w:firstRowLastColumn="0" w:lastRowFirstColumn="0" w:lastRowLastColumn="0"/>
            <w:tcW w:w="1276" w:type="dxa"/>
          </w:tcPr>
          <w:p w14:paraId="49230B8D" w14:textId="77777777" w:rsidR="00D6328E" w:rsidRPr="00E715AD" w:rsidRDefault="00D6328E" w:rsidP="00CF1E3D">
            <w:pPr>
              <w:pStyle w:val="TableParagraph"/>
              <w:ind w:right="379"/>
              <w:jc w:val="both"/>
              <w:rPr>
                <w:rFonts w:ascii="Arial" w:hAnsi="Arial" w:cs="Arial"/>
                <w:w w:val="105"/>
                <w:lang w:val="en-GB"/>
              </w:rPr>
            </w:pPr>
          </w:p>
        </w:tc>
        <w:tc>
          <w:tcPr>
            <w:tcW w:w="1275" w:type="dxa"/>
          </w:tcPr>
          <w:p w14:paraId="607EFC75" w14:textId="77777777" w:rsidR="00D6328E" w:rsidRPr="00E715AD" w:rsidRDefault="00D6328E" w:rsidP="00CF1E3D">
            <w:pPr>
              <w:pStyle w:val="TableParagraph"/>
              <w:ind w:left="358" w:right="346"/>
              <w:jc w:val="bot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560" w:type="dxa"/>
          </w:tcPr>
          <w:p w14:paraId="02A8055A" w14:textId="77777777" w:rsidR="00D6328E" w:rsidRPr="00E715AD" w:rsidRDefault="00D6328E" w:rsidP="00CF1E3D">
            <w:pPr>
              <w:pStyle w:val="TableParagraph"/>
              <w:ind w:left="291" w:right="280"/>
              <w:jc w:val="both"/>
              <w:rPr>
                <w:rFonts w:ascii="Arial" w:hAnsi="Arial" w:cs="Arial"/>
                <w:w w:val="105"/>
                <w:lang w:val="en-GB"/>
              </w:rPr>
            </w:pPr>
          </w:p>
        </w:tc>
        <w:tc>
          <w:tcPr>
            <w:tcW w:w="1290" w:type="dxa"/>
          </w:tcPr>
          <w:p w14:paraId="02E1EFF1" w14:textId="77777777" w:rsidR="00D6328E" w:rsidRPr="00E715AD" w:rsidRDefault="00D6328E" w:rsidP="00CF1E3D">
            <w:pPr>
              <w:pStyle w:val="TableParagraph"/>
              <w:ind w:left="248"/>
              <w:jc w:val="bot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127" w:type="dxa"/>
          </w:tcPr>
          <w:p w14:paraId="30BEA468" w14:textId="77777777" w:rsidR="00D6328E" w:rsidRPr="00E715AD" w:rsidRDefault="00D6328E" w:rsidP="00CF1E3D">
            <w:pPr>
              <w:pStyle w:val="TableParagraph"/>
              <w:ind w:left="65"/>
              <w:jc w:val="both"/>
              <w:rPr>
                <w:rFonts w:ascii="Arial" w:hAnsi="Arial" w:cs="Arial"/>
                <w:w w:val="105"/>
                <w:lang w:val="en-GB"/>
              </w:rPr>
            </w:pPr>
          </w:p>
        </w:tc>
        <w:tc>
          <w:tcPr>
            <w:tcW w:w="1490" w:type="dxa"/>
          </w:tcPr>
          <w:p w14:paraId="1CB5E892" w14:textId="77777777" w:rsidR="00D6328E" w:rsidRPr="00E715AD" w:rsidRDefault="00D6328E" w:rsidP="00CF1E3D">
            <w:pPr>
              <w:pStyle w:val="TableParagraph"/>
              <w:ind w:left="301"/>
              <w:jc w:val="bot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196" w:type="dxa"/>
          </w:tcPr>
          <w:p w14:paraId="09A7DD1E" w14:textId="77777777" w:rsidR="00D6328E" w:rsidRPr="00E715AD" w:rsidRDefault="00D6328E" w:rsidP="00CF1E3D">
            <w:pPr>
              <w:pStyle w:val="TableParagraph"/>
              <w:ind w:left="301"/>
              <w:jc w:val="both"/>
              <w:rPr>
                <w:rFonts w:ascii="Arial" w:hAnsi="Arial" w:cs="Arial"/>
                <w:w w:val="105"/>
                <w:lang w:val="en-GB"/>
              </w:rPr>
            </w:pPr>
          </w:p>
        </w:tc>
        <w:tc>
          <w:tcPr>
            <w:tcW w:w="1134" w:type="dxa"/>
            <w:tcBorders>
              <w:right w:val="single" w:sz="4" w:space="0" w:color="4F81BD" w:themeColor="accent1"/>
            </w:tcBorders>
          </w:tcPr>
          <w:p w14:paraId="07DA8498" w14:textId="77777777" w:rsidR="00D6328E" w:rsidRPr="00E715AD" w:rsidRDefault="00D6328E" w:rsidP="00CF1E3D">
            <w:pPr>
              <w:pStyle w:val="TableParagraph"/>
              <w:ind w:left="301"/>
              <w:jc w:val="bot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100000000" w:firstRow="0" w:lastRow="0" w:firstColumn="0" w:lastColumn="1" w:oddVBand="0" w:evenVBand="0" w:oddHBand="0" w:evenHBand="0" w:firstRowFirstColumn="0" w:firstRowLastColumn="0" w:lastRowFirstColumn="0" w:lastRowLastColumn="0"/>
            <w:tcW w:w="1559" w:type="dxa"/>
            <w:tcBorders>
              <w:left w:val="single" w:sz="4" w:space="0" w:color="4F81BD" w:themeColor="accent1"/>
            </w:tcBorders>
          </w:tcPr>
          <w:p w14:paraId="651D73A3" w14:textId="77777777" w:rsidR="00D6328E" w:rsidRPr="00E715AD" w:rsidRDefault="00D6328E" w:rsidP="00CF1E3D">
            <w:pPr>
              <w:pStyle w:val="TableParagraph"/>
              <w:jc w:val="both"/>
              <w:rPr>
                <w:rFonts w:ascii="Arial" w:hAnsi="Arial" w:cs="Arial"/>
                <w:w w:val="105"/>
                <w:lang w:val="en-GB"/>
              </w:rPr>
            </w:pPr>
          </w:p>
        </w:tc>
      </w:tr>
      <w:tr w:rsidR="00D6328E" w:rsidRPr="00E715AD" w14:paraId="19D57C21" w14:textId="77777777" w:rsidTr="00E61B08">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980" w:type="dxa"/>
          </w:tcPr>
          <w:p w14:paraId="739F2D6A" w14:textId="77777777" w:rsidR="00D6328E" w:rsidRPr="00E715AD" w:rsidRDefault="00D6328E" w:rsidP="00CF1E3D">
            <w:pPr>
              <w:pStyle w:val="TableParagraph"/>
              <w:ind w:left="52"/>
              <w:jc w:val="both"/>
              <w:rPr>
                <w:rFonts w:ascii="Arial" w:hAnsi="Arial" w:cs="Arial"/>
                <w:w w:val="105"/>
                <w:lang w:val="en-GB"/>
              </w:rPr>
            </w:pPr>
            <w:r w:rsidRPr="00E715AD">
              <w:rPr>
                <w:rFonts w:ascii="Arial" w:hAnsi="Arial" w:cs="Arial"/>
                <w:w w:val="105"/>
                <w:lang w:val="en-GB"/>
              </w:rPr>
              <w:t>STH</w:t>
            </w:r>
          </w:p>
        </w:tc>
        <w:tc>
          <w:tcPr>
            <w:cnfStyle w:val="000010000000" w:firstRow="0" w:lastRow="0" w:firstColumn="0" w:lastColumn="0" w:oddVBand="1" w:evenVBand="0" w:oddHBand="0" w:evenHBand="0" w:firstRowFirstColumn="0" w:firstRowLastColumn="0" w:lastRowFirstColumn="0" w:lastRowLastColumn="0"/>
            <w:tcW w:w="1276" w:type="dxa"/>
          </w:tcPr>
          <w:p w14:paraId="3C9E2276" w14:textId="77777777" w:rsidR="00D6328E" w:rsidRPr="00E715AD" w:rsidRDefault="00D6328E" w:rsidP="00CF1E3D">
            <w:pPr>
              <w:pStyle w:val="TableParagraph"/>
              <w:ind w:right="379"/>
              <w:jc w:val="both"/>
              <w:rPr>
                <w:rFonts w:ascii="Arial" w:hAnsi="Arial" w:cs="Arial"/>
                <w:w w:val="105"/>
                <w:lang w:val="en-GB"/>
              </w:rPr>
            </w:pPr>
          </w:p>
        </w:tc>
        <w:tc>
          <w:tcPr>
            <w:tcW w:w="1275" w:type="dxa"/>
          </w:tcPr>
          <w:p w14:paraId="199CD286" w14:textId="77777777" w:rsidR="00D6328E" w:rsidRPr="00E715AD" w:rsidRDefault="00D6328E" w:rsidP="00CF1E3D">
            <w:pPr>
              <w:pStyle w:val="TableParagraph"/>
              <w:ind w:left="358" w:right="346"/>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560" w:type="dxa"/>
          </w:tcPr>
          <w:p w14:paraId="3045275D" w14:textId="77777777" w:rsidR="00D6328E" w:rsidRPr="00E715AD" w:rsidRDefault="00D6328E" w:rsidP="00CF1E3D">
            <w:pPr>
              <w:pStyle w:val="TableParagraph"/>
              <w:ind w:left="291" w:right="280"/>
              <w:jc w:val="both"/>
              <w:rPr>
                <w:rFonts w:ascii="Arial" w:hAnsi="Arial" w:cs="Arial"/>
                <w:w w:val="105"/>
                <w:lang w:val="en-GB"/>
              </w:rPr>
            </w:pPr>
          </w:p>
        </w:tc>
        <w:tc>
          <w:tcPr>
            <w:tcW w:w="1290" w:type="dxa"/>
          </w:tcPr>
          <w:p w14:paraId="6803D59A" w14:textId="77777777" w:rsidR="00D6328E" w:rsidRPr="00E715AD" w:rsidRDefault="00D6328E" w:rsidP="00CF1E3D">
            <w:pPr>
              <w:pStyle w:val="TableParagraph"/>
              <w:ind w:left="248"/>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127" w:type="dxa"/>
          </w:tcPr>
          <w:p w14:paraId="76266556" w14:textId="77777777" w:rsidR="00D6328E" w:rsidRPr="00E715AD" w:rsidRDefault="00D6328E" w:rsidP="00CF1E3D">
            <w:pPr>
              <w:pStyle w:val="TableParagraph"/>
              <w:ind w:left="65"/>
              <w:jc w:val="both"/>
              <w:rPr>
                <w:rFonts w:ascii="Arial" w:hAnsi="Arial" w:cs="Arial"/>
                <w:w w:val="105"/>
                <w:lang w:val="en-GB"/>
              </w:rPr>
            </w:pPr>
          </w:p>
        </w:tc>
        <w:tc>
          <w:tcPr>
            <w:tcW w:w="1490" w:type="dxa"/>
          </w:tcPr>
          <w:p w14:paraId="3A0A7FC4" w14:textId="77777777" w:rsidR="00D6328E" w:rsidRPr="00E715AD" w:rsidRDefault="00D6328E" w:rsidP="00CF1E3D">
            <w:pPr>
              <w:pStyle w:val="TableParagraph"/>
              <w:ind w:left="301"/>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196" w:type="dxa"/>
          </w:tcPr>
          <w:p w14:paraId="3FD44EDB" w14:textId="77777777" w:rsidR="00D6328E" w:rsidRPr="00E715AD" w:rsidRDefault="00D6328E" w:rsidP="00CF1E3D">
            <w:pPr>
              <w:pStyle w:val="TableParagraph"/>
              <w:ind w:left="301"/>
              <w:jc w:val="both"/>
              <w:rPr>
                <w:rFonts w:ascii="Arial" w:hAnsi="Arial" w:cs="Arial"/>
                <w:w w:val="105"/>
                <w:lang w:val="en-GB"/>
              </w:rPr>
            </w:pPr>
          </w:p>
        </w:tc>
        <w:tc>
          <w:tcPr>
            <w:tcW w:w="1134" w:type="dxa"/>
            <w:tcBorders>
              <w:right w:val="single" w:sz="4" w:space="0" w:color="4F81BD" w:themeColor="accent1"/>
            </w:tcBorders>
          </w:tcPr>
          <w:p w14:paraId="4EE1FA6E" w14:textId="77777777" w:rsidR="00D6328E" w:rsidRPr="00E715AD" w:rsidRDefault="00D6328E" w:rsidP="00CF1E3D">
            <w:pPr>
              <w:pStyle w:val="TableParagraph"/>
              <w:ind w:left="301"/>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p>
        </w:tc>
        <w:tc>
          <w:tcPr>
            <w:cnfStyle w:val="000100000000" w:firstRow="0" w:lastRow="0" w:firstColumn="0" w:lastColumn="1" w:oddVBand="0" w:evenVBand="0" w:oddHBand="0" w:evenHBand="0" w:firstRowFirstColumn="0" w:firstRowLastColumn="0" w:lastRowFirstColumn="0" w:lastRowLastColumn="0"/>
            <w:tcW w:w="1559" w:type="dxa"/>
            <w:tcBorders>
              <w:left w:val="single" w:sz="4" w:space="0" w:color="4F81BD" w:themeColor="accent1"/>
            </w:tcBorders>
          </w:tcPr>
          <w:p w14:paraId="4E5123C1" w14:textId="77777777" w:rsidR="00D6328E" w:rsidRPr="00E715AD" w:rsidRDefault="00D6328E" w:rsidP="00CF1E3D">
            <w:pPr>
              <w:pStyle w:val="TableParagraph"/>
              <w:jc w:val="both"/>
              <w:rPr>
                <w:rFonts w:ascii="Arial" w:hAnsi="Arial" w:cs="Arial"/>
                <w:w w:val="105"/>
                <w:lang w:val="en-GB"/>
              </w:rPr>
            </w:pPr>
          </w:p>
        </w:tc>
      </w:tr>
      <w:tr w:rsidR="00D6328E" w:rsidRPr="00E715AD" w14:paraId="22FF2D0D" w14:textId="77777777" w:rsidTr="00E61B08">
        <w:trPr>
          <w:trHeight w:val="341"/>
        </w:trPr>
        <w:tc>
          <w:tcPr>
            <w:cnfStyle w:val="001000000000" w:firstRow="0" w:lastRow="0" w:firstColumn="1" w:lastColumn="0" w:oddVBand="0" w:evenVBand="0" w:oddHBand="0" w:evenHBand="0" w:firstRowFirstColumn="0" w:firstRowLastColumn="0" w:lastRowFirstColumn="0" w:lastRowLastColumn="0"/>
            <w:tcW w:w="1980" w:type="dxa"/>
          </w:tcPr>
          <w:p w14:paraId="2E07CFBD" w14:textId="77777777" w:rsidR="00D6328E" w:rsidRPr="00E715AD" w:rsidRDefault="00D6328E" w:rsidP="00CF1E3D">
            <w:pPr>
              <w:pStyle w:val="TableParagraph"/>
              <w:ind w:left="52"/>
              <w:jc w:val="both"/>
              <w:rPr>
                <w:rFonts w:ascii="Arial" w:hAnsi="Arial" w:cs="Arial"/>
                <w:w w:val="105"/>
                <w:lang w:val="en-GB"/>
              </w:rPr>
            </w:pPr>
            <w:r w:rsidRPr="00E715AD">
              <w:rPr>
                <w:rFonts w:ascii="Arial" w:hAnsi="Arial" w:cs="Arial"/>
                <w:w w:val="105"/>
                <w:lang w:val="en-GB"/>
              </w:rPr>
              <w:t>TRA</w:t>
            </w:r>
          </w:p>
        </w:tc>
        <w:tc>
          <w:tcPr>
            <w:cnfStyle w:val="000010000000" w:firstRow="0" w:lastRow="0" w:firstColumn="0" w:lastColumn="0" w:oddVBand="1" w:evenVBand="0" w:oddHBand="0" w:evenHBand="0" w:firstRowFirstColumn="0" w:firstRowLastColumn="0" w:lastRowFirstColumn="0" w:lastRowLastColumn="0"/>
            <w:tcW w:w="1276" w:type="dxa"/>
          </w:tcPr>
          <w:p w14:paraId="7CB93FA7" w14:textId="77777777" w:rsidR="00D6328E" w:rsidRPr="00E715AD" w:rsidRDefault="00D6328E" w:rsidP="00CF1E3D">
            <w:pPr>
              <w:pStyle w:val="TableParagraph"/>
              <w:ind w:right="379"/>
              <w:jc w:val="both"/>
              <w:rPr>
                <w:rFonts w:ascii="Arial" w:hAnsi="Arial" w:cs="Arial"/>
                <w:w w:val="105"/>
                <w:lang w:val="en-GB"/>
              </w:rPr>
            </w:pPr>
          </w:p>
        </w:tc>
        <w:tc>
          <w:tcPr>
            <w:tcW w:w="1275" w:type="dxa"/>
          </w:tcPr>
          <w:p w14:paraId="69CBDA22" w14:textId="77777777" w:rsidR="00D6328E" w:rsidRPr="00E715AD" w:rsidRDefault="00D6328E" w:rsidP="00CF1E3D">
            <w:pPr>
              <w:pStyle w:val="TableParagraph"/>
              <w:ind w:left="358" w:right="346"/>
              <w:jc w:val="bot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560" w:type="dxa"/>
          </w:tcPr>
          <w:p w14:paraId="4C7C3CEB" w14:textId="77777777" w:rsidR="00D6328E" w:rsidRPr="00E715AD" w:rsidRDefault="00D6328E" w:rsidP="00CF1E3D">
            <w:pPr>
              <w:pStyle w:val="TableParagraph"/>
              <w:ind w:left="291" w:right="280"/>
              <w:jc w:val="both"/>
              <w:rPr>
                <w:rFonts w:ascii="Arial" w:hAnsi="Arial" w:cs="Arial"/>
                <w:w w:val="105"/>
                <w:lang w:val="en-GB"/>
              </w:rPr>
            </w:pPr>
          </w:p>
        </w:tc>
        <w:tc>
          <w:tcPr>
            <w:tcW w:w="1290" w:type="dxa"/>
          </w:tcPr>
          <w:p w14:paraId="5539D2CB" w14:textId="77777777" w:rsidR="00D6328E" w:rsidRPr="00E715AD" w:rsidRDefault="00D6328E" w:rsidP="00CF1E3D">
            <w:pPr>
              <w:pStyle w:val="TableParagraph"/>
              <w:ind w:left="248"/>
              <w:jc w:val="bot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127" w:type="dxa"/>
          </w:tcPr>
          <w:p w14:paraId="2658A444" w14:textId="77777777" w:rsidR="00D6328E" w:rsidRPr="00E715AD" w:rsidRDefault="00D6328E" w:rsidP="00CF1E3D">
            <w:pPr>
              <w:pStyle w:val="TableParagraph"/>
              <w:ind w:left="65"/>
              <w:jc w:val="both"/>
              <w:rPr>
                <w:rFonts w:ascii="Arial" w:hAnsi="Arial" w:cs="Arial"/>
                <w:w w:val="105"/>
                <w:lang w:val="en-GB"/>
              </w:rPr>
            </w:pPr>
          </w:p>
        </w:tc>
        <w:tc>
          <w:tcPr>
            <w:tcW w:w="1490" w:type="dxa"/>
          </w:tcPr>
          <w:p w14:paraId="31A29B79" w14:textId="77777777" w:rsidR="00D6328E" w:rsidRPr="00E715AD" w:rsidRDefault="00D6328E" w:rsidP="00CF1E3D">
            <w:pPr>
              <w:pStyle w:val="TableParagraph"/>
              <w:ind w:left="301"/>
              <w:jc w:val="bot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196" w:type="dxa"/>
          </w:tcPr>
          <w:p w14:paraId="46333178" w14:textId="77777777" w:rsidR="00D6328E" w:rsidRPr="00E715AD" w:rsidRDefault="00D6328E" w:rsidP="00CF1E3D">
            <w:pPr>
              <w:pStyle w:val="TableParagraph"/>
              <w:ind w:left="301"/>
              <w:jc w:val="both"/>
              <w:rPr>
                <w:rFonts w:ascii="Arial" w:hAnsi="Arial" w:cs="Arial"/>
                <w:w w:val="105"/>
                <w:lang w:val="en-GB"/>
              </w:rPr>
            </w:pPr>
          </w:p>
        </w:tc>
        <w:tc>
          <w:tcPr>
            <w:tcW w:w="1134" w:type="dxa"/>
            <w:tcBorders>
              <w:right w:val="single" w:sz="4" w:space="0" w:color="4F81BD" w:themeColor="accent1"/>
            </w:tcBorders>
          </w:tcPr>
          <w:p w14:paraId="34FDB17F" w14:textId="77777777" w:rsidR="00D6328E" w:rsidRPr="00E715AD" w:rsidRDefault="00D6328E" w:rsidP="00CF1E3D">
            <w:pPr>
              <w:pStyle w:val="TableParagraph"/>
              <w:ind w:left="301"/>
              <w:jc w:val="bot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100000000" w:firstRow="0" w:lastRow="0" w:firstColumn="0" w:lastColumn="1" w:oddVBand="0" w:evenVBand="0" w:oddHBand="0" w:evenHBand="0" w:firstRowFirstColumn="0" w:firstRowLastColumn="0" w:lastRowFirstColumn="0" w:lastRowLastColumn="0"/>
            <w:tcW w:w="1559" w:type="dxa"/>
            <w:tcBorders>
              <w:left w:val="single" w:sz="4" w:space="0" w:color="4F81BD" w:themeColor="accent1"/>
            </w:tcBorders>
          </w:tcPr>
          <w:p w14:paraId="038F1401" w14:textId="77777777" w:rsidR="00D6328E" w:rsidRPr="00E715AD" w:rsidRDefault="00D6328E" w:rsidP="00CF1E3D">
            <w:pPr>
              <w:pStyle w:val="TableParagraph"/>
              <w:jc w:val="both"/>
              <w:rPr>
                <w:rFonts w:ascii="Arial" w:hAnsi="Arial" w:cs="Arial"/>
                <w:w w:val="105"/>
                <w:lang w:val="en-GB"/>
              </w:rPr>
            </w:pPr>
          </w:p>
        </w:tc>
      </w:tr>
      <w:tr w:rsidR="0012608A" w:rsidRPr="00E715AD" w14:paraId="36504727" w14:textId="77777777" w:rsidTr="00E61B08">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1F497D" w:themeColor="text2"/>
            </w:tcBorders>
          </w:tcPr>
          <w:p w14:paraId="6210CA24" w14:textId="40C66CF9" w:rsidR="0012608A" w:rsidRPr="00E715AD" w:rsidRDefault="0012608A" w:rsidP="00CF1E3D">
            <w:pPr>
              <w:pStyle w:val="TableParagraph"/>
              <w:ind w:left="52"/>
              <w:jc w:val="both"/>
              <w:rPr>
                <w:rFonts w:ascii="Arial" w:hAnsi="Arial" w:cs="Arial"/>
                <w:w w:val="105"/>
                <w:lang w:val="en-GB"/>
              </w:rPr>
            </w:pPr>
            <w:r w:rsidRPr="00E715AD">
              <w:rPr>
                <w:rFonts w:ascii="Arial" w:hAnsi="Arial" w:cs="Arial"/>
                <w:w w:val="105"/>
                <w:lang w:val="en-GB"/>
              </w:rPr>
              <w:t>HAT</w:t>
            </w:r>
          </w:p>
        </w:tc>
        <w:tc>
          <w:tcPr>
            <w:cnfStyle w:val="000010000000" w:firstRow="0" w:lastRow="0" w:firstColumn="0" w:lastColumn="0" w:oddVBand="1" w:evenVBand="0" w:oddHBand="0" w:evenHBand="0" w:firstRowFirstColumn="0" w:firstRowLastColumn="0" w:lastRowFirstColumn="0" w:lastRowLastColumn="0"/>
            <w:tcW w:w="1276" w:type="dxa"/>
            <w:tcBorders>
              <w:bottom w:val="single" w:sz="4" w:space="0" w:color="1F497D" w:themeColor="text2"/>
            </w:tcBorders>
          </w:tcPr>
          <w:p w14:paraId="3927B719" w14:textId="77777777" w:rsidR="0012608A" w:rsidRPr="00E715AD" w:rsidRDefault="0012608A" w:rsidP="00CF1E3D">
            <w:pPr>
              <w:pStyle w:val="TableParagraph"/>
              <w:ind w:right="379"/>
              <w:jc w:val="both"/>
              <w:rPr>
                <w:rFonts w:ascii="Arial" w:hAnsi="Arial" w:cs="Arial"/>
                <w:w w:val="105"/>
                <w:lang w:val="en-GB"/>
              </w:rPr>
            </w:pPr>
          </w:p>
        </w:tc>
        <w:tc>
          <w:tcPr>
            <w:tcW w:w="1275" w:type="dxa"/>
            <w:tcBorders>
              <w:bottom w:val="single" w:sz="4" w:space="0" w:color="1F497D" w:themeColor="text2"/>
            </w:tcBorders>
          </w:tcPr>
          <w:p w14:paraId="43A802C3" w14:textId="77777777" w:rsidR="0012608A" w:rsidRPr="00E715AD" w:rsidRDefault="0012608A" w:rsidP="00CF1E3D">
            <w:pPr>
              <w:pStyle w:val="TableParagraph"/>
              <w:ind w:left="358" w:right="346"/>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560" w:type="dxa"/>
            <w:tcBorders>
              <w:bottom w:val="single" w:sz="4" w:space="0" w:color="1F497D" w:themeColor="text2"/>
            </w:tcBorders>
          </w:tcPr>
          <w:p w14:paraId="1F7ED406" w14:textId="77777777" w:rsidR="0012608A" w:rsidRPr="00E715AD" w:rsidRDefault="0012608A" w:rsidP="00CF1E3D">
            <w:pPr>
              <w:pStyle w:val="TableParagraph"/>
              <w:ind w:left="291" w:right="280"/>
              <w:jc w:val="both"/>
              <w:rPr>
                <w:rFonts w:ascii="Arial" w:hAnsi="Arial" w:cs="Arial"/>
                <w:w w:val="105"/>
                <w:lang w:val="en-GB"/>
              </w:rPr>
            </w:pPr>
          </w:p>
        </w:tc>
        <w:tc>
          <w:tcPr>
            <w:tcW w:w="1290" w:type="dxa"/>
            <w:tcBorders>
              <w:bottom w:val="single" w:sz="4" w:space="0" w:color="1F497D" w:themeColor="text2"/>
            </w:tcBorders>
          </w:tcPr>
          <w:p w14:paraId="5F98B435" w14:textId="77777777" w:rsidR="0012608A" w:rsidRPr="00E715AD" w:rsidRDefault="0012608A" w:rsidP="00CF1E3D">
            <w:pPr>
              <w:pStyle w:val="TableParagraph"/>
              <w:ind w:left="248"/>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127" w:type="dxa"/>
            <w:tcBorders>
              <w:bottom w:val="single" w:sz="4" w:space="0" w:color="1F497D" w:themeColor="text2"/>
            </w:tcBorders>
          </w:tcPr>
          <w:p w14:paraId="004640C8" w14:textId="77777777" w:rsidR="0012608A" w:rsidRPr="00E715AD" w:rsidRDefault="0012608A" w:rsidP="00CF1E3D">
            <w:pPr>
              <w:pStyle w:val="TableParagraph"/>
              <w:ind w:left="65"/>
              <w:jc w:val="both"/>
              <w:rPr>
                <w:rFonts w:ascii="Arial" w:hAnsi="Arial" w:cs="Arial"/>
                <w:w w:val="105"/>
                <w:lang w:val="en-GB"/>
              </w:rPr>
            </w:pPr>
          </w:p>
        </w:tc>
        <w:tc>
          <w:tcPr>
            <w:tcW w:w="1490" w:type="dxa"/>
            <w:tcBorders>
              <w:bottom w:val="single" w:sz="4" w:space="0" w:color="1F497D" w:themeColor="text2"/>
            </w:tcBorders>
          </w:tcPr>
          <w:p w14:paraId="222FDEDF" w14:textId="77777777" w:rsidR="0012608A" w:rsidRPr="00E715AD" w:rsidRDefault="0012608A" w:rsidP="00CF1E3D">
            <w:pPr>
              <w:pStyle w:val="TableParagraph"/>
              <w:ind w:left="301"/>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196" w:type="dxa"/>
            <w:tcBorders>
              <w:bottom w:val="single" w:sz="4" w:space="0" w:color="1F497D" w:themeColor="text2"/>
            </w:tcBorders>
          </w:tcPr>
          <w:p w14:paraId="2185DCEB" w14:textId="77777777" w:rsidR="0012608A" w:rsidRPr="00E715AD" w:rsidRDefault="0012608A" w:rsidP="00CF1E3D">
            <w:pPr>
              <w:pStyle w:val="TableParagraph"/>
              <w:ind w:left="301"/>
              <w:jc w:val="both"/>
              <w:rPr>
                <w:rFonts w:ascii="Arial" w:hAnsi="Arial" w:cs="Arial"/>
                <w:w w:val="105"/>
                <w:lang w:val="en-GB"/>
              </w:rPr>
            </w:pPr>
          </w:p>
        </w:tc>
        <w:tc>
          <w:tcPr>
            <w:tcW w:w="1134" w:type="dxa"/>
            <w:tcBorders>
              <w:bottom w:val="single" w:sz="4" w:space="0" w:color="1F497D" w:themeColor="text2"/>
              <w:right w:val="single" w:sz="4" w:space="0" w:color="4F81BD" w:themeColor="accent1"/>
            </w:tcBorders>
          </w:tcPr>
          <w:p w14:paraId="2778E54F" w14:textId="77777777" w:rsidR="0012608A" w:rsidRPr="00E715AD" w:rsidRDefault="0012608A" w:rsidP="00CF1E3D">
            <w:pPr>
              <w:pStyle w:val="TableParagraph"/>
              <w:ind w:left="301"/>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p>
        </w:tc>
        <w:tc>
          <w:tcPr>
            <w:cnfStyle w:val="000100000000" w:firstRow="0" w:lastRow="0" w:firstColumn="0" w:lastColumn="1" w:oddVBand="0" w:evenVBand="0" w:oddHBand="0" w:evenHBand="0" w:firstRowFirstColumn="0" w:firstRowLastColumn="0" w:lastRowFirstColumn="0" w:lastRowLastColumn="0"/>
            <w:tcW w:w="1559" w:type="dxa"/>
            <w:tcBorders>
              <w:left w:val="single" w:sz="4" w:space="0" w:color="4F81BD" w:themeColor="accent1"/>
              <w:bottom w:val="single" w:sz="4" w:space="0" w:color="1F497D" w:themeColor="text2"/>
            </w:tcBorders>
          </w:tcPr>
          <w:p w14:paraId="6401DB8B" w14:textId="77777777" w:rsidR="0012608A" w:rsidRPr="00E715AD" w:rsidRDefault="0012608A" w:rsidP="00CF1E3D">
            <w:pPr>
              <w:pStyle w:val="TableParagraph"/>
              <w:jc w:val="both"/>
              <w:rPr>
                <w:rFonts w:ascii="Arial" w:hAnsi="Arial" w:cs="Arial"/>
                <w:w w:val="105"/>
                <w:lang w:val="en-GB"/>
              </w:rPr>
            </w:pPr>
          </w:p>
        </w:tc>
      </w:tr>
      <w:tr w:rsidR="00E355B7" w:rsidRPr="00E715AD" w14:paraId="244614EC" w14:textId="77777777" w:rsidTr="00E61B08">
        <w:trPr>
          <w:trHeight w:val="341"/>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1F497D" w:themeColor="text2"/>
            </w:tcBorders>
          </w:tcPr>
          <w:p w14:paraId="43FF5DF0" w14:textId="7E19ADFC" w:rsidR="00E355B7" w:rsidRDefault="00E355B7" w:rsidP="00CF1E3D">
            <w:pPr>
              <w:pStyle w:val="TableParagraph"/>
              <w:ind w:left="52"/>
              <w:jc w:val="both"/>
              <w:rPr>
                <w:rFonts w:ascii="Arial" w:hAnsi="Arial" w:cs="Arial"/>
                <w:w w:val="105"/>
                <w:lang w:val="en-GB"/>
              </w:rPr>
            </w:pPr>
            <w:r>
              <w:rPr>
                <w:rFonts w:ascii="Arial" w:hAnsi="Arial" w:cs="Arial"/>
                <w:w w:val="105"/>
                <w:lang w:val="en-GB"/>
              </w:rPr>
              <w:t>Yaws</w:t>
            </w:r>
          </w:p>
        </w:tc>
        <w:tc>
          <w:tcPr>
            <w:cnfStyle w:val="000010000000" w:firstRow="0" w:lastRow="0" w:firstColumn="0" w:lastColumn="0" w:oddVBand="1" w:evenVBand="0" w:oddHBand="0" w:evenHBand="0" w:firstRowFirstColumn="0" w:firstRowLastColumn="0" w:lastRowFirstColumn="0" w:lastRowLastColumn="0"/>
            <w:tcW w:w="1276" w:type="dxa"/>
            <w:tcBorders>
              <w:bottom w:val="single" w:sz="4" w:space="0" w:color="1F497D" w:themeColor="text2"/>
            </w:tcBorders>
          </w:tcPr>
          <w:p w14:paraId="36C3AB1C" w14:textId="77777777" w:rsidR="00E355B7" w:rsidRPr="00E715AD" w:rsidRDefault="00E355B7" w:rsidP="00CF1E3D">
            <w:pPr>
              <w:pStyle w:val="TableParagraph"/>
              <w:ind w:right="379"/>
              <w:jc w:val="both"/>
              <w:rPr>
                <w:rFonts w:ascii="Arial" w:hAnsi="Arial" w:cs="Arial"/>
                <w:w w:val="105"/>
                <w:lang w:val="en-GB"/>
              </w:rPr>
            </w:pPr>
          </w:p>
        </w:tc>
        <w:tc>
          <w:tcPr>
            <w:tcW w:w="1275" w:type="dxa"/>
            <w:tcBorders>
              <w:bottom w:val="single" w:sz="4" w:space="0" w:color="1F497D" w:themeColor="text2"/>
            </w:tcBorders>
          </w:tcPr>
          <w:p w14:paraId="0B8832BB" w14:textId="77777777" w:rsidR="00E355B7" w:rsidRPr="00E715AD" w:rsidRDefault="00E355B7" w:rsidP="00CF1E3D">
            <w:pPr>
              <w:pStyle w:val="TableParagraph"/>
              <w:ind w:left="358" w:right="346"/>
              <w:jc w:val="bot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560" w:type="dxa"/>
            <w:tcBorders>
              <w:bottom w:val="single" w:sz="4" w:space="0" w:color="1F497D" w:themeColor="text2"/>
            </w:tcBorders>
          </w:tcPr>
          <w:p w14:paraId="030EF672" w14:textId="77777777" w:rsidR="00E355B7" w:rsidRPr="00E715AD" w:rsidRDefault="00E355B7" w:rsidP="00CF1E3D">
            <w:pPr>
              <w:pStyle w:val="TableParagraph"/>
              <w:ind w:left="291" w:right="280"/>
              <w:jc w:val="both"/>
              <w:rPr>
                <w:rFonts w:ascii="Arial" w:hAnsi="Arial" w:cs="Arial"/>
                <w:w w:val="105"/>
                <w:lang w:val="en-GB"/>
              </w:rPr>
            </w:pPr>
          </w:p>
        </w:tc>
        <w:tc>
          <w:tcPr>
            <w:tcW w:w="1290" w:type="dxa"/>
            <w:tcBorders>
              <w:bottom w:val="single" w:sz="4" w:space="0" w:color="1F497D" w:themeColor="text2"/>
            </w:tcBorders>
          </w:tcPr>
          <w:p w14:paraId="701123F7" w14:textId="77777777" w:rsidR="00E355B7" w:rsidRPr="00E715AD" w:rsidRDefault="00E355B7" w:rsidP="00CF1E3D">
            <w:pPr>
              <w:pStyle w:val="TableParagraph"/>
              <w:ind w:left="248"/>
              <w:jc w:val="bot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127" w:type="dxa"/>
            <w:tcBorders>
              <w:bottom w:val="single" w:sz="4" w:space="0" w:color="1F497D" w:themeColor="text2"/>
            </w:tcBorders>
          </w:tcPr>
          <w:p w14:paraId="5C9DAF8B" w14:textId="77777777" w:rsidR="00E355B7" w:rsidRDefault="00E355B7" w:rsidP="00CF1E3D">
            <w:pPr>
              <w:pStyle w:val="TableParagraph"/>
              <w:ind w:left="65"/>
              <w:jc w:val="both"/>
              <w:rPr>
                <w:rFonts w:ascii="Arial" w:hAnsi="Arial" w:cs="Arial"/>
                <w:w w:val="105"/>
                <w:lang w:val="en-GB"/>
              </w:rPr>
            </w:pPr>
          </w:p>
        </w:tc>
        <w:tc>
          <w:tcPr>
            <w:tcW w:w="1490" w:type="dxa"/>
            <w:tcBorders>
              <w:bottom w:val="single" w:sz="4" w:space="0" w:color="1F497D" w:themeColor="text2"/>
            </w:tcBorders>
          </w:tcPr>
          <w:p w14:paraId="28645F29" w14:textId="77777777" w:rsidR="00E355B7" w:rsidRDefault="00E355B7" w:rsidP="00CF1E3D">
            <w:pPr>
              <w:pStyle w:val="TableParagraph"/>
              <w:ind w:left="301"/>
              <w:jc w:val="bot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196" w:type="dxa"/>
            <w:tcBorders>
              <w:bottom w:val="single" w:sz="4" w:space="0" w:color="1F497D" w:themeColor="text2"/>
            </w:tcBorders>
          </w:tcPr>
          <w:p w14:paraId="2DA35E72" w14:textId="77777777" w:rsidR="00E355B7" w:rsidRDefault="00E355B7" w:rsidP="00CF1E3D">
            <w:pPr>
              <w:pStyle w:val="TableParagraph"/>
              <w:ind w:left="301"/>
              <w:jc w:val="both"/>
              <w:rPr>
                <w:rFonts w:ascii="Arial" w:hAnsi="Arial" w:cs="Arial"/>
                <w:w w:val="105"/>
                <w:lang w:val="en-GB"/>
              </w:rPr>
            </w:pPr>
          </w:p>
        </w:tc>
        <w:tc>
          <w:tcPr>
            <w:tcW w:w="1134" w:type="dxa"/>
            <w:tcBorders>
              <w:bottom w:val="single" w:sz="4" w:space="0" w:color="1F497D" w:themeColor="text2"/>
              <w:right w:val="single" w:sz="4" w:space="0" w:color="4F81BD" w:themeColor="accent1"/>
            </w:tcBorders>
          </w:tcPr>
          <w:p w14:paraId="6F6AF7E1" w14:textId="77777777" w:rsidR="00E355B7" w:rsidRDefault="00E355B7" w:rsidP="00E355B7">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100000000" w:firstRow="0" w:lastRow="0" w:firstColumn="0" w:lastColumn="1" w:oddVBand="0" w:evenVBand="0" w:oddHBand="0" w:evenHBand="0" w:firstRowFirstColumn="0" w:firstRowLastColumn="0" w:lastRowFirstColumn="0" w:lastRowLastColumn="0"/>
            <w:tcW w:w="1559" w:type="dxa"/>
            <w:tcBorders>
              <w:left w:val="single" w:sz="4" w:space="0" w:color="4F81BD" w:themeColor="accent1"/>
              <w:bottom w:val="single" w:sz="4" w:space="0" w:color="1F497D" w:themeColor="text2"/>
            </w:tcBorders>
          </w:tcPr>
          <w:p w14:paraId="75B462FA" w14:textId="77777777" w:rsidR="00E355B7" w:rsidRPr="00E715AD" w:rsidRDefault="00E355B7" w:rsidP="00CF1E3D">
            <w:pPr>
              <w:pStyle w:val="TableParagraph"/>
              <w:jc w:val="both"/>
              <w:rPr>
                <w:rFonts w:ascii="Arial" w:hAnsi="Arial" w:cs="Arial"/>
                <w:w w:val="105"/>
                <w:lang w:val="en-GB"/>
              </w:rPr>
            </w:pPr>
          </w:p>
        </w:tc>
      </w:tr>
      <w:tr w:rsidR="00E355B7" w:rsidRPr="00E715AD" w14:paraId="5B9D821E" w14:textId="77777777" w:rsidTr="00E61B08">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1F497D" w:themeColor="text2"/>
            </w:tcBorders>
          </w:tcPr>
          <w:p w14:paraId="1DE808A3" w14:textId="6657771E" w:rsidR="00E355B7" w:rsidRDefault="00E61B08" w:rsidP="00CF1E3D">
            <w:pPr>
              <w:pStyle w:val="TableParagraph"/>
              <w:ind w:left="52"/>
              <w:jc w:val="both"/>
              <w:rPr>
                <w:rFonts w:ascii="Arial" w:hAnsi="Arial" w:cs="Arial"/>
                <w:w w:val="105"/>
                <w:lang w:val="en-GB"/>
              </w:rPr>
            </w:pPr>
            <w:r>
              <w:rPr>
                <w:rFonts w:ascii="Arial" w:hAnsi="Arial" w:cs="Arial"/>
                <w:w w:val="105"/>
                <w:lang w:val="en-GB"/>
              </w:rPr>
              <w:t>D</w:t>
            </w:r>
            <w:r w:rsidRPr="00E61B08">
              <w:rPr>
                <w:rFonts w:ascii="Arial" w:hAnsi="Arial" w:cs="Arial"/>
                <w:w w:val="105"/>
                <w:lang w:val="en-GB"/>
              </w:rPr>
              <w:t>racunculiasis</w:t>
            </w:r>
          </w:p>
        </w:tc>
        <w:tc>
          <w:tcPr>
            <w:cnfStyle w:val="000010000000" w:firstRow="0" w:lastRow="0" w:firstColumn="0" w:lastColumn="0" w:oddVBand="1" w:evenVBand="0" w:oddHBand="0" w:evenHBand="0" w:firstRowFirstColumn="0" w:firstRowLastColumn="0" w:lastRowFirstColumn="0" w:lastRowLastColumn="0"/>
            <w:tcW w:w="1276" w:type="dxa"/>
            <w:tcBorders>
              <w:bottom w:val="single" w:sz="4" w:space="0" w:color="1F497D" w:themeColor="text2"/>
            </w:tcBorders>
          </w:tcPr>
          <w:p w14:paraId="69A01DF8" w14:textId="77777777" w:rsidR="00E355B7" w:rsidRPr="00E715AD" w:rsidRDefault="00E355B7" w:rsidP="00CF1E3D">
            <w:pPr>
              <w:pStyle w:val="TableParagraph"/>
              <w:ind w:right="379"/>
              <w:jc w:val="both"/>
              <w:rPr>
                <w:rFonts w:ascii="Arial" w:hAnsi="Arial" w:cs="Arial"/>
                <w:w w:val="105"/>
                <w:lang w:val="en-GB"/>
              </w:rPr>
            </w:pPr>
          </w:p>
        </w:tc>
        <w:tc>
          <w:tcPr>
            <w:tcW w:w="1275" w:type="dxa"/>
            <w:tcBorders>
              <w:bottom w:val="single" w:sz="4" w:space="0" w:color="1F497D" w:themeColor="text2"/>
            </w:tcBorders>
          </w:tcPr>
          <w:p w14:paraId="3EAA9B3F" w14:textId="77777777" w:rsidR="00E355B7" w:rsidRPr="00E715AD" w:rsidRDefault="00E355B7" w:rsidP="00CF1E3D">
            <w:pPr>
              <w:pStyle w:val="TableParagraph"/>
              <w:ind w:left="358" w:right="346"/>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560" w:type="dxa"/>
            <w:tcBorders>
              <w:bottom w:val="single" w:sz="4" w:space="0" w:color="1F497D" w:themeColor="text2"/>
            </w:tcBorders>
          </w:tcPr>
          <w:p w14:paraId="321285CC" w14:textId="77777777" w:rsidR="00E355B7" w:rsidRPr="00E715AD" w:rsidRDefault="00E355B7" w:rsidP="00CF1E3D">
            <w:pPr>
              <w:pStyle w:val="TableParagraph"/>
              <w:ind w:left="291" w:right="280"/>
              <w:jc w:val="both"/>
              <w:rPr>
                <w:rFonts w:ascii="Arial" w:hAnsi="Arial" w:cs="Arial"/>
                <w:w w:val="105"/>
                <w:lang w:val="en-GB"/>
              </w:rPr>
            </w:pPr>
          </w:p>
        </w:tc>
        <w:tc>
          <w:tcPr>
            <w:tcW w:w="1290" w:type="dxa"/>
            <w:tcBorders>
              <w:bottom w:val="single" w:sz="4" w:space="0" w:color="1F497D" w:themeColor="text2"/>
            </w:tcBorders>
          </w:tcPr>
          <w:p w14:paraId="0BA3A8A5" w14:textId="77777777" w:rsidR="00E355B7" w:rsidRPr="00E715AD" w:rsidRDefault="00E355B7" w:rsidP="00CF1E3D">
            <w:pPr>
              <w:pStyle w:val="TableParagraph"/>
              <w:ind w:left="248"/>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127" w:type="dxa"/>
            <w:tcBorders>
              <w:bottom w:val="single" w:sz="4" w:space="0" w:color="1F497D" w:themeColor="text2"/>
            </w:tcBorders>
          </w:tcPr>
          <w:p w14:paraId="20898B00" w14:textId="7DC5267D" w:rsidR="00E355B7" w:rsidRPr="00E715AD" w:rsidRDefault="00E355B7" w:rsidP="00CF1E3D">
            <w:pPr>
              <w:pStyle w:val="TableParagraph"/>
              <w:ind w:left="65"/>
              <w:jc w:val="both"/>
              <w:rPr>
                <w:rFonts w:ascii="Arial" w:hAnsi="Arial" w:cs="Arial"/>
                <w:w w:val="105"/>
                <w:lang w:val="en-GB"/>
              </w:rPr>
            </w:pPr>
            <w:r>
              <w:rPr>
                <w:rFonts w:ascii="Arial" w:hAnsi="Arial" w:cs="Arial"/>
                <w:w w:val="105"/>
                <w:lang w:val="en-GB"/>
              </w:rPr>
              <w:t>NA</w:t>
            </w:r>
          </w:p>
        </w:tc>
        <w:tc>
          <w:tcPr>
            <w:tcW w:w="1490" w:type="dxa"/>
            <w:tcBorders>
              <w:bottom w:val="single" w:sz="4" w:space="0" w:color="1F497D" w:themeColor="text2"/>
            </w:tcBorders>
          </w:tcPr>
          <w:p w14:paraId="57A6364C" w14:textId="5212601C" w:rsidR="00E355B7" w:rsidRPr="00E715AD" w:rsidRDefault="00E355B7" w:rsidP="00CF1E3D">
            <w:pPr>
              <w:pStyle w:val="TableParagraph"/>
              <w:ind w:left="301"/>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r>
              <w:rPr>
                <w:rFonts w:ascii="Arial" w:hAnsi="Arial" w:cs="Arial"/>
                <w:w w:val="105"/>
                <w:lang w:val="en-GB"/>
              </w:rPr>
              <w:t>NA</w:t>
            </w:r>
          </w:p>
        </w:tc>
        <w:tc>
          <w:tcPr>
            <w:cnfStyle w:val="000010000000" w:firstRow="0" w:lastRow="0" w:firstColumn="0" w:lastColumn="0" w:oddVBand="1" w:evenVBand="0" w:oddHBand="0" w:evenHBand="0" w:firstRowFirstColumn="0" w:firstRowLastColumn="0" w:lastRowFirstColumn="0" w:lastRowLastColumn="0"/>
            <w:tcW w:w="1196" w:type="dxa"/>
            <w:tcBorders>
              <w:bottom w:val="single" w:sz="4" w:space="0" w:color="1F497D" w:themeColor="text2"/>
            </w:tcBorders>
          </w:tcPr>
          <w:p w14:paraId="1E7DDD66" w14:textId="19EC59E9" w:rsidR="00E355B7" w:rsidRPr="00E715AD" w:rsidRDefault="00E355B7" w:rsidP="00CF1E3D">
            <w:pPr>
              <w:pStyle w:val="TableParagraph"/>
              <w:ind w:left="301"/>
              <w:jc w:val="both"/>
              <w:rPr>
                <w:rFonts w:ascii="Arial" w:hAnsi="Arial" w:cs="Arial"/>
                <w:w w:val="105"/>
                <w:lang w:val="en-GB"/>
              </w:rPr>
            </w:pPr>
            <w:r>
              <w:rPr>
                <w:rFonts w:ascii="Arial" w:hAnsi="Arial" w:cs="Arial"/>
                <w:w w:val="105"/>
                <w:lang w:val="en-GB"/>
              </w:rPr>
              <w:t>NA</w:t>
            </w:r>
          </w:p>
        </w:tc>
        <w:tc>
          <w:tcPr>
            <w:tcW w:w="1134" w:type="dxa"/>
            <w:tcBorders>
              <w:bottom w:val="single" w:sz="4" w:space="0" w:color="1F497D" w:themeColor="text2"/>
              <w:right w:val="single" w:sz="4" w:space="0" w:color="4F81BD" w:themeColor="accent1"/>
            </w:tcBorders>
          </w:tcPr>
          <w:p w14:paraId="5DA35916" w14:textId="1E589CC6" w:rsidR="00E355B7" w:rsidRPr="00E715AD" w:rsidRDefault="00E61B08" w:rsidP="00E355B7">
            <w:pPr>
              <w:pStyle w:val="TableParagrap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r>
              <w:rPr>
                <w:rFonts w:ascii="Arial" w:hAnsi="Arial" w:cs="Arial"/>
                <w:w w:val="105"/>
                <w:lang w:val="en-GB"/>
              </w:rPr>
              <w:t>Surveillance, C</w:t>
            </w:r>
            <w:r w:rsidR="00E355B7">
              <w:rPr>
                <w:rFonts w:ascii="Arial" w:hAnsi="Arial" w:cs="Arial"/>
                <w:w w:val="105"/>
                <w:lang w:val="en-GB"/>
              </w:rPr>
              <w:t xml:space="preserve">ase </w:t>
            </w:r>
            <w:r>
              <w:rPr>
                <w:rFonts w:ascii="Arial" w:hAnsi="Arial" w:cs="Arial"/>
                <w:w w:val="105"/>
                <w:lang w:val="en-GB"/>
              </w:rPr>
              <w:t xml:space="preserve">management </w:t>
            </w:r>
          </w:p>
        </w:tc>
        <w:tc>
          <w:tcPr>
            <w:cnfStyle w:val="000100000000" w:firstRow="0" w:lastRow="0" w:firstColumn="0" w:lastColumn="1" w:oddVBand="0" w:evenVBand="0" w:oddHBand="0" w:evenHBand="0" w:firstRowFirstColumn="0" w:firstRowLastColumn="0" w:lastRowFirstColumn="0" w:lastRowLastColumn="0"/>
            <w:tcW w:w="1559" w:type="dxa"/>
            <w:tcBorders>
              <w:left w:val="single" w:sz="4" w:space="0" w:color="4F81BD" w:themeColor="accent1"/>
              <w:bottom w:val="single" w:sz="4" w:space="0" w:color="1F497D" w:themeColor="text2"/>
            </w:tcBorders>
          </w:tcPr>
          <w:p w14:paraId="5E9D8253" w14:textId="77777777" w:rsidR="00E355B7" w:rsidRPr="00E715AD" w:rsidRDefault="00E355B7" w:rsidP="00CF1E3D">
            <w:pPr>
              <w:pStyle w:val="TableParagraph"/>
              <w:jc w:val="both"/>
              <w:rPr>
                <w:rFonts w:ascii="Arial" w:hAnsi="Arial" w:cs="Arial"/>
                <w:w w:val="105"/>
                <w:lang w:val="en-GB"/>
              </w:rPr>
            </w:pPr>
          </w:p>
        </w:tc>
      </w:tr>
      <w:tr w:rsidR="00E355B7" w:rsidRPr="00E715AD" w14:paraId="40DA9798" w14:textId="77777777" w:rsidTr="00E61B08">
        <w:trPr>
          <w:trHeight w:val="341"/>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1F497D" w:themeColor="text2"/>
            </w:tcBorders>
          </w:tcPr>
          <w:p w14:paraId="7AEF8A25" w14:textId="58E84E77" w:rsidR="00E355B7" w:rsidRDefault="00E61B08" w:rsidP="00E61B08">
            <w:pPr>
              <w:pStyle w:val="TableParagraph"/>
              <w:ind w:left="52"/>
              <w:rPr>
                <w:rFonts w:ascii="Arial" w:hAnsi="Arial" w:cs="Arial"/>
                <w:w w:val="105"/>
                <w:lang w:val="en-GB"/>
              </w:rPr>
            </w:pPr>
            <w:r>
              <w:rPr>
                <w:rFonts w:ascii="Arial" w:hAnsi="Arial" w:cs="Arial"/>
                <w:w w:val="105"/>
                <w:lang w:val="en-GB"/>
              </w:rPr>
              <w:t>L</w:t>
            </w:r>
            <w:r w:rsidRPr="00E61B08">
              <w:rPr>
                <w:rFonts w:ascii="Arial" w:hAnsi="Arial" w:cs="Arial"/>
                <w:w w:val="105"/>
                <w:lang w:val="en-GB"/>
              </w:rPr>
              <w:t>eishmaniasis</w:t>
            </w:r>
          </w:p>
        </w:tc>
        <w:tc>
          <w:tcPr>
            <w:cnfStyle w:val="000010000000" w:firstRow="0" w:lastRow="0" w:firstColumn="0" w:lastColumn="0" w:oddVBand="1" w:evenVBand="0" w:oddHBand="0" w:evenHBand="0" w:firstRowFirstColumn="0" w:firstRowLastColumn="0" w:lastRowFirstColumn="0" w:lastRowLastColumn="0"/>
            <w:tcW w:w="1276" w:type="dxa"/>
            <w:tcBorders>
              <w:bottom w:val="single" w:sz="4" w:space="0" w:color="1F497D" w:themeColor="text2"/>
            </w:tcBorders>
          </w:tcPr>
          <w:p w14:paraId="5293B2F6" w14:textId="77777777" w:rsidR="00E355B7" w:rsidRPr="00E715AD" w:rsidRDefault="00E355B7" w:rsidP="00CF1E3D">
            <w:pPr>
              <w:pStyle w:val="TableParagraph"/>
              <w:ind w:right="379"/>
              <w:jc w:val="both"/>
              <w:rPr>
                <w:rFonts w:ascii="Arial" w:hAnsi="Arial" w:cs="Arial"/>
                <w:w w:val="105"/>
                <w:lang w:val="en-GB"/>
              </w:rPr>
            </w:pPr>
          </w:p>
        </w:tc>
        <w:tc>
          <w:tcPr>
            <w:tcW w:w="1275" w:type="dxa"/>
            <w:tcBorders>
              <w:bottom w:val="single" w:sz="4" w:space="0" w:color="1F497D" w:themeColor="text2"/>
            </w:tcBorders>
          </w:tcPr>
          <w:p w14:paraId="07457B96" w14:textId="77777777" w:rsidR="00E355B7" w:rsidRPr="00E715AD" w:rsidRDefault="00E355B7" w:rsidP="00CF1E3D">
            <w:pPr>
              <w:pStyle w:val="TableParagraph"/>
              <w:ind w:left="358" w:right="346"/>
              <w:jc w:val="bot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560" w:type="dxa"/>
            <w:tcBorders>
              <w:bottom w:val="single" w:sz="4" w:space="0" w:color="1F497D" w:themeColor="text2"/>
            </w:tcBorders>
          </w:tcPr>
          <w:p w14:paraId="0FA2D268" w14:textId="77777777" w:rsidR="00E355B7" w:rsidRPr="00E715AD" w:rsidRDefault="00E355B7" w:rsidP="00CF1E3D">
            <w:pPr>
              <w:pStyle w:val="TableParagraph"/>
              <w:ind w:left="291" w:right="280"/>
              <w:jc w:val="both"/>
              <w:rPr>
                <w:rFonts w:ascii="Arial" w:hAnsi="Arial" w:cs="Arial"/>
                <w:w w:val="105"/>
                <w:lang w:val="en-GB"/>
              </w:rPr>
            </w:pPr>
          </w:p>
        </w:tc>
        <w:tc>
          <w:tcPr>
            <w:tcW w:w="1290" w:type="dxa"/>
            <w:tcBorders>
              <w:bottom w:val="single" w:sz="4" w:space="0" w:color="1F497D" w:themeColor="text2"/>
            </w:tcBorders>
          </w:tcPr>
          <w:p w14:paraId="746E99FF" w14:textId="77777777" w:rsidR="00E355B7" w:rsidRPr="00E715AD" w:rsidRDefault="00E355B7" w:rsidP="00CF1E3D">
            <w:pPr>
              <w:pStyle w:val="TableParagraph"/>
              <w:ind w:left="248"/>
              <w:jc w:val="bot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127" w:type="dxa"/>
            <w:tcBorders>
              <w:bottom w:val="single" w:sz="4" w:space="0" w:color="1F497D" w:themeColor="text2"/>
            </w:tcBorders>
          </w:tcPr>
          <w:p w14:paraId="5216D102" w14:textId="77777777" w:rsidR="00E355B7" w:rsidRPr="00E715AD" w:rsidRDefault="00E355B7" w:rsidP="00CF1E3D">
            <w:pPr>
              <w:pStyle w:val="TableParagraph"/>
              <w:ind w:left="65"/>
              <w:jc w:val="both"/>
              <w:rPr>
                <w:rFonts w:ascii="Arial" w:hAnsi="Arial" w:cs="Arial"/>
                <w:w w:val="105"/>
                <w:lang w:val="en-GB"/>
              </w:rPr>
            </w:pPr>
          </w:p>
        </w:tc>
        <w:tc>
          <w:tcPr>
            <w:tcW w:w="1490" w:type="dxa"/>
            <w:tcBorders>
              <w:bottom w:val="single" w:sz="4" w:space="0" w:color="1F497D" w:themeColor="text2"/>
            </w:tcBorders>
          </w:tcPr>
          <w:p w14:paraId="505D1FDA" w14:textId="77777777" w:rsidR="00E355B7" w:rsidRPr="00E715AD" w:rsidRDefault="00E355B7" w:rsidP="00CF1E3D">
            <w:pPr>
              <w:pStyle w:val="TableParagraph"/>
              <w:ind w:left="301"/>
              <w:jc w:val="bot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196" w:type="dxa"/>
            <w:tcBorders>
              <w:bottom w:val="single" w:sz="4" w:space="0" w:color="1F497D" w:themeColor="text2"/>
            </w:tcBorders>
          </w:tcPr>
          <w:p w14:paraId="1F9BDE24" w14:textId="77777777" w:rsidR="00E355B7" w:rsidRPr="00E715AD" w:rsidRDefault="00E355B7" w:rsidP="00CF1E3D">
            <w:pPr>
              <w:pStyle w:val="TableParagraph"/>
              <w:ind w:left="301"/>
              <w:jc w:val="both"/>
              <w:rPr>
                <w:rFonts w:ascii="Arial" w:hAnsi="Arial" w:cs="Arial"/>
                <w:w w:val="105"/>
                <w:lang w:val="en-GB"/>
              </w:rPr>
            </w:pPr>
          </w:p>
        </w:tc>
        <w:tc>
          <w:tcPr>
            <w:tcW w:w="1134" w:type="dxa"/>
            <w:tcBorders>
              <w:bottom w:val="single" w:sz="4" w:space="0" w:color="1F497D" w:themeColor="text2"/>
              <w:right w:val="single" w:sz="4" w:space="0" w:color="4F81BD" w:themeColor="accent1"/>
            </w:tcBorders>
          </w:tcPr>
          <w:p w14:paraId="39A5CCCA" w14:textId="77777777" w:rsidR="00E355B7" w:rsidRPr="00E715AD" w:rsidRDefault="00E355B7" w:rsidP="00CF1E3D">
            <w:pPr>
              <w:pStyle w:val="TableParagraph"/>
              <w:ind w:left="301"/>
              <w:jc w:val="bot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100000000" w:firstRow="0" w:lastRow="0" w:firstColumn="0" w:lastColumn="1" w:oddVBand="0" w:evenVBand="0" w:oddHBand="0" w:evenHBand="0" w:firstRowFirstColumn="0" w:firstRowLastColumn="0" w:lastRowFirstColumn="0" w:lastRowLastColumn="0"/>
            <w:tcW w:w="1559" w:type="dxa"/>
            <w:tcBorders>
              <w:left w:val="single" w:sz="4" w:space="0" w:color="4F81BD" w:themeColor="accent1"/>
              <w:bottom w:val="single" w:sz="4" w:space="0" w:color="1F497D" w:themeColor="text2"/>
            </w:tcBorders>
          </w:tcPr>
          <w:p w14:paraId="28AE46B0" w14:textId="77777777" w:rsidR="00E355B7" w:rsidRPr="00E715AD" w:rsidRDefault="00E355B7" w:rsidP="00CF1E3D">
            <w:pPr>
              <w:pStyle w:val="TableParagraph"/>
              <w:jc w:val="both"/>
              <w:rPr>
                <w:rFonts w:ascii="Arial" w:hAnsi="Arial" w:cs="Arial"/>
                <w:w w:val="105"/>
                <w:lang w:val="en-GB"/>
              </w:rPr>
            </w:pPr>
          </w:p>
        </w:tc>
      </w:tr>
      <w:tr w:rsidR="00D44DD1" w:rsidRPr="00E715AD" w14:paraId="23002387" w14:textId="77777777" w:rsidTr="00E61B08">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1F497D" w:themeColor="text2"/>
            </w:tcBorders>
          </w:tcPr>
          <w:p w14:paraId="04C2DD33" w14:textId="458AA422" w:rsidR="00D44DD1" w:rsidRPr="00E715AD" w:rsidRDefault="00D44DD1" w:rsidP="00CF1E3D">
            <w:pPr>
              <w:pStyle w:val="TableParagraph"/>
              <w:ind w:left="52"/>
              <w:jc w:val="both"/>
              <w:rPr>
                <w:rFonts w:ascii="Arial" w:hAnsi="Arial" w:cs="Arial"/>
                <w:w w:val="105"/>
                <w:lang w:val="en-GB"/>
              </w:rPr>
            </w:pPr>
            <w:r>
              <w:rPr>
                <w:rFonts w:ascii="Arial" w:hAnsi="Arial" w:cs="Arial"/>
                <w:w w:val="105"/>
                <w:lang w:val="en-GB"/>
              </w:rPr>
              <w:t>etc</w:t>
            </w:r>
          </w:p>
        </w:tc>
        <w:tc>
          <w:tcPr>
            <w:cnfStyle w:val="000010000000" w:firstRow="0" w:lastRow="0" w:firstColumn="0" w:lastColumn="0" w:oddVBand="1" w:evenVBand="0" w:oddHBand="0" w:evenHBand="0" w:firstRowFirstColumn="0" w:firstRowLastColumn="0" w:lastRowFirstColumn="0" w:lastRowLastColumn="0"/>
            <w:tcW w:w="1276" w:type="dxa"/>
            <w:tcBorders>
              <w:bottom w:val="single" w:sz="4" w:space="0" w:color="1F497D" w:themeColor="text2"/>
            </w:tcBorders>
          </w:tcPr>
          <w:p w14:paraId="42AC953D" w14:textId="77777777" w:rsidR="00D44DD1" w:rsidRPr="00E715AD" w:rsidRDefault="00D44DD1" w:rsidP="00CF1E3D">
            <w:pPr>
              <w:pStyle w:val="TableParagraph"/>
              <w:ind w:right="379"/>
              <w:jc w:val="both"/>
              <w:rPr>
                <w:rFonts w:ascii="Arial" w:hAnsi="Arial" w:cs="Arial"/>
                <w:w w:val="105"/>
                <w:lang w:val="en-GB"/>
              </w:rPr>
            </w:pPr>
          </w:p>
        </w:tc>
        <w:tc>
          <w:tcPr>
            <w:tcW w:w="1275" w:type="dxa"/>
            <w:tcBorders>
              <w:bottom w:val="single" w:sz="4" w:space="0" w:color="1F497D" w:themeColor="text2"/>
            </w:tcBorders>
          </w:tcPr>
          <w:p w14:paraId="71E62956" w14:textId="77777777" w:rsidR="00D44DD1" w:rsidRPr="00E715AD" w:rsidRDefault="00D44DD1" w:rsidP="00CF1E3D">
            <w:pPr>
              <w:pStyle w:val="TableParagraph"/>
              <w:ind w:left="358" w:right="346"/>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560" w:type="dxa"/>
            <w:tcBorders>
              <w:bottom w:val="single" w:sz="4" w:space="0" w:color="1F497D" w:themeColor="text2"/>
            </w:tcBorders>
          </w:tcPr>
          <w:p w14:paraId="25CCC2D4" w14:textId="77777777" w:rsidR="00D44DD1" w:rsidRPr="00E715AD" w:rsidRDefault="00D44DD1" w:rsidP="00CF1E3D">
            <w:pPr>
              <w:pStyle w:val="TableParagraph"/>
              <w:ind w:left="291" w:right="280"/>
              <w:jc w:val="both"/>
              <w:rPr>
                <w:rFonts w:ascii="Arial" w:hAnsi="Arial" w:cs="Arial"/>
                <w:w w:val="105"/>
                <w:lang w:val="en-GB"/>
              </w:rPr>
            </w:pPr>
          </w:p>
        </w:tc>
        <w:tc>
          <w:tcPr>
            <w:tcW w:w="1290" w:type="dxa"/>
            <w:tcBorders>
              <w:bottom w:val="single" w:sz="4" w:space="0" w:color="1F497D" w:themeColor="text2"/>
            </w:tcBorders>
          </w:tcPr>
          <w:p w14:paraId="3B5AF8C9" w14:textId="77777777" w:rsidR="00D44DD1" w:rsidRPr="00E715AD" w:rsidRDefault="00D44DD1" w:rsidP="00CF1E3D">
            <w:pPr>
              <w:pStyle w:val="TableParagraph"/>
              <w:ind w:left="248"/>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127" w:type="dxa"/>
            <w:tcBorders>
              <w:bottom w:val="single" w:sz="4" w:space="0" w:color="1F497D" w:themeColor="text2"/>
            </w:tcBorders>
          </w:tcPr>
          <w:p w14:paraId="2C071295" w14:textId="77777777" w:rsidR="00D44DD1" w:rsidRPr="00E715AD" w:rsidRDefault="00D44DD1" w:rsidP="00CF1E3D">
            <w:pPr>
              <w:pStyle w:val="TableParagraph"/>
              <w:ind w:left="65"/>
              <w:jc w:val="both"/>
              <w:rPr>
                <w:rFonts w:ascii="Arial" w:hAnsi="Arial" w:cs="Arial"/>
                <w:w w:val="105"/>
                <w:lang w:val="en-GB"/>
              </w:rPr>
            </w:pPr>
          </w:p>
        </w:tc>
        <w:tc>
          <w:tcPr>
            <w:tcW w:w="1490" w:type="dxa"/>
            <w:tcBorders>
              <w:bottom w:val="single" w:sz="4" w:space="0" w:color="1F497D" w:themeColor="text2"/>
            </w:tcBorders>
          </w:tcPr>
          <w:p w14:paraId="2660B69F" w14:textId="77777777" w:rsidR="00D44DD1" w:rsidRPr="00E715AD" w:rsidRDefault="00D44DD1" w:rsidP="00CF1E3D">
            <w:pPr>
              <w:pStyle w:val="TableParagraph"/>
              <w:ind w:left="301"/>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196" w:type="dxa"/>
            <w:tcBorders>
              <w:bottom w:val="single" w:sz="4" w:space="0" w:color="1F497D" w:themeColor="text2"/>
            </w:tcBorders>
          </w:tcPr>
          <w:p w14:paraId="674AB917" w14:textId="77777777" w:rsidR="00D44DD1" w:rsidRPr="00E715AD" w:rsidRDefault="00D44DD1" w:rsidP="00CF1E3D">
            <w:pPr>
              <w:pStyle w:val="TableParagraph"/>
              <w:ind w:left="301"/>
              <w:jc w:val="both"/>
              <w:rPr>
                <w:rFonts w:ascii="Arial" w:hAnsi="Arial" w:cs="Arial"/>
                <w:w w:val="105"/>
                <w:lang w:val="en-GB"/>
              </w:rPr>
            </w:pPr>
          </w:p>
        </w:tc>
        <w:tc>
          <w:tcPr>
            <w:tcW w:w="1134" w:type="dxa"/>
            <w:tcBorders>
              <w:bottom w:val="single" w:sz="4" w:space="0" w:color="1F497D" w:themeColor="text2"/>
              <w:right w:val="single" w:sz="4" w:space="0" w:color="4F81BD" w:themeColor="accent1"/>
            </w:tcBorders>
          </w:tcPr>
          <w:p w14:paraId="38ABA490" w14:textId="77777777" w:rsidR="00D44DD1" w:rsidRPr="00E715AD" w:rsidRDefault="00D44DD1" w:rsidP="00CF1E3D">
            <w:pPr>
              <w:pStyle w:val="TableParagraph"/>
              <w:ind w:left="301"/>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p>
        </w:tc>
        <w:tc>
          <w:tcPr>
            <w:cnfStyle w:val="000100000000" w:firstRow="0" w:lastRow="0" w:firstColumn="0" w:lastColumn="1" w:oddVBand="0" w:evenVBand="0" w:oddHBand="0" w:evenHBand="0" w:firstRowFirstColumn="0" w:firstRowLastColumn="0" w:lastRowFirstColumn="0" w:lastRowLastColumn="0"/>
            <w:tcW w:w="1559" w:type="dxa"/>
            <w:tcBorders>
              <w:left w:val="single" w:sz="4" w:space="0" w:color="4F81BD" w:themeColor="accent1"/>
              <w:bottom w:val="single" w:sz="4" w:space="0" w:color="1F497D" w:themeColor="text2"/>
            </w:tcBorders>
          </w:tcPr>
          <w:p w14:paraId="2BD4EFCC" w14:textId="77777777" w:rsidR="00D44DD1" w:rsidRPr="00E715AD" w:rsidRDefault="00D44DD1" w:rsidP="00CF1E3D">
            <w:pPr>
              <w:pStyle w:val="TableParagraph"/>
              <w:jc w:val="both"/>
              <w:rPr>
                <w:rFonts w:ascii="Arial" w:hAnsi="Arial" w:cs="Arial"/>
                <w:w w:val="105"/>
                <w:lang w:val="en-GB"/>
              </w:rPr>
            </w:pPr>
          </w:p>
        </w:tc>
      </w:tr>
      <w:tr w:rsidR="00414AA0" w:rsidRPr="00E715AD" w14:paraId="3C243E4E" w14:textId="77777777" w:rsidTr="00E355B7">
        <w:trPr>
          <w:cnfStyle w:val="010000000000" w:firstRow="0" w:lastRow="1" w:firstColumn="0" w:lastColumn="0" w:oddVBand="0" w:evenVBand="0" w:oddHBand="0" w:evenHBand="0" w:firstRowFirstColumn="0" w:firstRowLastColumn="0" w:lastRowFirstColumn="0" w:lastRowLastColumn="0"/>
          <w:trHeight w:val="516"/>
        </w:trPr>
        <w:tc>
          <w:tcPr>
            <w:cnfStyle w:val="001000000001" w:firstRow="0" w:lastRow="0" w:firstColumn="1" w:lastColumn="0" w:oddVBand="0" w:evenVBand="0" w:oddHBand="0" w:evenHBand="0" w:firstRowFirstColumn="0" w:firstRowLastColumn="0" w:lastRowFirstColumn="1" w:lastRowLastColumn="0"/>
            <w:tcW w:w="13887" w:type="dxa"/>
            <w:gridSpan w:val="10"/>
            <w:tcBorders>
              <w:top w:val="single" w:sz="4" w:space="0" w:color="1F497D" w:themeColor="text2"/>
              <w:left w:val="nil"/>
              <w:bottom w:val="nil"/>
            </w:tcBorders>
          </w:tcPr>
          <w:p w14:paraId="3BB8D084" w14:textId="20FDB5F9" w:rsidR="00414AA0" w:rsidRPr="00E715AD" w:rsidRDefault="00414AA0" w:rsidP="00CF1E3D">
            <w:pPr>
              <w:pStyle w:val="TableParagraph"/>
              <w:jc w:val="both"/>
              <w:rPr>
                <w:rFonts w:ascii="Arial" w:hAnsi="Arial" w:cs="Arial"/>
                <w:w w:val="105"/>
                <w:sz w:val="16"/>
                <w:szCs w:val="16"/>
                <w:lang w:val="en-GB"/>
              </w:rPr>
            </w:pPr>
            <w:r w:rsidRPr="00E715AD">
              <w:rPr>
                <w:rFonts w:ascii="Arial" w:hAnsi="Arial" w:cs="Arial"/>
                <w:w w:val="105"/>
                <w:sz w:val="16"/>
                <w:szCs w:val="16"/>
                <w:lang w:val="en-GB"/>
              </w:rPr>
              <w:t>*Geographical coverage = No. of districts covered by the programme / Total no. of endemic districts in the country</w:t>
            </w:r>
          </w:p>
        </w:tc>
      </w:tr>
    </w:tbl>
    <w:p w14:paraId="32701886" w14:textId="77777777" w:rsidR="006B48EC" w:rsidRPr="00E715AD" w:rsidRDefault="006B48EC" w:rsidP="00CF1E3D">
      <w:pPr>
        <w:pStyle w:val="BodyText"/>
        <w:jc w:val="both"/>
        <w:rPr>
          <w:rFonts w:ascii="Arial" w:hAnsi="Arial" w:cs="Arial"/>
          <w:sz w:val="24"/>
          <w:szCs w:val="24"/>
          <w:lang w:val="en-GB"/>
        </w:rPr>
      </w:pPr>
    </w:p>
    <w:p w14:paraId="1169AD7D" w14:textId="77777777" w:rsidR="006B48EC" w:rsidRPr="00E715AD" w:rsidRDefault="006B48EC" w:rsidP="00CF1E3D">
      <w:pPr>
        <w:pStyle w:val="BodyText"/>
        <w:jc w:val="both"/>
        <w:rPr>
          <w:rFonts w:ascii="Arial" w:hAnsi="Arial" w:cs="Arial"/>
          <w:sz w:val="24"/>
          <w:szCs w:val="24"/>
          <w:lang w:val="en-GB"/>
        </w:rPr>
      </w:pPr>
    </w:p>
    <w:p w14:paraId="0D79D6E7" w14:textId="77777777" w:rsidR="0043564D" w:rsidRDefault="0043564D" w:rsidP="00CF1E3D">
      <w:pPr>
        <w:spacing w:line="240" w:lineRule="auto"/>
        <w:jc w:val="both"/>
        <w:rPr>
          <w:rFonts w:ascii="Arial" w:hAnsi="Arial" w:cs="Arial"/>
          <w:sz w:val="24"/>
          <w:szCs w:val="24"/>
          <w:lang w:val="en-GB"/>
        </w:rPr>
        <w:sectPr w:rsidR="0043564D" w:rsidSect="0043564D">
          <w:headerReference w:type="even" r:id="rId24"/>
          <w:headerReference w:type="default" r:id="rId25"/>
          <w:footerReference w:type="default" r:id="rId26"/>
          <w:headerReference w:type="first" r:id="rId27"/>
          <w:pgSz w:w="15840" w:h="12240" w:orient="landscape"/>
          <w:pgMar w:top="1440" w:right="1440" w:bottom="1440" w:left="1440" w:header="720" w:footer="720" w:gutter="0"/>
          <w:cols w:space="720"/>
          <w:titlePg/>
          <w:docGrid w:linePitch="360"/>
        </w:sectPr>
      </w:pPr>
    </w:p>
    <w:p w14:paraId="1CFF5DD7" w14:textId="54BDB948" w:rsidR="00FA32D0" w:rsidRPr="00E715AD" w:rsidRDefault="00FA32D0" w:rsidP="00CF1E3D">
      <w:pPr>
        <w:spacing w:line="240" w:lineRule="auto"/>
        <w:jc w:val="both"/>
        <w:rPr>
          <w:rFonts w:ascii="Arial" w:hAnsi="Arial" w:cs="Arial"/>
          <w:sz w:val="24"/>
          <w:szCs w:val="24"/>
          <w:lang w:val="en-GB"/>
        </w:rPr>
      </w:pPr>
    </w:p>
    <w:p w14:paraId="5576BEAE" w14:textId="6F12922B" w:rsidR="00134A02" w:rsidRPr="00E715AD" w:rsidRDefault="00F8228B" w:rsidP="00871B50">
      <w:pPr>
        <w:pStyle w:val="Heading3"/>
        <w:rPr>
          <w:lang w:val="en-GB"/>
        </w:rPr>
      </w:pPr>
      <w:bookmarkStart w:id="30" w:name="_Toc48908874"/>
      <w:r w:rsidRPr="00E715AD">
        <w:rPr>
          <w:lang w:val="en-GB"/>
        </w:rPr>
        <w:t xml:space="preserve">Section </w:t>
      </w:r>
      <w:r w:rsidR="00E70EB1" w:rsidRPr="00E715AD">
        <w:rPr>
          <w:lang w:val="en-GB"/>
        </w:rPr>
        <w:t>1.</w:t>
      </w:r>
      <w:r w:rsidR="00B24E0B" w:rsidRPr="00E715AD">
        <w:rPr>
          <w:lang w:val="en-GB"/>
        </w:rPr>
        <w:t>5</w:t>
      </w:r>
      <w:r w:rsidRPr="00E715AD">
        <w:rPr>
          <w:lang w:val="en-GB"/>
        </w:rPr>
        <w:t xml:space="preserve">: </w:t>
      </w:r>
      <w:r w:rsidR="00CE61D8" w:rsidRPr="00E715AD">
        <w:rPr>
          <w:lang w:val="en-GB"/>
        </w:rPr>
        <w:t>Building on NTD Programme Strengths</w:t>
      </w:r>
      <w:bookmarkEnd w:id="30"/>
    </w:p>
    <w:p w14:paraId="477DE976" w14:textId="77777777" w:rsidR="0087782B" w:rsidRPr="00E715AD" w:rsidRDefault="0087782B" w:rsidP="00CF1E3D">
      <w:pPr>
        <w:spacing w:line="240" w:lineRule="auto"/>
        <w:jc w:val="both"/>
        <w:rPr>
          <w:rFonts w:ascii="Arial" w:hAnsi="Arial" w:cs="Arial"/>
          <w:lang w:val="en-GB"/>
        </w:rPr>
      </w:pPr>
      <w:r w:rsidRPr="00E715AD">
        <w:rPr>
          <w:rFonts w:ascii="Arial" w:hAnsi="Arial" w:cs="Arial"/>
          <w:lang w:val="en-GB"/>
        </w:rPr>
        <w:t>From the analysis on data on country profile, health system, and NTD programme status, conduct a SWOT analysis of the NTD programme and summarize this inform</w:t>
      </w:r>
      <w:r w:rsidR="00AC7E2F" w:rsidRPr="00E715AD">
        <w:rPr>
          <w:rFonts w:ascii="Arial" w:hAnsi="Arial" w:cs="Arial"/>
          <w:lang w:val="en-GB"/>
        </w:rPr>
        <w:t>ation in a table such as table 4</w:t>
      </w:r>
      <w:r w:rsidRPr="00E715AD">
        <w:rPr>
          <w:rFonts w:ascii="Arial" w:hAnsi="Arial" w:cs="Arial"/>
          <w:lang w:val="en-GB"/>
        </w:rPr>
        <w:t>.</w:t>
      </w:r>
    </w:p>
    <w:p w14:paraId="44721BF3" w14:textId="367E7DD9" w:rsidR="0087782B" w:rsidRPr="00871B50" w:rsidRDefault="00E70EB1" w:rsidP="00871B50">
      <w:pPr>
        <w:pStyle w:val="Heading3"/>
      </w:pPr>
      <w:bookmarkStart w:id="31" w:name="_Toc48908875"/>
      <w:r w:rsidRPr="00871B50">
        <w:rPr>
          <w:rStyle w:val="Emphasis"/>
          <w:i/>
          <w:iCs w:val="0"/>
        </w:rPr>
        <w:t>1.</w:t>
      </w:r>
      <w:r w:rsidR="00B24E0B" w:rsidRPr="00871B50">
        <w:rPr>
          <w:rStyle w:val="Emphasis"/>
          <w:i/>
          <w:iCs w:val="0"/>
        </w:rPr>
        <w:t>5.1</w:t>
      </w:r>
      <w:r w:rsidR="004D5E85" w:rsidRPr="00871B50">
        <w:rPr>
          <w:rStyle w:val="Emphasis"/>
          <w:i/>
          <w:iCs w:val="0"/>
        </w:rPr>
        <w:t xml:space="preserve">. </w:t>
      </w:r>
      <w:r w:rsidR="0087782B" w:rsidRPr="00871B50">
        <w:rPr>
          <w:rStyle w:val="Emphasis"/>
          <w:i/>
          <w:iCs w:val="0"/>
        </w:rPr>
        <w:t>Opportunities and Threats</w:t>
      </w:r>
      <w:bookmarkEnd w:id="31"/>
      <w:r w:rsidR="0087782B" w:rsidRPr="00871B50">
        <w:t xml:space="preserve"> </w:t>
      </w:r>
    </w:p>
    <w:p w14:paraId="68A70913" w14:textId="77777777" w:rsidR="0087782B" w:rsidRPr="00E715AD" w:rsidRDefault="0087782B" w:rsidP="00CF1E3D">
      <w:pPr>
        <w:pStyle w:val="NormalWeb"/>
        <w:shd w:val="clear" w:color="auto" w:fill="FFFFFF"/>
        <w:spacing w:before="0" w:beforeAutospacing="0"/>
        <w:jc w:val="both"/>
        <w:rPr>
          <w:rFonts w:ascii="Arial" w:eastAsiaTheme="minorHAnsi" w:hAnsi="Arial" w:cs="Arial"/>
          <w:sz w:val="22"/>
          <w:szCs w:val="22"/>
          <w:lang w:eastAsia="en-US"/>
        </w:rPr>
      </w:pPr>
      <w:r w:rsidRPr="00E715AD">
        <w:rPr>
          <w:rFonts w:ascii="Arial" w:eastAsiaTheme="minorHAnsi" w:hAnsi="Arial" w:cs="Arial"/>
          <w:sz w:val="22"/>
          <w:szCs w:val="22"/>
          <w:lang w:eastAsia="en-US"/>
        </w:rPr>
        <w:t>Opportunities and threats are external</w:t>
      </w:r>
      <w:r w:rsidR="00CD1DDD" w:rsidRPr="00E715AD">
        <w:rPr>
          <w:rFonts w:ascii="Arial" w:eastAsiaTheme="minorHAnsi" w:hAnsi="Arial" w:cs="Arial"/>
          <w:sz w:val="22"/>
          <w:szCs w:val="22"/>
          <w:lang w:eastAsia="en-US"/>
        </w:rPr>
        <w:t>- t</w:t>
      </w:r>
      <w:r w:rsidRPr="00E715AD">
        <w:rPr>
          <w:rFonts w:ascii="Arial" w:eastAsiaTheme="minorHAnsi" w:hAnsi="Arial" w:cs="Arial"/>
          <w:sz w:val="22"/>
          <w:szCs w:val="22"/>
          <w:lang w:eastAsia="en-US"/>
        </w:rPr>
        <w:t xml:space="preserve">hings that are going on outside your programme or ministry of health. You can take advantage of opportunities and protect against threats, but you can’t change them. Examples include prices of programme </w:t>
      </w:r>
      <w:r w:rsidR="00AC7E2F" w:rsidRPr="00E715AD">
        <w:rPr>
          <w:rFonts w:ascii="Arial" w:eastAsiaTheme="minorHAnsi" w:hAnsi="Arial" w:cs="Arial"/>
          <w:sz w:val="22"/>
          <w:szCs w:val="22"/>
          <w:lang w:eastAsia="en-US"/>
        </w:rPr>
        <w:t xml:space="preserve">supplies </w:t>
      </w:r>
      <w:r w:rsidR="00CE1488" w:rsidRPr="00E715AD">
        <w:rPr>
          <w:rFonts w:ascii="Arial" w:eastAsiaTheme="minorHAnsi" w:hAnsi="Arial" w:cs="Arial"/>
          <w:sz w:val="22"/>
          <w:szCs w:val="22"/>
          <w:lang w:eastAsia="en-US"/>
        </w:rPr>
        <w:t>and stigma and discrimination against people with NTDs</w:t>
      </w:r>
      <w:r w:rsidRPr="00E715AD">
        <w:rPr>
          <w:rFonts w:ascii="Arial" w:eastAsiaTheme="minorHAnsi" w:hAnsi="Arial" w:cs="Arial"/>
          <w:sz w:val="22"/>
          <w:szCs w:val="22"/>
          <w:lang w:eastAsia="en-US"/>
        </w:rPr>
        <w:t>.</w:t>
      </w:r>
    </w:p>
    <w:p w14:paraId="6B1408E6" w14:textId="2DAEBBFC" w:rsidR="0087782B" w:rsidRPr="00871B50" w:rsidRDefault="00E70EB1" w:rsidP="00871B50">
      <w:pPr>
        <w:pStyle w:val="Heading3"/>
        <w:rPr>
          <w:rStyle w:val="Emphasis"/>
          <w:i/>
          <w:iCs w:val="0"/>
        </w:rPr>
      </w:pPr>
      <w:bookmarkStart w:id="32" w:name="_Toc48908876"/>
      <w:r w:rsidRPr="00871B50">
        <w:rPr>
          <w:rStyle w:val="Emphasis"/>
          <w:i/>
          <w:iCs w:val="0"/>
        </w:rPr>
        <w:t>1.</w:t>
      </w:r>
      <w:r w:rsidR="00B24E0B" w:rsidRPr="00871B50">
        <w:rPr>
          <w:rStyle w:val="Emphasis"/>
          <w:i/>
          <w:iCs w:val="0"/>
        </w:rPr>
        <w:t>5</w:t>
      </w:r>
      <w:r w:rsidR="004D5E85" w:rsidRPr="00871B50">
        <w:rPr>
          <w:rStyle w:val="Emphasis"/>
          <w:i/>
          <w:iCs w:val="0"/>
        </w:rPr>
        <w:t xml:space="preserve">.2. </w:t>
      </w:r>
      <w:r w:rsidR="0087782B" w:rsidRPr="00871B50">
        <w:rPr>
          <w:rStyle w:val="Emphasis"/>
          <w:i/>
          <w:iCs w:val="0"/>
        </w:rPr>
        <w:t>Strengths and Weaknesses</w:t>
      </w:r>
      <w:bookmarkEnd w:id="32"/>
    </w:p>
    <w:p w14:paraId="7AA64814" w14:textId="77777777" w:rsidR="004C6170" w:rsidRPr="00E715AD" w:rsidRDefault="0087782B" w:rsidP="00CF1E3D">
      <w:pPr>
        <w:autoSpaceDE w:val="0"/>
        <w:autoSpaceDN w:val="0"/>
        <w:adjustRightInd w:val="0"/>
        <w:spacing w:after="0" w:line="240" w:lineRule="auto"/>
        <w:rPr>
          <w:rFonts w:ascii="Arial" w:hAnsi="Arial" w:cs="Arial"/>
          <w:lang w:val="en-GB"/>
        </w:rPr>
      </w:pPr>
      <w:r w:rsidRPr="00E715AD">
        <w:rPr>
          <w:rFonts w:ascii="Arial" w:hAnsi="Arial" w:cs="Arial"/>
          <w:lang w:val="en-GB"/>
        </w:rPr>
        <w:t xml:space="preserve">Strengths and weaknesses are internal to your programme or ministry of health—things that you have some control over and can change. Examples include who is on your team, </w:t>
      </w:r>
      <w:r w:rsidR="004C6170" w:rsidRPr="00E715AD">
        <w:rPr>
          <w:rFonts w:ascii="Arial" w:hAnsi="Arial" w:cs="Arial"/>
          <w:lang w:val="en-GB"/>
        </w:rPr>
        <w:t xml:space="preserve">status of monitoring and evaluation of NTD programme. </w:t>
      </w:r>
    </w:p>
    <w:p w14:paraId="58281017" w14:textId="77777777" w:rsidR="009376EB" w:rsidRPr="00E715AD" w:rsidRDefault="009376EB" w:rsidP="00CF1E3D">
      <w:pPr>
        <w:spacing w:line="240" w:lineRule="auto"/>
        <w:jc w:val="both"/>
        <w:rPr>
          <w:rFonts w:ascii="Arial" w:hAnsi="Arial" w:cs="Arial"/>
          <w:lang w:val="en-GB"/>
        </w:rPr>
      </w:pPr>
      <w:r w:rsidRPr="00E715AD">
        <w:rPr>
          <w:rFonts w:ascii="Arial" w:hAnsi="Arial" w:cs="Arial"/>
          <w:lang w:val="en-GB"/>
        </w:rPr>
        <w:t>Indicate the weaknesses and threats yo</w:t>
      </w:r>
      <w:r w:rsidR="00134A02" w:rsidRPr="00E715AD">
        <w:rPr>
          <w:rFonts w:ascii="Arial" w:hAnsi="Arial" w:cs="Arial"/>
          <w:lang w:val="en-GB"/>
        </w:rPr>
        <w:t>u anticipate in reaching the 203</w:t>
      </w:r>
      <w:r w:rsidRPr="00E715AD">
        <w:rPr>
          <w:rFonts w:ascii="Arial" w:hAnsi="Arial" w:cs="Arial"/>
          <w:lang w:val="en-GB"/>
        </w:rPr>
        <w:t>0 goal, e.g ‘“what is preventing you from reaching elimination? What can you do about it?</w:t>
      </w:r>
    </w:p>
    <w:p w14:paraId="13FE20B1" w14:textId="73D3D24C" w:rsidR="009376EB" w:rsidRPr="00E715AD" w:rsidRDefault="00571BE2" w:rsidP="00CF1E3D">
      <w:pPr>
        <w:spacing w:line="240" w:lineRule="auto"/>
        <w:jc w:val="both"/>
        <w:rPr>
          <w:rFonts w:ascii="Arial" w:hAnsi="Arial" w:cs="Arial"/>
          <w:lang w:val="en-GB"/>
        </w:rPr>
      </w:pPr>
      <w:r>
        <w:rPr>
          <w:rFonts w:ascii="Cambria" w:hAnsi="Cambria"/>
          <w:noProof/>
          <w:lang w:val="en-GB" w:eastAsia="en-GB"/>
        </w:rPr>
        <mc:AlternateContent>
          <mc:Choice Requires="wpg">
            <w:drawing>
              <wp:anchor distT="0" distB="0" distL="114300" distR="114300" simplePos="0" relativeHeight="251873280" behindDoc="0" locked="0" layoutInCell="1" allowOverlap="1" wp14:anchorId="7E0E9F86" wp14:editId="4649EEE3">
                <wp:simplePos x="0" y="0"/>
                <wp:positionH relativeFrom="column">
                  <wp:posOffset>-1905</wp:posOffset>
                </wp:positionH>
                <wp:positionV relativeFrom="paragraph">
                  <wp:posOffset>432435</wp:posOffset>
                </wp:positionV>
                <wp:extent cx="5783580" cy="3737610"/>
                <wp:effectExtent l="12700" t="12700" r="7620" b="8890"/>
                <wp:wrapTopAndBottom/>
                <wp:docPr id="18" name="Groupe 18"/>
                <wp:cNvGraphicFramePr/>
                <a:graphic xmlns:a="http://schemas.openxmlformats.org/drawingml/2006/main">
                  <a:graphicData uri="http://schemas.microsoft.com/office/word/2010/wordprocessingGroup">
                    <wpg:wgp>
                      <wpg:cNvGrpSpPr/>
                      <wpg:grpSpPr>
                        <a:xfrm>
                          <a:off x="0" y="0"/>
                          <a:ext cx="5783580" cy="3737610"/>
                          <a:chOff x="0" y="-2"/>
                          <a:chExt cx="5783720" cy="3738686"/>
                        </a:xfrm>
                      </wpg:grpSpPr>
                      <wps:wsp>
                        <wps:cNvPr id="19" name="Rectangle à quatre flèches 19"/>
                        <wps:cNvSpPr/>
                        <wps:spPr>
                          <a:xfrm>
                            <a:off x="1700823" y="924169"/>
                            <a:ext cx="2280334" cy="1830167"/>
                          </a:xfrm>
                          <a:prstGeom prst="quadArrowCallout">
                            <a:avLst>
                              <a:gd name="adj1" fmla="val 6941"/>
                              <a:gd name="adj2" fmla="val 10417"/>
                              <a:gd name="adj3" fmla="val 12731"/>
                              <a:gd name="adj4" fmla="val 45809"/>
                            </a:avLst>
                          </a:prstGeom>
                          <a:solidFill>
                            <a:srgbClr val="708084"/>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0678BC" w14:textId="77777777" w:rsidR="00066452" w:rsidRDefault="00066452" w:rsidP="00571BE2">
                              <w:pPr>
                                <w:jc w:val="center"/>
                              </w:pPr>
                              <w:r>
                                <w:t>SWOT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 avec coin rogné 20"/>
                        <wps:cNvSpPr/>
                        <wps:spPr>
                          <a:xfrm>
                            <a:off x="0" y="2107223"/>
                            <a:ext cx="2433711" cy="1631461"/>
                          </a:xfrm>
                          <a:prstGeom prst="snip1Rect">
                            <a:avLst>
                              <a:gd name="adj" fmla="val 41249"/>
                            </a:avLst>
                          </a:prstGeom>
                          <a:solidFill>
                            <a:srgbClr val="2B5268"/>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F71A90" w14:textId="6B15A2A3" w:rsidR="00066452" w:rsidRPr="00612F00" w:rsidRDefault="00066452" w:rsidP="00571BE2">
                              <w:pPr>
                                <w:jc w:val="center"/>
                                <w:rPr>
                                  <w:lang w:val="en-GB"/>
                                </w:rPr>
                              </w:pPr>
                              <w:r w:rsidRPr="00612F00">
                                <w:rPr>
                                  <w:lang w:val="en-GB"/>
                                </w:rPr>
                                <w:t>OPPORTUNITY</w:t>
                              </w:r>
                            </w:p>
                            <w:p w14:paraId="4BC2E2B3" w14:textId="77777777" w:rsidR="00066452" w:rsidRPr="00612F00" w:rsidRDefault="00066452" w:rsidP="00571BE2">
                              <w:pPr>
                                <w:jc w:val="center"/>
                                <w:rPr>
                                  <w:lang w:val="en-GB"/>
                                </w:rPr>
                              </w:pPr>
                              <w:r w:rsidRPr="00612F00">
                                <w:rPr>
                                  <w:lang w:val="en-GB"/>
                                </w:rPr>
                                <w:t>What do we want to take advantage of to help our programme/organization?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Rectangle : avec coin rogné 21"/>
                        <wps:cNvSpPr/>
                        <wps:spPr>
                          <a:xfrm flipH="1">
                            <a:off x="3221502" y="2107224"/>
                            <a:ext cx="2562078" cy="1631315"/>
                          </a:xfrm>
                          <a:prstGeom prst="snip1Rect">
                            <a:avLst>
                              <a:gd name="adj" fmla="val 41249"/>
                            </a:avLst>
                          </a:prstGeom>
                          <a:solidFill>
                            <a:srgbClr val="6896B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61BB42" w14:textId="380D2CD2" w:rsidR="00066452" w:rsidRPr="00612F00" w:rsidRDefault="00066452" w:rsidP="00571BE2">
                              <w:pPr>
                                <w:jc w:val="center"/>
                                <w:rPr>
                                  <w:lang w:val="en-GB"/>
                                </w:rPr>
                              </w:pPr>
                              <w:r>
                                <w:rPr>
                                  <w:lang w:val="en-GB"/>
                                </w:rPr>
                                <w:t>THREAT</w:t>
                              </w:r>
                            </w:p>
                            <w:p w14:paraId="04599A16" w14:textId="56DE8C22" w:rsidR="00066452" w:rsidRPr="00612F00" w:rsidRDefault="00066452" w:rsidP="00571BE2">
                              <w:pPr>
                                <w:jc w:val="center"/>
                                <w:rPr>
                                  <w:lang w:val="en-GB"/>
                                </w:rPr>
                              </w:pPr>
                              <w:r w:rsidRPr="00612F00">
                                <w:rPr>
                                  <w:lang w:val="en-GB"/>
                                </w:rPr>
                                <w:t xml:space="preserve">What do we want </w:t>
                              </w:r>
                              <w:r>
                                <w:rPr>
                                  <w:lang w:val="en-GB"/>
                                </w:rPr>
                                <w:t>to defend against to help our programme/organization?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Rectangle : avec coin rogné 22"/>
                        <wps:cNvSpPr/>
                        <wps:spPr>
                          <a:xfrm rot="5400000">
                            <a:off x="403469" y="-401322"/>
                            <a:ext cx="1630680" cy="2433320"/>
                          </a:xfrm>
                          <a:prstGeom prst="snip1Rect">
                            <a:avLst>
                              <a:gd name="adj" fmla="val 39097"/>
                            </a:avLst>
                          </a:prstGeom>
                          <a:solidFill>
                            <a:srgbClr val="487389"/>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FF214E" w14:textId="77777777" w:rsidR="00066452" w:rsidRPr="008F6440" w:rsidRDefault="00066452" w:rsidP="00571BE2">
                              <w:pPr>
                                <w:jc w:val="center"/>
                                <w:rPr>
                                  <w:lang w:val="en-GB"/>
                                </w:rPr>
                              </w:pPr>
                              <w:r w:rsidRPr="008F6440">
                                <w:rPr>
                                  <w:lang w:val="en-GB"/>
                                </w:rPr>
                                <w:t>STRENGTH</w:t>
                              </w:r>
                            </w:p>
                            <w:p w14:paraId="63A309F2" w14:textId="07595419" w:rsidR="00066452" w:rsidRPr="008F6440" w:rsidRDefault="00066452" w:rsidP="00571BE2">
                              <w:pPr>
                                <w:jc w:val="center"/>
                                <w:rPr>
                                  <w:lang w:val="en-GB"/>
                                </w:rPr>
                              </w:pPr>
                              <w:r w:rsidRPr="008F6440">
                                <w:rPr>
                                  <w:lang w:val="en-GB"/>
                                </w:rPr>
                                <w:t>What do we want to protect that we have or are good at doing?</w:t>
                              </w:r>
                            </w:p>
                          </w:txbxContent>
                        </wps:txbx>
                        <wps:bodyPr rot="0" spcFirstLastPara="0" vertOverflow="overflow" horzOverflow="overflow" vert="vert270" wrap="square" lIns="91440" tIns="45720" rIns="91440" bIns="45720" numCol="1" spcCol="0" rtlCol="0" fromWordArt="0" anchor="b" anchorCtr="0" forceAA="0" compatLnSpc="1">
                          <a:prstTxWarp prst="textNoShape">
                            <a:avLst/>
                          </a:prstTxWarp>
                          <a:noAutofit/>
                        </wps:bodyPr>
                      </wps:wsp>
                      <wps:wsp>
                        <wps:cNvPr id="23" name="Rectangle : avec coin rogné 23"/>
                        <wps:cNvSpPr/>
                        <wps:spPr>
                          <a:xfrm rot="5400000" flipV="1">
                            <a:off x="3751580" y="-401320"/>
                            <a:ext cx="1630680" cy="2433600"/>
                          </a:xfrm>
                          <a:prstGeom prst="snip1Rect">
                            <a:avLst>
                              <a:gd name="adj" fmla="val 39097"/>
                            </a:avLst>
                          </a:prstGeom>
                          <a:solidFill>
                            <a:srgbClr val="5E73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A221FD" w14:textId="77777777" w:rsidR="00066452" w:rsidRDefault="00066452" w:rsidP="00571BE2">
                              <w:pPr>
                                <w:jc w:val="center"/>
                                <w:rPr>
                                  <w:lang w:val="en-GB"/>
                                </w:rPr>
                              </w:pPr>
                              <w:r>
                                <w:rPr>
                                  <w:lang w:val="en-GB"/>
                                </w:rPr>
                                <w:t>WEAKNESS</w:t>
                              </w:r>
                            </w:p>
                            <w:p w14:paraId="3C305139" w14:textId="77777777" w:rsidR="00066452" w:rsidRPr="008F6440" w:rsidRDefault="00066452" w:rsidP="00571BE2">
                              <w:pPr>
                                <w:jc w:val="center"/>
                                <w:rPr>
                                  <w:lang w:val="en-GB"/>
                                </w:rPr>
                              </w:pPr>
                              <w:r>
                                <w:rPr>
                                  <w:lang w:val="en-GB"/>
                                </w:rPr>
                                <w:t>What do we want to improve that we have or are not good at doing?</w:t>
                              </w:r>
                            </w:p>
                          </w:txbxContent>
                        </wps:txbx>
                        <wps:bodyPr rot="0" spcFirstLastPara="0" vertOverflow="overflow" horzOverflow="overflow" vert="vert" wrap="square" lIns="108000" tIns="251999" rIns="0" bIns="0" numCol="1" spcCol="0" rtlCol="0" fromWordArt="0" anchor="t" anchorCtr="0" forceAA="0" compatLnSpc="1">
                          <a:prstTxWarp prst="textNoShape">
                            <a:avLst/>
                          </a:prstTxWarp>
                          <a:noAutofit/>
                        </wps:bodyPr>
                      </wps:wsp>
                    </wpg:wgp>
                  </a:graphicData>
                </a:graphic>
              </wp:anchor>
            </w:drawing>
          </mc:Choice>
          <mc:Fallback>
            <w:pict>
              <v:group w14:anchorId="7E0E9F86" id="Groupe 18" o:spid="_x0000_s1099" style="position:absolute;left:0;text-align:left;margin-left:-.15pt;margin-top:34.05pt;width:455.4pt;height:294.3pt;z-index:251873280" coordorigin="" coordsize="57837,37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">
                <v:shape id="Rectangle à quatre flèches 19" o:spid="_x0000_s1100" style="position:absolute;left:17008;top:9241;width:22803;height:18302;visibility:visible;mso-wrap-style:square;v-text-anchor:middle" coordsize="2280334,18301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" adj="-11796480,,5400" path="m,915084l232999,724435r,127133l617868,851568r,-355675l1076651,495893r,-262894l949519,232999,1140167,r190648,232999l1203683,232999r,262894l1662466,495893r,355675l2047335,851568r,-127133l2280334,915084r-232999,190648l2047335,978599r-384869,l1662466,1334274r-458783,l1203683,1597168r127132,l1140167,1830167,949519,1597168r127132,l1076651,1334274r-458783,l617868,978599r-384869,l232999,1105732,,915084xe" fillcolor="#708084" strokecolor="#243f60 [1604]" strokeweight="2pt">
                  <v:stroke joinstyle="miter"/>
                  <v:formulas/>
                  <v:path arrowok="t" o:connecttype="custom" o:connectlocs="0,915084;232999,724435;232999,851568;617868,851568;617868,495893;1076651,495893;1076651,232999;949519,232999;1140167,0;1330815,232999;1203683,232999;1203683,495893;1662466,495893;1662466,851568;2047335,851568;2047335,724435;2280334,915084;2047335,1105732;2047335,978599;1662466,978599;1662466,1334274;1203683,1334274;1203683,1597168;1330815,1597168;1140167,1830167;949519,1597168;1076651,1597168;1076651,1334274;617868,1334274;617868,978599;232999,978599;232999,1105732;0,915084" o:connectangles="0,0,0,0,0,0,0,0,0,0,0,0,0,0,0,0,0,0,0,0,0,0,0,0,0,0,0,0,0,0,0,0,0" textboxrect="0,0,2280334,1830167"/>
                  <v:textbox>
                    <w:txbxContent>
                      <w:p w14:paraId="390678BC" w14:textId="77777777" w:rsidR="00066452" w:rsidRDefault="00066452" w:rsidP="00571BE2">
                        <w:pPr>
                          <w:jc w:val="center"/>
                        </w:pPr>
                        <w:r>
                          <w:t>SWOT ANALYSIS</w:t>
                        </w:r>
                      </w:p>
                    </w:txbxContent>
                  </v:textbox>
                </v:shape>
                <v:shape id="Rectangle : avec coin rogné 20" o:spid="_x0000_s1101" style="position:absolute;top:21072;width:24337;height:16314;visibility:visible;mso-wrap-style:square;v-text-anchor:top" coordsize="2433711,16314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" adj="-11796480,,5400" path="m,l1760750,r672961,672961l2433711,1631461,,1631461,,xe" fillcolor="#2b5268" strokecolor="#243f60 [1604]" strokeweight="2pt">
                  <v:stroke joinstyle="miter"/>
                  <v:formulas/>
                  <v:path arrowok="t" o:connecttype="custom" o:connectlocs="0,0;1760750,0;2433711,672961;2433711,1631461;0,1631461;0,0" o:connectangles="0,0,0,0,0,0" textboxrect="0,0,2433711,1631461"/>
                  <v:textbox>
                    <w:txbxContent>
                      <w:p w14:paraId="3DF71A90" w14:textId="6B15A2A3" w:rsidR="00066452" w:rsidRPr="00612F00" w:rsidRDefault="00066452" w:rsidP="00571BE2">
                        <w:pPr>
                          <w:jc w:val="center"/>
                          <w:rPr>
                            <w:lang w:val="en-GB"/>
                          </w:rPr>
                        </w:pPr>
                        <w:r w:rsidRPr="00612F00">
                          <w:rPr>
                            <w:lang w:val="en-GB"/>
                          </w:rPr>
                          <w:t>OPPORTUNITY</w:t>
                        </w:r>
                      </w:p>
                      <w:p w14:paraId="4BC2E2B3" w14:textId="77777777" w:rsidR="00066452" w:rsidRPr="00612F00" w:rsidRDefault="00066452" w:rsidP="00571BE2">
                        <w:pPr>
                          <w:jc w:val="center"/>
                          <w:rPr>
                            <w:lang w:val="en-GB"/>
                          </w:rPr>
                        </w:pPr>
                        <w:r w:rsidRPr="00612F00">
                          <w:rPr>
                            <w:lang w:val="en-GB"/>
                          </w:rPr>
                          <w:t>What do we want to take advantage of to help our programme/organization?</w:t>
                        </w:r>
                      </w:p>
                    </w:txbxContent>
                  </v:textbox>
                </v:shape>
                <v:shape id="Rectangle : avec coin rogné 21" o:spid="_x0000_s1102" style="position:absolute;left:32215;top:21072;width:25620;height:16313;flip:x;visibility:visible;mso-wrap-style:square;v-text-anchor:top" coordsize="2562078,1631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" adj="-11796480,,5400" path="m,l1889177,r672901,672901l2562078,1631315,,1631315,,xe" fillcolor="#6896b0" strokecolor="#243f60 [1604]" strokeweight="2pt">
                  <v:stroke joinstyle="miter"/>
                  <v:formulas/>
                  <v:path arrowok="t" o:connecttype="custom" o:connectlocs="0,0;1889177,0;2562078,672901;2562078,1631315;0,1631315;0,0" o:connectangles="0,0,0,0,0,0" textboxrect="0,0,2562078,1631315"/>
                  <v:textbox>
                    <w:txbxContent>
                      <w:p w14:paraId="1461BB42" w14:textId="380D2CD2" w:rsidR="00066452" w:rsidRPr="00612F00" w:rsidRDefault="00066452" w:rsidP="00571BE2">
                        <w:pPr>
                          <w:jc w:val="center"/>
                          <w:rPr>
                            <w:lang w:val="en-GB"/>
                          </w:rPr>
                        </w:pPr>
                        <w:r>
                          <w:rPr>
                            <w:lang w:val="en-GB"/>
                          </w:rPr>
                          <w:t>THREAT</w:t>
                        </w:r>
                      </w:p>
                      <w:p w14:paraId="04599A16" w14:textId="56DE8C22" w:rsidR="00066452" w:rsidRPr="00612F00" w:rsidRDefault="00066452" w:rsidP="00571BE2">
                        <w:pPr>
                          <w:jc w:val="center"/>
                          <w:rPr>
                            <w:lang w:val="en-GB"/>
                          </w:rPr>
                        </w:pPr>
                        <w:r w:rsidRPr="00612F00">
                          <w:rPr>
                            <w:lang w:val="en-GB"/>
                          </w:rPr>
                          <w:t xml:space="preserve">What do we want </w:t>
                        </w:r>
                        <w:r>
                          <w:rPr>
                            <w:lang w:val="en-GB"/>
                          </w:rPr>
                          <w:t>to defend against to help our programme/organization?</w:t>
                        </w:r>
                      </w:p>
                    </w:txbxContent>
                  </v:textbox>
                </v:shape>
                <v:shape id="Rectangle : avec coin rogné 22" o:spid="_x0000_s1103" style="position:absolute;left:4035;top:-4014;width:16306;height:24333;rotation:90;visibility:visible;mso-wrap-style:square;v-text-anchor:bottom" coordsize="1630680,2433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" adj="-11796480,,5400" path="m,l993133,r637547,637547l1630680,2433320,,2433320,,xe" fillcolor="#487389" strokecolor="#243f60 [1604]" strokeweight="2pt">
                  <v:stroke joinstyle="miter"/>
                  <v:formulas/>
                  <v:path arrowok="t" o:connecttype="custom" o:connectlocs="0,0;993133,0;1630680,637547;1630680,2433320;0,2433320;0,0" o:connectangles="0,0,0,0,0,0" textboxrect="0,0,1630680,2433320"/>
                  <v:textbox style="layout-flow:vertical;mso-layout-flow-alt:bottom-to-top">
                    <w:txbxContent>
                      <w:p w14:paraId="48FF214E" w14:textId="77777777" w:rsidR="00066452" w:rsidRPr="008F6440" w:rsidRDefault="00066452" w:rsidP="00571BE2">
                        <w:pPr>
                          <w:jc w:val="center"/>
                          <w:rPr>
                            <w:lang w:val="en-GB"/>
                          </w:rPr>
                        </w:pPr>
                        <w:r w:rsidRPr="008F6440">
                          <w:rPr>
                            <w:lang w:val="en-GB"/>
                          </w:rPr>
                          <w:t>STRENGTH</w:t>
                        </w:r>
                      </w:p>
                      <w:p w14:paraId="63A309F2" w14:textId="07595419" w:rsidR="00066452" w:rsidRPr="008F6440" w:rsidRDefault="00066452" w:rsidP="00571BE2">
                        <w:pPr>
                          <w:jc w:val="center"/>
                          <w:rPr>
                            <w:lang w:val="en-GB"/>
                          </w:rPr>
                        </w:pPr>
                        <w:r w:rsidRPr="008F6440">
                          <w:rPr>
                            <w:lang w:val="en-GB"/>
                          </w:rPr>
                          <w:t>What do we want to protect that we have or are good at doing?</w:t>
                        </w:r>
                      </w:p>
                    </w:txbxContent>
                  </v:textbox>
                </v:shape>
                <v:shape id="Rectangle : avec coin rogné 23" o:spid="_x0000_s1104" style="position:absolute;left:37515;top:-4013;width:16307;height:24336;rotation:-90;flip:y;visibility:visible;mso-wrap-style:square;v-text-anchor:top" coordsize="1630680,2433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" adj="-11796480,,5400" path="m,l993133,r637547,637547l1630680,2433600,,2433600,,xe" fillcolor="#5e739a" strokecolor="#243f60 [1604]" strokeweight="2pt">
                  <v:stroke joinstyle="miter"/>
                  <v:formulas/>
                  <v:path arrowok="t" o:connecttype="custom" o:connectlocs="0,0;993133,0;1630680,637547;1630680,2433600;0,2433600;0,0" o:connectangles="0,0,0,0,0,0" textboxrect="0,0,1630680,2433600"/>
                  <v:textbox style="layout-flow:vertical" inset="3mm,6.99997mm,0,0">
                    <w:txbxContent>
                      <w:p w14:paraId="1AA221FD" w14:textId="77777777" w:rsidR="00066452" w:rsidRDefault="00066452" w:rsidP="00571BE2">
                        <w:pPr>
                          <w:jc w:val="center"/>
                          <w:rPr>
                            <w:lang w:val="en-GB"/>
                          </w:rPr>
                        </w:pPr>
                        <w:r>
                          <w:rPr>
                            <w:lang w:val="en-GB"/>
                          </w:rPr>
                          <w:t>WEAKNESS</w:t>
                        </w:r>
                      </w:p>
                      <w:p w14:paraId="3C305139" w14:textId="77777777" w:rsidR="00066452" w:rsidRPr="008F6440" w:rsidRDefault="00066452" w:rsidP="00571BE2">
                        <w:pPr>
                          <w:jc w:val="center"/>
                          <w:rPr>
                            <w:lang w:val="en-GB"/>
                          </w:rPr>
                        </w:pPr>
                        <w:r>
                          <w:rPr>
                            <w:lang w:val="en-GB"/>
                          </w:rPr>
                          <w:t>What do we want to improve that we have or are not good at doing?</w:t>
                        </w:r>
                      </w:p>
                    </w:txbxContent>
                  </v:textbox>
                </v:shape>
                <w10:wrap type="topAndBottom"/>
              </v:group>
            </w:pict>
          </mc:Fallback>
        </mc:AlternateContent>
      </w:r>
      <w:r w:rsidR="009376EB" w:rsidRPr="00E715AD">
        <w:rPr>
          <w:rFonts w:ascii="Arial" w:hAnsi="Arial" w:cs="Arial"/>
          <w:lang w:val="en-GB"/>
        </w:rPr>
        <w:t>Summari</w:t>
      </w:r>
      <w:r w:rsidR="00414AA0" w:rsidRPr="00E715AD">
        <w:rPr>
          <w:rFonts w:ascii="Arial" w:hAnsi="Arial" w:cs="Arial"/>
          <w:lang w:val="en-GB"/>
        </w:rPr>
        <w:t>s</w:t>
      </w:r>
      <w:r w:rsidR="009376EB" w:rsidRPr="00E715AD">
        <w:rPr>
          <w:rFonts w:ascii="Arial" w:hAnsi="Arial" w:cs="Arial"/>
          <w:lang w:val="en-GB"/>
        </w:rPr>
        <w:t>e this information in a table as per example below:</w:t>
      </w:r>
    </w:p>
    <w:p w14:paraId="1738F414" w14:textId="5B15F138" w:rsidR="009637E8" w:rsidRPr="00E715AD" w:rsidRDefault="009637E8" w:rsidP="00CF1E3D">
      <w:pPr>
        <w:pStyle w:val="BodyText"/>
        <w:jc w:val="both"/>
        <w:rPr>
          <w:rFonts w:ascii="Arial" w:hAnsi="Arial" w:cs="Arial"/>
          <w:lang w:val="en-GB"/>
        </w:rPr>
      </w:pPr>
    </w:p>
    <w:p w14:paraId="24AE0A71" w14:textId="77777777" w:rsidR="006C0225" w:rsidRDefault="006C0225" w:rsidP="00CF1E3D">
      <w:pPr>
        <w:pStyle w:val="BodyText"/>
        <w:jc w:val="both"/>
        <w:rPr>
          <w:rFonts w:ascii="Arial" w:hAnsi="Arial" w:cs="Arial"/>
          <w:b/>
          <w:bCs/>
          <w:sz w:val="22"/>
          <w:szCs w:val="22"/>
          <w:lang w:val="en-GB"/>
        </w:rPr>
      </w:pPr>
    </w:p>
    <w:p w14:paraId="7EF86B91" w14:textId="43D360ED" w:rsidR="00E54525" w:rsidRPr="00E715AD" w:rsidRDefault="00E54525" w:rsidP="00CF1E3D">
      <w:pPr>
        <w:pStyle w:val="BodyText"/>
        <w:jc w:val="both"/>
        <w:rPr>
          <w:rFonts w:ascii="Arial" w:hAnsi="Arial" w:cs="Arial"/>
          <w:b/>
          <w:bCs/>
          <w:sz w:val="22"/>
          <w:szCs w:val="22"/>
          <w:lang w:val="en-GB"/>
        </w:rPr>
      </w:pPr>
      <w:r w:rsidRPr="00E715AD">
        <w:rPr>
          <w:rFonts w:ascii="Arial" w:hAnsi="Arial" w:cs="Arial"/>
          <w:b/>
          <w:bCs/>
          <w:sz w:val="22"/>
          <w:szCs w:val="22"/>
          <w:lang w:val="en-GB"/>
        </w:rPr>
        <w:t xml:space="preserve">Fig </w:t>
      </w:r>
      <w:r w:rsidR="003D1519" w:rsidRPr="00E715AD">
        <w:rPr>
          <w:rFonts w:ascii="Arial" w:hAnsi="Arial" w:cs="Arial"/>
          <w:b/>
          <w:bCs/>
          <w:sz w:val="22"/>
          <w:szCs w:val="22"/>
          <w:lang w:val="en-GB"/>
        </w:rPr>
        <w:t>6</w:t>
      </w:r>
      <w:r w:rsidR="00E408D0" w:rsidRPr="00E715AD">
        <w:rPr>
          <w:rFonts w:ascii="Arial" w:hAnsi="Arial" w:cs="Arial"/>
          <w:b/>
          <w:bCs/>
          <w:sz w:val="22"/>
          <w:szCs w:val="22"/>
          <w:lang w:val="en-GB"/>
        </w:rPr>
        <w:t xml:space="preserve">. </w:t>
      </w:r>
      <w:r w:rsidRPr="00E715AD">
        <w:rPr>
          <w:rFonts w:ascii="Arial" w:hAnsi="Arial" w:cs="Arial"/>
          <w:b/>
          <w:bCs/>
          <w:sz w:val="22"/>
          <w:szCs w:val="22"/>
          <w:lang w:val="en-GB"/>
        </w:rPr>
        <w:t xml:space="preserve">SWOT analysis </w:t>
      </w:r>
    </w:p>
    <w:p w14:paraId="1B43A4BF" w14:textId="77777777" w:rsidR="00E54525" w:rsidRPr="00E715AD" w:rsidRDefault="00E54525" w:rsidP="00CF1E3D">
      <w:pPr>
        <w:pStyle w:val="BodyText"/>
        <w:jc w:val="both"/>
        <w:rPr>
          <w:rFonts w:ascii="Arial" w:hAnsi="Arial" w:cs="Arial"/>
          <w:lang w:val="en-GB"/>
        </w:rPr>
      </w:pPr>
    </w:p>
    <w:p w14:paraId="0D13EBA9" w14:textId="77777777" w:rsidR="005709B5" w:rsidRPr="00E715AD" w:rsidRDefault="00BF1808" w:rsidP="00CF1E3D">
      <w:pPr>
        <w:autoSpaceDE w:val="0"/>
        <w:autoSpaceDN w:val="0"/>
        <w:adjustRightInd w:val="0"/>
        <w:spacing w:after="0" w:line="240" w:lineRule="auto"/>
        <w:jc w:val="both"/>
        <w:rPr>
          <w:rFonts w:ascii="Arial" w:hAnsi="Arial" w:cs="Arial"/>
          <w:lang w:val="en-GB"/>
        </w:rPr>
      </w:pPr>
      <w:r w:rsidRPr="00E715AD">
        <w:rPr>
          <w:rFonts w:ascii="Arial" w:hAnsi="Arial" w:cs="Arial"/>
          <w:lang w:val="en-GB"/>
        </w:rPr>
        <w:t xml:space="preserve">A SWOT analysis can be carried out during a team retreat or strategic planning session with a facilitator leading discussion and collecting views at the session based on some pre-work. A more comprehensive analysis involves formally surveying a leadership team, staff, business partners, and/or clients and other </w:t>
      </w:r>
      <w:r w:rsidRPr="00E715AD">
        <w:rPr>
          <w:rFonts w:ascii="Arial" w:hAnsi="Arial" w:cs="Arial"/>
          <w:lang w:val="en-GB"/>
        </w:rPr>
        <w:lastRenderedPageBreak/>
        <w:t>stakeholders. The resulting SWOT feedback is then compiled, grouped by common affinities, and prioritized to identify the most important strategic issues (gaps and priorities).</w:t>
      </w:r>
    </w:p>
    <w:p w14:paraId="504475AE" w14:textId="77777777" w:rsidR="009637E8" w:rsidRPr="00E715AD" w:rsidRDefault="009376EB" w:rsidP="00CF1E3D">
      <w:pPr>
        <w:spacing w:line="240" w:lineRule="auto"/>
        <w:jc w:val="both"/>
        <w:rPr>
          <w:rFonts w:ascii="Arial" w:hAnsi="Arial" w:cs="Arial"/>
          <w:lang w:val="en-GB"/>
        </w:rPr>
      </w:pPr>
      <w:r w:rsidRPr="00E715AD">
        <w:rPr>
          <w:rFonts w:ascii="Arial" w:hAnsi="Arial" w:cs="Arial"/>
          <w:lang w:val="en-GB"/>
        </w:rPr>
        <w:t>The SWOT analysis should be used in determi</w:t>
      </w:r>
      <w:r w:rsidR="00E31DCB" w:rsidRPr="00E715AD">
        <w:rPr>
          <w:rFonts w:ascii="Arial" w:hAnsi="Arial" w:cs="Arial"/>
          <w:lang w:val="en-GB"/>
        </w:rPr>
        <w:t xml:space="preserve">ning the strategic priorities. </w:t>
      </w:r>
    </w:p>
    <w:p w14:paraId="6D637265" w14:textId="236E7755" w:rsidR="009637E8" w:rsidRPr="00871B50" w:rsidRDefault="00E70EB1" w:rsidP="00871B50">
      <w:pPr>
        <w:pStyle w:val="Heading3"/>
        <w:rPr>
          <w:rStyle w:val="Emphasis"/>
          <w:i/>
          <w:iCs w:val="0"/>
        </w:rPr>
      </w:pPr>
      <w:bookmarkStart w:id="33" w:name="_Toc48908877"/>
      <w:r w:rsidRPr="00871B50">
        <w:rPr>
          <w:rStyle w:val="Emphasis"/>
          <w:i/>
          <w:iCs w:val="0"/>
        </w:rPr>
        <w:t>1.</w:t>
      </w:r>
      <w:r w:rsidR="00B24E0B" w:rsidRPr="00871B50">
        <w:rPr>
          <w:rStyle w:val="Emphasis"/>
          <w:i/>
          <w:iCs w:val="0"/>
        </w:rPr>
        <w:t>5</w:t>
      </w:r>
      <w:r w:rsidR="0041217E" w:rsidRPr="00871B50">
        <w:rPr>
          <w:rStyle w:val="Emphasis"/>
          <w:i/>
          <w:iCs w:val="0"/>
        </w:rPr>
        <w:t>.3.</w:t>
      </w:r>
      <w:r w:rsidR="00FE6CD9" w:rsidRPr="00871B50">
        <w:rPr>
          <w:rStyle w:val="Emphasis"/>
          <w:i/>
          <w:iCs w:val="0"/>
        </w:rPr>
        <w:t xml:space="preserve"> </w:t>
      </w:r>
      <w:r w:rsidR="00621ABE" w:rsidRPr="00871B50">
        <w:rPr>
          <w:rStyle w:val="Emphasis"/>
          <w:i/>
          <w:iCs w:val="0"/>
        </w:rPr>
        <w:t>Gaps and p</w:t>
      </w:r>
      <w:r w:rsidR="009637E8" w:rsidRPr="00871B50">
        <w:rPr>
          <w:rStyle w:val="Emphasis"/>
          <w:i/>
          <w:iCs w:val="0"/>
        </w:rPr>
        <w:t>riorities</w:t>
      </w:r>
      <w:bookmarkEnd w:id="33"/>
    </w:p>
    <w:p w14:paraId="1B2872E5" w14:textId="77777777" w:rsidR="00E31DCB" w:rsidRPr="00E715AD" w:rsidRDefault="00E31DCB" w:rsidP="00CF1E3D">
      <w:pPr>
        <w:spacing w:line="240" w:lineRule="auto"/>
        <w:jc w:val="both"/>
        <w:rPr>
          <w:rFonts w:ascii="Arial" w:hAnsi="Arial" w:cs="Arial"/>
          <w:lang w:val="en-GB"/>
        </w:rPr>
      </w:pPr>
      <w:r w:rsidRPr="00E715AD">
        <w:rPr>
          <w:rFonts w:ascii="Arial" w:hAnsi="Arial" w:cs="Arial"/>
          <w:lang w:val="en-GB"/>
        </w:rPr>
        <w:t xml:space="preserve">Based on the SWOT Analysis, itemize the major gaps and priorities for the formulation of the strategic objectives, and which will enable the country achieve the 2030 goal of eliminating the targeted NTDs. Also, list the priorities in strengthening control of NTDs in the country categorized according to the heads: </w:t>
      </w:r>
      <w:r w:rsidRPr="00E715AD">
        <w:rPr>
          <w:rFonts w:ascii="Arial" w:hAnsi="Arial" w:cs="Arial"/>
          <w:i/>
          <w:lang w:val="en-GB"/>
        </w:rPr>
        <w:t>Planning, Coordination and Management, Partnerships, Implementation of interventions,</w:t>
      </w:r>
      <w:r w:rsidRPr="00E715AD">
        <w:rPr>
          <w:rFonts w:ascii="Arial" w:hAnsi="Arial" w:cs="Arial"/>
          <w:lang w:val="en-GB"/>
        </w:rPr>
        <w:t xml:space="preserve"> </w:t>
      </w:r>
      <w:r w:rsidRPr="00E715AD">
        <w:rPr>
          <w:rFonts w:ascii="Arial" w:hAnsi="Arial" w:cs="Arial"/>
          <w:i/>
          <w:lang w:val="en-GB"/>
        </w:rPr>
        <w:t>Surveillance, Monitoring, and Evaluation.</w:t>
      </w:r>
      <w:r w:rsidRPr="00E715AD">
        <w:rPr>
          <w:rFonts w:ascii="Arial" w:hAnsi="Arial" w:cs="Arial"/>
          <w:lang w:val="en-GB"/>
        </w:rPr>
        <w:t xml:space="preserve"> Please refer to the items listed in this SWOT analysis when defining activities to be implemented in the subsequent sections.</w:t>
      </w:r>
    </w:p>
    <w:p w14:paraId="091BB55B" w14:textId="6D4C945B" w:rsidR="00CE61D8" w:rsidRPr="00E715AD" w:rsidRDefault="00CE61D8" w:rsidP="00CE61D8">
      <w:pPr>
        <w:spacing w:line="240" w:lineRule="auto"/>
        <w:jc w:val="both"/>
        <w:rPr>
          <w:rFonts w:ascii="Arial" w:hAnsi="Arial" w:cs="Arial"/>
          <w:b/>
          <w:bCs/>
          <w:sz w:val="24"/>
          <w:lang w:val="en-GB"/>
        </w:rPr>
      </w:pPr>
      <w:r w:rsidRPr="00E715AD">
        <w:rPr>
          <w:rFonts w:ascii="Arial" w:hAnsi="Arial" w:cs="Arial"/>
          <w:b/>
          <w:bCs/>
          <w:sz w:val="24"/>
          <w:lang w:val="en-GB"/>
        </w:rPr>
        <w:t xml:space="preserve">Table </w:t>
      </w:r>
      <w:r w:rsidR="00DE1EC4" w:rsidRPr="00E715AD">
        <w:rPr>
          <w:rFonts w:ascii="Arial" w:hAnsi="Arial" w:cs="Arial"/>
          <w:b/>
          <w:bCs/>
          <w:sz w:val="24"/>
          <w:lang w:val="en-GB"/>
        </w:rPr>
        <w:t>8</w:t>
      </w:r>
      <w:r w:rsidRPr="00E715AD">
        <w:rPr>
          <w:rFonts w:ascii="Arial" w:hAnsi="Arial" w:cs="Arial"/>
          <w:b/>
          <w:bCs/>
          <w:sz w:val="24"/>
          <w:lang w:val="en-GB"/>
        </w:rPr>
        <w:t xml:space="preserve">: Gaps and priorities </w:t>
      </w:r>
    </w:p>
    <w:tbl>
      <w:tblPr>
        <w:tblStyle w:val="GridTable5Dark-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292941" w:rsidRPr="00E715AD" w14:paraId="70592DDC" w14:textId="77777777" w:rsidTr="008F72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Borders>
              <w:top w:val="none" w:sz="0" w:space="0" w:color="auto"/>
              <w:left w:val="none" w:sz="0" w:space="0" w:color="auto"/>
              <w:right w:val="none" w:sz="0" w:space="0" w:color="auto"/>
            </w:tcBorders>
          </w:tcPr>
          <w:p w14:paraId="3719B59E" w14:textId="77777777" w:rsidR="00292941" w:rsidRPr="00E715AD" w:rsidRDefault="00292941" w:rsidP="00CF1E3D">
            <w:pPr>
              <w:jc w:val="both"/>
              <w:rPr>
                <w:rFonts w:ascii="Arial" w:hAnsi="Arial" w:cs="Arial"/>
                <w:sz w:val="24"/>
                <w:lang w:val="en-GB"/>
              </w:rPr>
            </w:pPr>
            <w:r w:rsidRPr="00E715AD">
              <w:rPr>
                <w:rFonts w:ascii="Arial" w:hAnsi="Arial" w:cs="Arial"/>
                <w:sz w:val="24"/>
                <w:lang w:val="en-GB"/>
              </w:rPr>
              <w:t>Gaps</w:t>
            </w:r>
          </w:p>
        </w:tc>
      </w:tr>
      <w:tr w:rsidR="00292941" w:rsidRPr="00E715AD" w14:paraId="6BF4B467" w14:textId="77777777" w:rsidTr="008F7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Borders>
              <w:left w:val="none" w:sz="0" w:space="0" w:color="auto"/>
            </w:tcBorders>
            <w:shd w:val="clear" w:color="auto" w:fill="auto"/>
          </w:tcPr>
          <w:p w14:paraId="28414B5B" w14:textId="77777777" w:rsidR="00292941" w:rsidRPr="00E715AD" w:rsidRDefault="00292941" w:rsidP="00CF1E3D">
            <w:pPr>
              <w:jc w:val="both"/>
              <w:rPr>
                <w:rFonts w:ascii="Arial" w:hAnsi="Arial" w:cs="Arial"/>
                <w:sz w:val="24"/>
                <w:lang w:val="en-GB"/>
              </w:rPr>
            </w:pPr>
          </w:p>
        </w:tc>
      </w:tr>
      <w:tr w:rsidR="00292941" w:rsidRPr="00E715AD" w14:paraId="62CD858B" w14:textId="77777777" w:rsidTr="008F720F">
        <w:tc>
          <w:tcPr>
            <w:cnfStyle w:val="001000000000" w:firstRow="0" w:lastRow="0" w:firstColumn="1" w:lastColumn="0" w:oddVBand="0" w:evenVBand="0" w:oddHBand="0" w:evenHBand="0" w:firstRowFirstColumn="0" w:firstRowLastColumn="0" w:lastRowFirstColumn="0" w:lastRowLastColumn="0"/>
            <w:tcW w:w="9209" w:type="dxa"/>
            <w:tcBorders>
              <w:left w:val="none" w:sz="0" w:space="0" w:color="auto"/>
            </w:tcBorders>
            <w:shd w:val="clear" w:color="auto" w:fill="auto"/>
          </w:tcPr>
          <w:p w14:paraId="25B9C529" w14:textId="77777777" w:rsidR="00292941" w:rsidRPr="00E715AD" w:rsidRDefault="00292941" w:rsidP="00CF1E3D">
            <w:pPr>
              <w:jc w:val="both"/>
              <w:rPr>
                <w:rFonts w:ascii="Arial" w:hAnsi="Arial" w:cs="Arial"/>
                <w:sz w:val="24"/>
                <w:lang w:val="en-GB"/>
              </w:rPr>
            </w:pPr>
          </w:p>
        </w:tc>
      </w:tr>
      <w:tr w:rsidR="00292941" w:rsidRPr="00E715AD" w14:paraId="0033F25B" w14:textId="77777777" w:rsidTr="008F7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Borders>
              <w:left w:val="none" w:sz="0" w:space="0" w:color="auto"/>
            </w:tcBorders>
            <w:shd w:val="clear" w:color="auto" w:fill="auto"/>
          </w:tcPr>
          <w:p w14:paraId="01890290" w14:textId="77777777" w:rsidR="00292941" w:rsidRPr="00E715AD" w:rsidRDefault="00292941" w:rsidP="00CF1E3D">
            <w:pPr>
              <w:jc w:val="both"/>
              <w:rPr>
                <w:rFonts w:ascii="Arial" w:hAnsi="Arial" w:cs="Arial"/>
                <w:sz w:val="24"/>
                <w:lang w:val="en-GB"/>
              </w:rPr>
            </w:pPr>
          </w:p>
        </w:tc>
      </w:tr>
      <w:tr w:rsidR="00292941" w:rsidRPr="00E715AD" w14:paraId="6F08EC7F" w14:textId="77777777" w:rsidTr="008F720F">
        <w:tc>
          <w:tcPr>
            <w:cnfStyle w:val="001000000000" w:firstRow="0" w:lastRow="0" w:firstColumn="1" w:lastColumn="0" w:oddVBand="0" w:evenVBand="0" w:oddHBand="0" w:evenHBand="0" w:firstRowFirstColumn="0" w:firstRowLastColumn="0" w:lastRowFirstColumn="0" w:lastRowLastColumn="0"/>
            <w:tcW w:w="9209" w:type="dxa"/>
            <w:tcBorders>
              <w:left w:val="none" w:sz="0" w:space="0" w:color="auto"/>
            </w:tcBorders>
            <w:shd w:val="clear" w:color="auto" w:fill="auto"/>
          </w:tcPr>
          <w:p w14:paraId="63E54EB2" w14:textId="77777777" w:rsidR="00292941" w:rsidRPr="00E715AD" w:rsidRDefault="00292941" w:rsidP="00CF1E3D">
            <w:pPr>
              <w:jc w:val="both"/>
              <w:rPr>
                <w:rFonts w:ascii="Arial" w:hAnsi="Arial" w:cs="Arial"/>
                <w:sz w:val="24"/>
                <w:lang w:val="en-GB"/>
              </w:rPr>
            </w:pPr>
          </w:p>
        </w:tc>
      </w:tr>
      <w:tr w:rsidR="00292941" w:rsidRPr="00E715AD" w14:paraId="0C896D9E" w14:textId="77777777" w:rsidTr="008F7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Borders>
              <w:left w:val="none" w:sz="0" w:space="0" w:color="auto"/>
            </w:tcBorders>
            <w:shd w:val="clear" w:color="auto" w:fill="auto"/>
          </w:tcPr>
          <w:p w14:paraId="4465B2CE" w14:textId="77777777" w:rsidR="00292941" w:rsidRPr="00E715AD" w:rsidRDefault="00292941" w:rsidP="00CF1E3D">
            <w:pPr>
              <w:jc w:val="both"/>
              <w:rPr>
                <w:rFonts w:ascii="Arial" w:hAnsi="Arial" w:cs="Arial"/>
                <w:sz w:val="24"/>
                <w:lang w:val="en-GB"/>
              </w:rPr>
            </w:pPr>
          </w:p>
        </w:tc>
      </w:tr>
      <w:tr w:rsidR="00292941" w:rsidRPr="00E715AD" w14:paraId="7FC823BD" w14:textId="77777777" w:rsidTr="008F720F">
        <w:tc>
          <w:tcPr>
            <w:cnfStyle w:val="001000000000" w:firstRow="0" w:lastRow="0" w:firstColumn="1" w:lastColumn="0" w:oddVBand="0" w:evenVBand="0" w:oddHBand="0" w:evenHBand="0" w:firstRowFirstColumn="0" w:firstRowLastColumn="0" w:lastRowFirstColumn="0" w:lastRowLastColumn="0"/>
            <w:tcW w:w="9209" w:type="dxa"/>
            <w:tcBorders>
              <w:left w:val="none" w:sz="0" w:space="0" w:color="auto"/>
            </w:tcBorders>
            <w:shd w:val="clear" w:color="auto" w:fill="auto"/>
          </w:tcPr>
          <w:p w14:paraId="0F3F05A4" w14:textId="77777777" w:rsidR="00292941" w:rsidRPr="00E715AD" w:rsidRDefault="00292941" w:rsidP="00CF1E3D">
            <w:pPr>
              <w:jc w:val="both"/>
              <w:rPr>
                <w:rFonts w:ascii="Arial" w:hAnsi="Arial" w:cs="Arial"/>
                <w:sz w:val="24"/>
                <w:lang w:val="en-GB"/>
              </w:rPr>
            </w:pPr>
          </w:p>
        </w:tc>
      </w:tr>
      <w:tr w:rsidR="00292941" w:rsidRPr="00E715AD" w14:paraId="4F0C4CF5" w14:textId="77777777" w:rsidTr="008F7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Borders>
              <w:left w:val="none" w:sz="0" w:space="0" w:color="auto"/>
            </w:tcBorders>
          </w:tcPr>
          <w:p w14:paraId="3C100E95" w14:textId="77777777" w:rsidR="00292941" w:rsidRPr="00E715AD" w:rsidRDefault="001674D4" w:rsidP="00CF1E3D">
            <w:pPr>
              <w:jc w:val="both"/>
              <w:rPr>
                <w:rFonts w:ascii="Arial" w:hAnsi="Arial" w:cs="Arial"/>
                <w:sz w:val="24"/>
                <w:lang w:val="en-GB"/>
              </w:rPr>
            </w:pPr>
            <w:r w:rsidRPr="00E715AD">
              <w:rPr>
                <w:rFonts w:ascii="Arial" w:hAnsi="Arial" w:cs="Arial"/>
                <w:sz w:val="24"/>
                <w:lang w:val="en-GB"/>
              </w:rPr>
              <w:t>P</w:t>
            </w:r>
            <w:r w:rsidR="00202136" w:rsidRPr="00E715AD">
              <w:rPr>
                <w:rFonts w:ascii="Arial" w:hAnsi="Arial" w:cs="Arial"/>
                <w:sz w:val="24"/>
                <w:lang w:val="en-GB"/>
              </w:rPr>
              <w:t xml:space="preserve">riorities </w:t>
            </w:r>
          </w:p>
        </w:tc>
      </w:tr>
      <w:tr w:rsidR="00292941" w:rsidRPr="00E715AD" w14:paraId="33ADA579" w14:textId="77777777" w:rsidTr="008F720F">
        <w:tc>
          <w:tcPr>
            <w:cnfStyle w:val="001000000000" w:firstRow="0" w:lastRow="0" w:firstColumn="1" w:lastColumn="0" w:oddVBand="0" w:evenVBand="0" w:oddHBand="0" w:evenHBand="0" w:firstRowFirstColumn="0" w:firstRowLastColumn="0" w:lastRowFirstColumn="0" w:lastRowLastColumn="0"/>
            <w:tcW w:w="9209" w:type="dxa"/>
            <w:tcBorders>
              <w:left w:val="none" w:sz="0" w:space="0" w:color="auto"/>
            </w:tcBorders>
            <w:shd w:val="clear" w:color="auto" w:fill="auto"/>
          </w:tcPr>
          <w:p w14:paraId="25F14340" w14:textId="77777777" w:rsidR="00292941" w:rsidRPr="00E715AD" w:rsidRDefault="00292941" w:rsidP="00CF1E3D">
            <w:pPr>
              <w:jc w:val="both"/>
              <w:rPr>
                <w:rFonts w:ascii="Arial" w:hAnsi="Arial" w:cs="Arial"/>
                <w:sz w:val="24"/>
                <w:lang w:val="en-GB"/>
              </w:rPr>
            </w:pPr>
          </w:p>
        </w:tc>
      </w:tr>
      <w:tr w:rsidR="001674D4" w:rsidRPr="00E715AD" w14:paraId="6F158872" w14:textId="77777777" w:rsidTr="008F7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Borders>
              <w:left w:val="none" w:sz="0" w:space="0" w:color="auto"/>
            </w:tcBorders>
            <w:shd w:val="clear" w:color="auto" w:fill="auto"/>
          </w:tcPr>
          <w:p w14:paraId="27B1E7C7" w14:textId="77777777" w:rsidR="001674D4" w:rsidRPr="00E715AD" w:rsidRDefault="001674D4" w:rsidP="00CF1E3D">
            <w:pPr>
              <w:jc w:val="both"/>
              <w:rPr>
                <w:rFonts w:ascii="Arial" w:hAnsi="Arial" w:cs="Arial"/>
                <w:sz w:val="24"/>
                <w:lang w:val="en-GB"/>
              </w:rPr>
            </w:pPr>
          </w:p>
        </w:tc>
      </w:tr>
      <w:tr w:rsidR="001674D4" w:rsidRPr="00E715AD" w14:paraId="7CD13E25" w14:textId="77777777" w:rsidTr="008F720F">
        <w:tc>
          <w:tcPr>
            <w:cnfStyle w:val="001000000000" w:firstRow="0" w:lastRow="0" w:firstColumn="1" w:lastColumn="0" w:oddVBand="0" w:evenVBand="0" w:oddHBand="0" w:evenHBand="0" w:firstRowFirstColumn="0" w:firstRowLastColumn="0" w:lastRowFirstColumn="0" w:lastRowLastColumn="0"/>
            <w:tcW w:w="9209" w:type="dxa"/>
            <w:tcBorders>
              <w:left w:val="none" w:sz="0" w:space="0" w:color="auto"/>
            </w:tcBorders>
            <w:shd w:val="clear" w:color="auto" w:fill="auto"/>
          </w:tcPr>
          <w:p w14:paraId="28205E60" w14:textId="77777777" w:rsidR="001674D4" w:rsidRPr="00E715AD" w:rsidRDefault="001674D4" w:rsidP="00CF1E3D">
            <w:pPr>
              <w:jc w:val="both"/>
              <w:rPr>
                <w:rFonts w:ascii="Arial" w:hAnsi="Arial" w:cs="Arial"/>
                <w:sz w:val="24"/>
                <w:lang w:val="en-GB"/>
              </w:rPr>
            </w:pPr>
          </w:p>
        </w:tc>
      </w:tr>
      <w:tr w:rsidR="001674D4" w:rsidRPr="00E715AD" w14:paraId="6F6B4F10" w14:textId="77777777" w:rsidTr="008F7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Borders>
              <w:left w:val="none" w:sz="0" w:space="0" w:color="auto"/>
            </w:tcBorders>
            <w:shd w:val="clear" w:color="auto" w:fill="auto"/>
          </w:tcPr>
          <w:p w14:paraId="024A1744" w14:textId="77777777" w:rsidR="001674D4" w:rsidRPr="00E715AD" w:rsidRDefault="001674D4" w:rsidP="00CF1E3D">
            <w:pPr>
              <w:jc w:val="both"/>
              <w:rPr>
                <w:rFonts w:ascii="Arial" w:hAnsi="Arial" w:cs="Arial"/>
                <w:sz w:val="24"/>
                <w:lang w:val="en-GB"/>
              </w:rPr>
            </w:pPr>
          </w:p>
        </w:tc>
      </w:tr>
      <w:tr w:rsidR="001674D4" w:rsidRPr="00E715AD" w14:paraId="5A4FE5E3" w14:textId="77777777" w:rsidTr="008F720F">
        <w:tc>
          <w:tcPr>
            <w:cnfStyle w:val="001000000000" w:firstRow="0" w:lastRow="0" w:firstColumn="1" w:lastColumn="0" w:oddVBand="0" w:evenVBand="0" w:oddHBand="0" w:evenHBand="0" w:firstRowFirstColumn="0" w:firstRowLastColumn="0" w:lastRowFirstColumn="0" w:lastRowLastColumn="0"/>
            <w:tcW w:w="9209" w:type="dxa"/>
            <w:tcBorders>
              <w:left w:val="none" w:sz="0" w:space="0" w:color="auto"/>
              <w:bottom w:val="none" w:sz="0" w:space="0" w:color="auto"/>
            </w:tcBorders>
            <w:shd w:val="clear" w:color="auto" w:fill="auto"/>
          </w:tcPr>
          <w:p w14:paraId="02C4FDF9" w14:textId="77777777" w:rsidR="001674D4" w:rsidRPr="00E715AD" w:rsidRDefault="001674D4" w:rsidP="00CF1E3D">
            <w:pPr>
              <w:jc w:val="both"/>
              <w:rPr>
                <w:rFonts w:ascii="Arial" w:hAnsi="Arial" w:cs="Arial"/>
                <w:sz w:val="24"/>
                <w:lang w:val="en-GB"/>
              </w:rPr>
            </w:pPr>
          </w:p>
        </w:tc>
      </w:tr>
    </w:tbl>
    <w:p w14:paraId="46332AA8" w14:textId="77777777" w:rsidR="009637E8" w:rsidRPr="00E715AD" w:rsidRDefault="009637E8" w:rsidP="00CF1E3D">
      <w:pPr>
        <w:spacing w:line="240" w:lineRule="auto"/>
        <w:jc w:val="both"/>
        <w:rPr>
          <w:rFonts w:ascii="Arial" w:hAnsi="Arial" w:cs="Arial"/>
          <w:sz w:val="24"/>
          <w:lang w:val="en-GB"/>
        </w:rPr>
      </w:pPr>
    </w:p>
    <w:p w14:paraId="33F83CCF" w14:textId="77777777" w:rsidR="009637E8" w:rsidRPr="00E715AD" w:rsidRDefault="009637E8" w:rsidP="00CF1E3D">
      <w:pPr>
        <w:spacing w:line="240" w:lineRule="auto"/>
        <w:jc w:val="both"/>
        <w:rPr>
          <w:rFonts w:ascii="Arial" w:hAnsi="Arial" w:cs="Arial"/>
          <w:sz w:val="24"/>
          <w:lang w:val="en-GB"/>
        </w:rPr>
      </w:pPr>
    </w:p>
    <w:p w14:paraId="55419981" w14:textId="77777777" w:rsidR="0090061A" w:rsidRPr="00E715AD" w:rsidRDefault="0090061A" w:rsidP="00CF1E3D">
      <w:pPr>
        <w:spacing w:line="240" w:lineRule="auto"/>
        <w:jc w:val="both"/>
        <w:rPr>
          <w:rFonts w:ascii="Arial" w:hAnsi="Arial" w:cs="Arial"/>
          <w:sz w:val="24"/>
          <w:lang w:val="en-GB"/>
        </w:rPr>
      </w:pPr>
    </w:p>
    <w:p w14:paraId="50AACE91" w14:textId="77777777" w:rsidR="00F8228B" w:rsidRPr="00E715AD" w:rsidRDefault="00F8228B" w:rsidP="00CF1E3D">
      <w:pPr>
        <w:spacing w:line="240" w:lineRule="auto"/>
        <w:jc w:val="both"/>
        <w:rPr>
          <w:rFonts w:ascii="Arial" w:hAnsi="Arial" w:cs="Arial"/>
          <w:sz w:val="24"/>
          <w:lang w:val="en-GB"/>
        </w:rPr>
      </w:pPr>
    </w:p>
    <w:p w14:paraId="43C36F4F" w14:textId="77777777" w:rsidR="00F466A4" w:rsidRPr="00E715AD" w:rsidRDefault="00F466A4" w:rsidP="00CF1E3D">
      <w:pPr>
        <w:spacing w:line="240" w:lineRule="auto"/>
        <w:jc w:val="both"/>
        <w:rPr>
          <w:rFonts w:ascii="Arial" w:hAnsi="Arial" w:cs="Arial"/>
          <w:sz w:val="24"/>
          <w:lang w:val="en-GB"/>
        </w:rPr>
      </w:pPr>
    </w:p>
    <w:p w14:paraId="3B921359" w14:textId="77777777" w:rsidR="00F466A4" w:rsidRPr="00E715AD" w:rsidRDefault="00F466A4" w:rsidP="00CF1E3D">
      <w:pPr>
        <w:spacing w:line="240" w:lineRule="auto"/>
        <w:jc w:val="both"/>
        <w:rPr>
          <w:rFonts w:ascii="Arial" w:hAnsi="Arial" w:cs="Arial"/>
          <w:sz w:val="24"/>
          <w:lang w:val="en-GB"/>
        </w:rPr>
      </w:pPr>
    </w:p>
    <w:p w14:paraId="1AC93DE6" w14:textId="77777777" w:rsidR="00F5714C" w:rsidRDefault="00F5714C" w:rsidP="00CF1E3D">
      <w:pPr>
        <w:pStyle w:val="Heading1"/>
        <w:spacing w:line="240" w:lineRule="auto"/>
        <w:rPr>
          <w:rFonts w:ascii="Arial" w:hAnsi="Arial" w:cs="Arial"/>
          <w:color w:val="365F91" w:themeColor="accent1" w:themeShade="BF"/>
          <w:sz w:val="100"/>
          <w:szCs w:val="100"/>
          <w:lang w:val="en-GB"/>
        </w:rPr>
        <w:sectPr w:rsidR="00F5714C" w:rsidSect="0043564D">
          <w:headerReference w:type="even" r:id="rId28"/>
          <w:headerReference w:type="default" r:id="rId29"/>
          <w:headerReference w:type="first" r:id="rId30"/>
          <w:pgSz w:w="12240" w:h="15840"/>
          <w:pgMar w:top="1440" w:right="1440" w:bottom="1440" w:left="1440" w:header="720" w:footer="720" w:gutter="0"/>
          <w:cols w:space="720"/>
          <w:titlePg/>
          <w:docGrid w:linePitch="360"/>
        </w:sectPr>
      </w:pPr>
      <w:bookmarkStart w:id="34" w:name="_Toc46405976"/>
    </w:p>
    <w:p w14:paraId="79D1CEE3" w14:textId="6731CFB3" w:rsidR="0043564D" w:rsidRDefault="008C5A77" w:rsidP="00CF1E3D">
      <w:pPr>
        <w:pStyle w:val="Heading1"/>
        <w:spacing w:line="240" w:lineRule="auto"/>
        <w:rPr>
          <w:rFonts w:ascii="Arial" w:hAnsi="Arial" w:cs="Arial"/>
          <w:color w:val="365F91" w:themeColor="accent1" w:themeShade="BF"/>
          <w:sz w:val="100"/>
          <w:szCs w:val="100"/>
          <w:lang w:val="en-GB"/>
        </w:rPr>
      </w:pPr>
      <w:r w:rsidRPr="008C5A77">
        <w:rPr>
          <w:rFonts w:ascii="Arial" w:hAnsi="Arial" w:cs="Arial"/>
          <w:noProof/>
          <w:lang w:val="en-GB"/>
        </w:rPr>
        <w:lastRenderedPageBreak/>
        <w:drawing>
          <wp:anchor distT="0" distB="0" distL="114300" distR="114300" simplePos="0" relativeHeight="251948032" behindDoc="0" locked="0" layoutInCell="1" allowOverlap="1" wp14:anchorId="3D560EA7" wp14:editId="3C5B0EE3">
            <wp:simplePos x="0" y="0"/>
            <wp:positionH relativeFrom="column">
              <wp:posOffset>-838200</wp:posOffset>
            </wp:positionH>
            <wp:positionV relativeFrom="paragraph">
              <wp:posOffset>-930275</wp:posOffset>
            </wp:positionV>
            <wp:extent cx="3797300" cy="2870200"/>
            <wp:effectExtent l="0" t="0" r="0" b="0"/>
            <wp:wrapNone/>
            <wp:docPr id="7" name="Image 7" descr="Une image contenant oi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oiseau&#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3797300" cy="2870200"/>
                    </a:xfrm>
                    <a:prstGeom prst="rect">
                      <a:avLst/>
                    </a:prstGeom>
                  </pic:spPr>
                </pic:pic>
              </a:graphicData>
            </a:graphic>
            <wp14:sizeRelH relativeFrom="page">
              <wp14:pctWidth>0</wp14:pctWidth>
            </wp14:sizeRelH>
            <wp14:sizeRelV relativeFrom="page">
              <wp14:pctHeight>0</wp14:pctHeight>
            </wp14:sizeRelV>
          </wp:anchor>
        </w:drawing>
      </w:r>
    </w:p>
    <w:p w14:paraId="30F75737" w14:textId="349189A5" w:rsidR="0043564D" w:rsidRDefault="0043564D" w:rsidP="00CF1E3D">
      <w:pPr>
        <w:pStyle w:val="Heading1"/>
        <w:spacing w:line="240" w:lineRule="auto"/>
        <w:rPr>
          <w:rFonts w:ascii="Arial" w:hAnsi="Arial" w:cs="Arial"/>
          <w:color w:val="365F91" w:themeColor="accent1" w:themeShade="BF"/>
          <w:sz w:val="100"/>
          <w:szCs w:val="100"/>
          <w:lang w:val="en-GB"/>
        </w:rPr>
      </w:pPr>
    </w:p>
    <w:p w14:paraId="22157D28" w14:textId="2EFE272E" w:rsidR="00F8228B" w:rsidRPr="00E715AD" w:rsidRDefault="00F850AA" w:rsidP="00CF1E3D">
      <w:pPr>
        <w:pStyle w:val="Heading1"/>
        <w:spacing w:line="240" w:lineRule="auto"/>
        <w:rPr>
          <w:rFonts w:ascii="Arial" w:hAnsi="Arial" w:cs="Arial"/>
          <w:lang w:val="en-GB"/>
        </w:rPr>
      </w:pPr>
      <w:bookmarkStart w:id="35" w:name="_Toc48908878"/>
      <w:r w:rsidRPr="00F850AA">
        <w:rPr>
          <w:rFonts w:ascii="Arial" w:hAnsi="Arial" w:cs="Arial"/>
          <w:color w:val="365F91" w:themeColor="accent1" w:themeShade="BF"/>
          <w:sz w:val="100"/>
          <w:szCs w:val="100"/>
          <w:lang w:val="en-GB"/>
        </w:rPr>
        <w:t>PART 2</w:t>
      </w:r>
      <w:r>
        <w:rPr>
          <w:rFonts w:ascii="Arial" w:hAnsi="Arial" w:cs="Arial"/>
          <w:lang w:val="en-GB"/>
        </w:rPr>
        <w:br/>
      </w:r>
      <w:r w:rsidR="001674D4" w:rsidRPr="00E715AD">
        <w:rPr>
          <w:rFonts w:ascii="Arial" w:hAnsi="Arial" w:cs="Arial"/>
          <w:lang w:val="en-GB"/>
        </w:rPr>
        <w:t>Strategic Agenda:</w:t>
      </w:r>
      <w:r>
        <w:rPr>
          <w:rFonts w:ascii="Arial" w:hAnsi="Arial" w:cs="Arial"/>
          <w:lang w:val="en-GB"/>
        </w:rPr>
        <w:br/>
      </w:r>
      <w:r w:rsidR="001674D4" w:rsidRPr="00E715AD">
        <w:rPr>
          <w:rFonts w:ascii="Arial" w:hAnsi="Arial" w:cs="Arial"/>
          <w:lang w:val="en-GB"/>
        </w:rPr>
        <w:t>Purpose and Goals</w:t>
      </w:r>
      <w:bookmarkEnd w:id="34"/>
      <w:bookmarkEnd w:id="35"/>
    </w:p>
    <w:p w14:paraId="2D6F3815" w14:textId="530AB609" w:rsidR="00BF1808" w:rsidRPr="00E715AD" w:rsidRDefault="009F7BBD" w:rsidP="00CF1E3D">
      <w:pPr>
        <w:spacing w:line="240" w:lineRule="auto"/>
        <w:jc w:val="both"/>
        <w:rPr>
          <w:rFonts w:ascii="Arial" w:hAnsi="Arial" w:cs="Arial"/>
          <w:lang w:val="en-GB"/>
        </w:rPr>
      </w:pPr>
      <w:r w:rsidRPr="00E715AD">
        <w:rPr>
          <w:rFonts w:ascii="Arial" w:hAnsi="Arial" w:cs="Arial"/>
          <w:lang w:val="en-GB"/>
        </w:rPr>
        <w:t xml:space="preserve">This section is intended to provide an overview of the targets and milestones for </w:t>
      </w:r>
      <w:r w:rsidR="00897FA3" w:rsidRPr="00E715AD">
        <w:rPr>
          <w:rFonts w:ascii="Arial" w:hAnsi="Arial" w:cs="Arial"/>
          <w:lang w:val="en-GB"/>
        </w:rPr>
        <w:t xml:space="preserve">all </w:t>
      </w:r>
      <w:r w:rsidRPr="00E715AD">
        <w:rPr>
          <w:rFonts w:ascii="Arial" w:hAnsi="Arial" w:cs="Arial"/>
          <w:lang w:val="en-GB"/>
        </w:rPr>
        <w:t>NTDs</w:t>
      </w:r>
      <w:r w:rsidR="00897FA3" w:rsidRPr="00E715AD">
        <w:rPr>
          <w:rFonts w:ascii="Arial" w:hAnsi="Arial" w:cs="Arial"/>
          <w:lang w:val="en-GB"/>
        </w:rPr>
        <w:t xml:space="preserve"> that are endemic in the countries</w:t>
      </w:r>
      <w:r w:rsidRPr="00E715AD">
        <w:rPr>
          <w:rFonts w:ascii="Arial" w:hAnsi="Arial" w:cs="Arial"/>
          <w:lang w:val="en-GB"/>
        </w:rPr>
        <w:t xml:space="preserve">, which would be determined through consultation with stakeholders in the country including </w:t>
      </w:r>
      <w:r w:rsidR="00AB65BA" w:rsidRPr="00E715AD">
        <w:rPr>
          <w:rFonts w:ascii="Arial" w:hAnsi="Arial" w:cs="Arial"/>
          <w:lang w:val="en-GB"/>
        </w:rPr>
        <w:t xml:space="preserve">central and sub-national </w:t>
      </w:r>
      <w:r w:rsidR="004B2014" w:rsidRPr="00E715AD">
        <w:rPr>
          <w:rFonts w:ascii="Arial" w:hAnsi="Arial" w:cs="Arial"/>
          <w:lang w:val="en-GB"/>
        </w:rPr>
        <w:t xml:space="preserve">governments, </w:t>
      </w:r>
      <w:r w:rsidRPr="00E715AD">
        <w:rPr>
          <w:rFonts w:ascii="Arial" w:hAnsi="Arial" w:cs="Arial"/>
          <w:lang w:val="en-GB"/>
        </w:rPr>
        <w:t xml:space="preserve">scientific and research groups, nongovernmental organizations, implementing partners, donors and private sector organizations. </w:t>
      </w:r>
      <w:r w:rsidR="00BF1808" w:rsidRPr="00E715AD">
        <w:rPr>
          <w:rFonts w:ascii="Arial" w:hAnsi="Arial" w:cs="Arial"/>
          <w:lang w:val="en-GB"/>
        </w:rPr>
        <w:t xml:space="preserve">The strategic agenda of the national NTD programmes should articulate the overall programme vision, mission, and goals. It should also delineate the strategic goals, major programme focus, and strategic milestones. In addition, the strategic priorities and strategic objectives should indicate the main ‘pillars of excellence’ as well as the continuous improvement objectives that the programme seeks to achieve during the life cycle of the master plan. </w:t>
      </w:r>
    </w:p>
    <w:p w14:paraId="1EC73B39" w14:textId="5FE4C7FA" w:rsidR="00EA7F0A" w:rsidRPr="00871B50" w:rsidRDefault="00EA7F0A" w:rsidP="00871B50">
      <w:pPr>
        <w:pStyle w:val="Heading2"/>
      </w:pPr>
      <w:bookmarkStart w:id="36" w:name="_Toc48908879"/>
      <w:r w:rsidRPr="00871B50">
        <w:t xml:space="preserve">Section </w:t>
      </w:r>
      <w:r w:rsidR="00E70EB1" w:rsidRPr="00871B50">
        <w:t>2.</w:t>
      </w:r>
      <w:r w:rsidRPr="00871B50">
        <w:t xml:space="preserve">1: </w:t>
      </w:r>
      <w:r w:rsidR="008E7A75" w:rsidRPr="00871B50">
        <w:t>NTD Programme Mission and Vision</w:t>
      </w:r>
      <w:bookmarkEnd w:id="36"/>
    </w:p>
    <w:tbl>
      <w:tblPr>
        <w:tblStyle w:val="TableGrid"/>
        <w:tblpPr w:leftFromText="180" w:rightFromText="180" w:vertAnchor="text" w:horzAnchor="margin" w:tblpY="924"/>
        <w:tblW w:w="0" w:type="auto"/>
        <w:tblLook w:val="04A0" w:firstRow="1" w:lastRow="0" w:firstColumn="1" w:lastColumn="0" w:noHBand="0" w:noVBand="1"/>
      </w:tblPr>
      <w:tblGrid>
        <w:gridCol w:w="2689"/>
        <w:gridCol w:w="6661"/>
      </w:tblGrid>
      <w:tr w:rsidR="002257E0" w:rsidRPr="00E715AD" w14:paraId="60C1E150" w14:textId="77777777" w:rsidTr="002257E0">
        <w:tc>
          <w:tcPr>
            <w:tcW w:w="9350" w:type="dxa"/>
            <w:gridSpan w:val="2"/>
          </w:tcPr>
          <w:p w14:paraId="5C37B905" w14:textId="2CA27AF3" w:rsidR="002257E0" w:rsidRPr="00E715AD" w:rsidRDefault="002257E0" w:rsidP="00CF1E3D">
            <w:pPr>
              <w:autoSpaceDE w:val="0"/>
              <w:autoSpaceDN w:val="0"/>
              <w:adjustRightInd w:val="0"/>
              <w:rPr>
                <w:rFonts w:ascii="Arial" w:hAnsi="Arial" w:cs="Arial"/>
                <w:lang w:val="en-GB"/>
              </w:rPr>
            </w:pPr>
            <w:r w:rsidRPr="00E715AD">
              <w:rPr>
                <w:rFonts w:ascii="Arial" w:hAnsi="Arial" w:cs="Arial"/>
                <w:b/>
                <w:bCs/>
                <w:sz w:val="21"/>
                <w:szCs w:val="21"/>
                <w:lang w:val="en-GB"/>
              </w:rPr>
              <w:t xml:space="preserve">Table </w:t>
            </w:r>
            <w:r w:rsidR="00DE1EC4" w:rsidRPr="00E715AD">
              <w:rPr>
                <w:rFonts w:ascii="Arial" w:hAnsi="Arial" w:cs="Arial"/>
                <w:b/>
                <w:bCs/>
                <w:sz w:val="21"/>
                <w:szCs w:val="21"/>
                <w:lang w:val="en-GB"/>
              </w:rPr>
              <w:t>9</w:t>
            </w:r>
            <w:r w:rsidRPr="00E715AD">
              <w:rPr>
                <w:rFonts w:ascii="Arial" w:hAnsi="Arial" w:cs="Arial"/>
                <w:b/>
                <w:bCs/>
                <w:sz w:val="21"/>
                <w:szCs w:val="21"/>
                <w:lang w:val="en-GB"/>
              </w:rPr>
              <w:t>. Mission and vision</w:t>
            </w:r>
          </w:p>
        </w:tc>
      </w:tr>
      <w:tr w:rsidR="002257E0" w:rsidRPr="00E715AD" w14:paraId="0B1F9D31" w14:textId="77777777" w:rsidTr="002257E0">
        <w:tc>
          <w:tcPr>
            <w:tcW w:w="2689" w:type="dxa"/>
          </w:tcPr>
          <w:p w14:paraId="08ED9481" w14:textId="77777777" w:rsidR="002257E0" w:rsidRPr="00E715AD" w:rsidRDefault="002257E0" w:rsidP="00CF1E3D">
            <w:pPr>
              <w:jc w:val="both"/>
              <w:rPr>
                <w:rFonts w:ascii="Arial" w:hAnsi="Arial" w:cs="Arial"/>
                <w:b/>
                <w:bCs/>
                <w:sz w:val="21"/>
                <w:szCs w:val="21"/>
                <w:lang w:val="en-GB"/>
              </w:rPr>
            </w:pPr>
            <w:r w:rsidRPr="00E715AD">
              <w:rPr>
                <w:rFonts w:ascii="Arial" w:hAnsi="Arial" w:cs="Arial"/>
                <w:b/>
                <w:bCs/>
                <w:sz w:val="21"/>
                <w:szCs w:val="21"/>
                <w:lang w:val="en-GB"/>
              </w:rPr>
              <w:t xml:space="preserve">Mission </w:t>
            </w:r>
          </w:p>
          <w:p w14:paraId="1D66D58F" w14:textId="77777777" w:rsidR="002257E0" w:rsidRPr="00E715AD" w:rsidRDefault="002257E0" w:rsidP="00CF1E3D">
            <w:pPr>
              <w:jc w:val="both"/>
              <w:rPr>
                <w:rFonts w:ascii="Arial" w:hAnsi="Arial" w:cs="Arial"/>
                <w:bCs/>
                <w:i/>
                <w:sz w:val="21"/>
                <w:szCs w:val="21"/>
                <w:lang w:val="en-GB"/>
              </w:rPr>
            </w:pPr>
            <w:r w:rsidRPr="00E715AD">
              <w:rPr>
                <w:rFonts w:ascii="Arial" w:hAnsi="Arial" w:cs="Arial"/>
                <w:bCs/>
                <w:i/>
                <w:sz w:val="21"/>
                <w:szCs w:val="21"/>
                <w:lang w:val="en-GB"/>
              </w:rPr>
              <w:t>What we exist to do</w:t>
            </w:r>
          </w:p>
        </w:tc>
        <w:tc>
          <w:tcPr>
            <w:tcW w:w="6661" w:type="dxa"/>
          </w:tcPr>
          <w:p w14:paraId="125D5E8C" w14:textId="15205784" w:rsidR="001D7F60" w:rsidRPr="00E715AD" w:rsidRDefault="001D7F60" w:rsidP="00E34028">
            <w:pPr>
              <w:autoSpaceDE w:val="0"/>
              <w:autoSpaceDN w:val="0"/>
              <w:adjustRightInd w:val="0"/>
              <w:rPr>
                <w:rFonts w:ascii="Arial" w:hAnsi="Arial" w:cs="Arial"/>
                <w:lang w:val="en-GB"/>
              </w:rPr>
            </w:pPr>
            <w:r w:rsidRPr="00E715AD">
              <w:rPr>
                <w:rFonts w:ascii="Arial" w:hAnsi="Arial" w:cs="Arial"/>
                <w:lang w:val="en-GB"/>
              </w:rPr>
              <w:t xml:space="preserve">Examples of mission statement </w:t>
            </w:r>
          </w:p>
          <w:p w14:paraId="0D1B8760" w14:textId="57039DE9" w:rsidR="002257E0" w:rsidRPr="00E715AD" w:rsidRDefault="002257E0" w:rsidP="00F535C4">
            <w:pPr>
              <w:pStyle w:val="ListParagraph"/>
              <w:numPr>
                <w:ilvl w:val="0"/>
                <w:numId w:val="10"/>
              </w:numPr>
              <w:autoSpaceDE w:val="0"/>
              <w:autoSpaceDN w:val="0"/>
              <w:adjustRightInd w:val="0"/>
              <w:rPr>
                <w:rFonts w:ascii="Arial" w:hAnsi="Arial" w:cs="Arial"/>
                <w:lang w:val="en-GB"/>
              </w:rPr>
            </w:pPr>
            <w:r w:rsidRPr="00E715AD">
              <w:rPr>
                <w:rFonts w:ascii="Arial" w:hAnsi="Arial" w:cs="Arial"/>
                <w:lang w:val="en-GB"/>
              </w:rPr>
              <w:t xml:space="preserve">Accelerate the Elimination of NTDs to Protect </w:t>
            </w:r>
            <w:r w:rsidR="005A542A" w:rsidRPr="00E715AD">
              <w:rPr>
                <w:rFonts w:ascii="Arial" w:hAnsi="Arial" w:cs="Arial"/>
                <w:lang w:val="en-GB"/>
              </w:rPr>
              <w:t>20</w:t>
            </w:r>
            <w:r w:rsidRPr="00E715AD">
              <w:rPr>
                <w:rFonts w:ascii="Arial" w:hAnsi="Arial" w:cs="Arial"/>
                <w:lang w:val="en-GB"/>
              </w:rPr>
              <w:t xml:space="preserve"> Million People </w:t>
            </w:r>
            <w:r w:rsidR="005A542A" w:rsidRPr="00E715AD">
              <w:rPr>
                <w:rFonts w:ascii="Arial" w:hAnsi="Arial" w:cs="Arial"/>
                <w:lang w:val="en-GB"/>
              </w:rPr>
              <w:t xml:space="preserve">in country Y. </w:t>
            </w:r>
          </w:p>
          <w:p w14:paraId="4E32BA3D" w14:textId="2AD78DAE" w:rsidR="002257E0" w:rsidRPr="00E715AD" w:rsidRDefault="002257E0" w:rsidP="00F535C4">
            <w:pPr>
              <w:pStyle w:val="ListParagraph"/>
              <w:numPr>
                <w:ilvl w:val="0"/>
                <w:numId w:val="10"/>
              </w:numPr>
              <w:autoSpaceDE w:val="0"/>
              <w:autoSpaceDN w:val="0"/>
              <w:adjustRightInd w:val="0"/>
              <w:rPr>
                <w:rFonts w:ascii="Arial" w:hAnsi="Arial" w:cs="Arial"/>
                <w:lang w:val="en-GB"/>
              </w:rPr>
            </w:pPr>
            <w:r w:rsidRPr="00E715AD">
              <w:rPr>
                <w:rFonts w:ascii="Arial" w:hAnsi="Arial" w:cs="Arial"/>
                <w:lang w:val="en-GB"/>
              </w:rPr>
              <w:t>To eliminate NTDs as a public health problem in Country X</w:t>
            </w:r>
          </w:p>
        </w:tc>
      </w:tr>
      <w:tr w:rsidR="002257E0" w:rsidRPr="00E715AD" w14:paraId="7DA24489" w14:textId="77777777" w:rsidTr="002257E0">
        <w:tc>
          <w:tcPr>
            <w:tcW w:w="2689" w:type="dxa"/>
          </w:tcPr>
          <w:p w14:paraId="56DE0AE9" w14:textId="77777777" w:rsidR="002257E0" w:rsidRPr="00E715AD" w:rsidRDefault="002257E0" w:rsidP="00CF1E3D">
            <w:pPr>
              <w:jc w:val="both"/>
              <w:rPr>
                <w:rFonts w:ascii="Arial" w:hAnsi="Arial" w:cs="Arial"/>
                <w:b/>
                <w:bCs/>
                <w:sz w:val="21"/>
                <w:szCs w:val="21"/>
                <w:lang w:val="en-GB"/>
              </w:rPr>
            </w:pPr>
            <w:r w:rsidRPr="00E715AD">
              <w:rPr>
                <w:rFonts w:ascii="Arial" w:hAnsi="Arial" w:cs="Arial"/>
                <w:b/>
                <w:bCs/>
                <w:sz w:val="21"/>
                <w:szCs w:val="21"/>
                <w:lang w:val="en-GB"/>
              </w:rPr>
              <w:t xml:space="preserve">Vison </w:t>
            </w:r>
          </w:p>
          <w:p w14:paraId="1F5569A2" w14:textId="77777777" w:rsidR="002257E0" w:rsidRPr="00E715AD" w:rsidRDefault="002257E0" w:rsidP="00CF1E3D">
            <w:pPr>
              <w:jc w:val="both"/>
              <w:rPr>
                <w:rFonts w:ascii="Arial" w:hAnsi="Arial" w:cs="Arial"/>
                <w:b/>
                <w:bCs/>
                <w:sz w:val="21"/>
                <w:szCs w:val="21"/>
                <w:lang w:val="en-GB"/>
              </w:rPr>
            </w:pPr>
            <w:r w:rsidRPr="00E715AD">
              <w:rPr>
                <w:rFonts w:ascii="Arial" w:hAnsi="Arial" w:cs="Arial"/>
                <w:bCs/>
                <w:i/>
                <w:sz w:val="21"/>
                <w:szCs w:val="21"/>
                <w:lang w:val="en-GB"/>
              </w:rPr>
              <w:lastRenderedPageBreak/>
              <w:t>Where we need to go</w:t>
            </w:r>
          </w:p>
        </w:tc>
        <w:tc>
          <w:tcPr>
            <w:tcW w:w="6661" w:type="dxa"/>
          </w:tcPr>
          <w:p w14:paraId="710845EB" w14:textId="2742FE98" w:rsidR="00E34028" w:rsidRPr="00E715AD" w:rsidRDefault="00E34028" w:rsidP="00E34028">
            <w:pPr>
              <w:autoSpaceDE w:val="0"/>
              <w:autoSpaceDN w:val="0"/>
              <w:adjustRightInd w:val="0"/>
              <w:rPr>
                <w:rFonts w:ascii="Arial" w:hAnsi="Arial" w:cs="Arial"/>
                <w:lang w:val="en-GB"/>
              </w:rPr>
            </w:pPr>
            <w:r w:rsidRPr="00E715AD">
              <w:rPr>
                <w:rFonts w:ascii="Arial" w:hAnsi="Arial" w:cs="Arial"/>
                <w:lang w:val="en-GB"/>
              </w:rPr>
              <w:lastRenderedPageBreak/>
              <w:t xml:space="preserve">Examples of vision statement </w:t>
            </w:r>
          </w:p>
          <w:p w14:paraId="2AC22F4A" w14:textId="40A8A795" w:rsidR="002257E0" w:rsidRPr="00E715AD" w:rsidRDefault="00E34028" w:rsidP="00F535C4">
            <w:pPr>
              <w:pStyle w:val="ListParagraph"/>
              <w:numPr>
                <w:ilvl w:val="0"/>
                <w:numId w:val="13"/>
              </w:numPr>
              <w:autoSpaceDE w:val="0"/>
              <w:autoSpaceDN w:val="0"/>
              <w:adjustRightInd w:val="0"/>
              <w:rPr>
                <w:rFonts w:ascii="Arial" w:hAnsi="Arial" w:cs="Arial"/>
                <w:lang w:val="en-GB"/>
              </w:rPr>
            </w:pPr>
            <w:r w:rsidRPr="00E715AD">
              <w:rPr>
                <w:rFonts w:ascii="Arial" w:hAnsi="Arial" w:cs="Arial"/>
                <w:lang w:val="en-GB"/>
              </w:rPr>
              <w:lastRenderedPageBreak/>
              <w:t>Country Z</w:t>
            </w:r>
            <w:r w:rsidR="002257E0" w:rsidRPr="00E715AD">
              <w:rPr>
                <w:rFonts w:ascii="Arial" w:hAnsi="Arial" w:cs="Arial"/>
                <w:lang w:val="en-GB"/>
              </w:rPr>
              <w:t xml:space="preserve"> People Free of NTDs</w:t>
            </w:r>
          </w:p>
          <w:p w14:paraId="769CEFA3" w14:textId="77777777" w:rsidR="002257E0" w:rsidRPr="00E715AD" w:rsidRDefault="002257E0" w:rsidP="00F535C4">
            <w:pPr>
              <w:pStyle w:val="ListParagraph"/>
              <w:numPr>
                <w:ilvl w:val="0"/>
                <w:numId w:val="13"/>
              </w:numPr>
              <w:autoSpaceDE w:val="0"/>
              <w:autoSpaceDN w:val="0"/>
              <w:adjustRightInd w:val="0"/>
              <w:rPr>
                <w:rFonts w:ascii="Arial" w:hAnsi="Arial" w:cs="Arial"/>
                <w:lang w:val="en-GB"/>
              </w:rPr>
            </w:pPr>
            <w:r w:rsidRPr="00E715AD">
              <w:rPr>
                <w:rFonts w:ascii="Arial" w:hAnsi="Arial" w:cs="Arial"/>
                <w:lang w:val="en-GB"/>
              </w:rPr>
              <w:t>A country x free of schistosomiasis</w:t>
            </w:r>
          </w:p>
        </w:tc>
      </w:tr>
    </w:tbl>
    <w:p w14:paraId="552C3394" w14:textId="77777777" w:rsidR="00E31DCB" w:rsidRPr="00E715AD" w:rsidRDefault="00E31DCB" w:rsidP="00CF1E3D">
      <w:pPr>
        <w:spacing w:line="240" w:lineRule="auto"/>
        <w:jc w:val="both"/>
        <w:rPr>
          <w:rFonts w:ascii="Arial" w:hAnsi="Arial" w:cs="Arial"/>
          <w:lang w:val="en-GB"/>
        </w:rPr>
      </w:pPr>
      <w:r w:rsidRPr="00E715AD">
        <w:rPr>
          <w:rFonts w:ascii="Arial" w:hAnsi="Arial" w:cs="Arial"/>
          <w:lang w:val="en-GB"/>
        </w:rPr>
        <w:lastRenderedPageBreak/>
        <w:t xml:space="preserve">The NTD </w:t>
      </w:r>
      <w:r w:rsidR="00F97697" w:rsidRPr="00E715AD">
        <w:rPr>
          <w:rFonts w:ascii="Arial" w:hAnsi="Arial" w:cs="Arial"/>
          <w:lang w:val="en-GB"/>
        </w:rPr>
        <w:t>M</w:t>
      </w:r>
      <w:r w:rsidRPr="00E715AD">
        <w:rPr>
          <w:rFonts w:ascii="Arial" w:hAnsi="Arial" w:cs="Arial"/>
          <w:lang w:val="en-GB"/>
        </w:rPr>
        <w:t xml:space="preserve">aster </w:t>
      </w:r>
      <w:r w:rsidR="00F97697" w:rsidRPr="00E715AD">
        <w:rPr>
          <w:rFonts w:ascii="Arial" w:hAnsi="Arial" w:cs="Arial"/>
          <w:lang w:val="en-GB"/>
        </w:rPr>
        <w:t>P</w:t>
      </w:r>
      <w:r w:rsidRPr="00E715AD">
        <w:rPr>
          <w:rFonts w:ascii="Arial" w:hAnsi="Arial" w:cs="Arial"/>
          <w:lang w:val="en-GB"/>
        </w:rPr>
        <w:t xml:space="preserve">lan, as a multi-year strategic plan, requires a clear strategic agenda. The major elements of the strategic agenda </w:t>
      </w:r>
      <w:r w:rsidR="00F97697" w:rsidRPr="00E715AD">
        <w:rPr>
          <w:rFonts w:ascii="Arial" w:hAnsi="Arial" w:cs="Arial"/>
          <w:lang w:val="en-GB"/>
        </w:rPr>
        <w:t xml:space="preserve">are: </w:t>
      </w:r>
      <w:r w:rsidRPr="00E715AD">
        <w:rPr>
          <w:rFonts w:ascii="Arial" w:hAnsi="Arial" w:cs="Arial"/>
          <w:lang w:val="en-GB"/>
        </w:rPr>
        <w:t xml:space="preserve">Mission, Vision, </w:t>
      </w:r>
      <w:r w:rsidR="007548B1" w:rsidRPr="00E715AD">
        <w:rPr>
          <w:rFonts w:ascii="Arial" w:hAnsi="Arial" w:cs="Arial"/>
          <w:lang w:val="en-GB"/>
        </w:rPr>
        <w:t xml:space="preserve">Guiding principles, </w:t>
      </w:r>
      <w:r w:rsidR="00C74924" w:rsidRPr="00E715AD">
        <w:rPr>
          <w:rFonts w:ascii="Arial" w:hAnsi="Arial" w:cs="Arial"/>
          <w:lang w:val="en-GB"/>
        </w:rPr>
        <w:t>Programme Strategic Priorities and Pillars.</w:t>
      </w:r>
    </w:p>
    <w:p w14:paraId="1BC39FB1" w14:textId="77777777" w:rsidR="002257E0" w:rsidRPr="00E715AD" w:rsidRDefault="002257E0" w:rsidP="00CF1E3D">
      <w:pPr>
        <w:spacing w:line="240" w:lineRule="auto"/>
        <w:jc w:val="both"/>
        <w:rPr>
          <w:rFonts w:ascii="Arial" w:hAnsi="Arial" w:cs="Arial"/>
          <w:highlight w:val="yellow"/>
          <w:lang w:val="en-GB"/>
        </w:rPr>
      </w:pPr>
    </w:p>
    <w:p w14:paraId="3AD2047F" w14:textId="66D8A253" w:rsidR="00EA7F0A" w:rsidRPr="00871B50" w:rsidRDefault="00EA7F0A" w:rsidP="00871B50">
      <w:pPr>
        <w:pStyle w:val="Heading2"/>
      </w:pPr>
      <w:bookmarkStart w:id="37" w:name="_Toc48908880"/>
      <w:r w:rsidRPr="00871B50">
        <w:t xml:space="preserve">Section </w:t>
      </w:r>
      <w:r w:rsidR="00E70EB1" w:rsidRPr="00871B50">
        <w:t>2.</w:t>
      </w:r>
      <w:r w:rsidRPr="00871B50">
        <w:t xml:space="preserve">2: </w:t>
      </w:r>
      <w:r w:rsidR="008E7A75" w:rsidRPr="00871B50">
        <w:t>Strategic Goals, Milestones and Targets</w:t>
      </w:r>
      <w:bookmarkEnd w:id="37"/>
    </w:p>
    <w:p w14:paraId="260342A5" w14:textId="39F86890" w:rsidR="001F3D74" w:rsidRPr="00E715AD" w:rsidRDefault="001F3D74" w:rsidP="00CF1E3D">
      <w:pPr>
        <w:spacing w:line="240" w:lineRule="auto"/>
        <w:jc w:val="both"/>
        <w:rPr>
          <w:rFonts w:ascii="Arial" w:hAnsi="Arial" w:cs="Arial"/>
          <w:lang w:val="en-GB"/>
        </w:rPr>
      </w:pPr>
      <w:r w:rsidRPr="00E715AD">
        <w:rPr>
          <w:rFonts w:ascii="Arial" w:hAnsi="Arial" w:cs="Arial"/>
          <w:lang w:val="en-GB"/>
        </w:rPr>
        <w:t xml:space="preserve">The overarching and cross-cutting targets, derived from the NTD </w:t>
      </w:r>
      <w:r w:rsidR="00414AA0" w:rsidRPr="00E715AD">
        <w:rPr>
          <w:rFonts w:ascii="Arial" w:hAnsi="Arial" w:cs="Arial"/>
          <w:lang w:val="en-GB"/>
        </w:rPr>
        <w:t xml:space="preserve">Global </w:t>
      </w:r>
      <w:r w:rsidRPr="00E715AD">
        <w:rPr>
          <w:rFonts w:ascii="Arial" w:hAnsi="Arial" w:cs="Arial"/>
          <w:lang w:val="en-GB"/>
        </w:rPr>
        <w:t>Roadmap 2021–2030 which will help in integration, coordination and country ownership and equity. Targets for sectors such as WASH and vector control can be based on established targets. Disease-specific targets for 2025 and milestones for 2023 and 2025 should be set for each of the endemic diseases for one of the following</w:t>
      </w:r>
      <w:r w:rsidR="00D56456" w:rsidRPr="00E715AD">
        <w:rPr>
          <w:rFonts w:ascii="Arial" w:hAnsi="Arial" w:cs="Arial"/>
          <w:lang w:val="en-GB"/>
        </w:rPr>
        <w:t>:</w:t>
      </w:r>
      <w:r w:rsidRPr="00E715AD">
        <w:rPr>
          <w:rFonts w:ascii="Arial" w:hAnsi="Arial" w:cs="Arial"/>
          <w:lang w:val="en-GB"/>
        </w:rPr>
        <w:t xml:space="preserve"> eradication, elimination (interruption of transmission), elimination </w:t>
      </w:r>
      <w:r w:rsidR="00414AA0" w:rsidRPr="00E715AD">
        <w:rPr>
          <w:rFonts w:ascii="Arial" w:hAnsi="Arial" w:cs="Arial"/>
          <w:lang w:val="en-GB"/>
        </w:rPr>
        <w:t>(</w:t>
      </w:r>
      <w:r w:rsidRPr="00E715AD">
        <w:rPr>
          <w:rFonts w:ascii="Arial" w:hAnsi="Arial" w:cs="Arial"/>
          <w:lang w:val="en-GB"/>
        </w:rPr>
        <w:t>as a public health problem</w:t>
      </w:r>
      <w:r w:rsidR="00414AA0" w:rsidRPr="00E715AD">
        <w:rPr>
          <w:rFonts w:ascii="Arial" w:hAnsi="Arial" w:cs="Arial"/>
          <w:lang w:val="en-GB"/>
        </w:rPr>
        <w:t>)</w:t>
      </w:r>
      <w:r w:rsidRPr="00E715AD">
        <w:rPr>
          <w:rFonts w:ascii="Arial" w:hAnsi="Arial" w:cs="Arial"/>
          <w:lang w:val="en-GB"/>
        </w:rPr>
        <w:t xml:space="preserve"> or control.</w:t>
      </w:r>
    </w:p>
    <w:p w14:paraId="66208ADB" w14:textId="77777777" w:rsidR="00C07B4A" w:rsidRPr="00871B50" w:rsidRDefault="0041217E" w:rsidP="00871B50">
      <w:pPr>
        <w:pStyle w:val="Heading3"/>
      </w:pPr>
      <w:bookmarkStart w:id="38" w:name="_Toc48908881"/>
      <w:r w:rsidRPr="00871B50">
        <w:t xml:space="preserve">2.2.1. </w:t>
      </w:r>
      <w:r w:rsidR="00C07B4A" w:rsidRPr="00871B50">
        <w:t>Strategic goal</w:t>
      </w:r>
      <w:bookmarkEnd w:id="38"/>
    </w:p>
    <w:tbl>
      <w:tblPr>
        <w:tblStyle w:val="TableGrid"/>
        <w:tblW w:w="0" w:type="auto"/>
        <w:tblLook w:val="04A0" w:firstRow="1" w:lastRow="0" w:firstColumn="1" w:lastColumn="0" w:noHBand="0" w:noVBand="1"/>
      </w:tblPr>
      <w:tblGrid>
        <w:gridCol w:w="2689"/>
        <w:gridCol w:w="6661"/>
      </w:tblGrid>
      <w:tr w:rsidR="005709B5" w:rsidRPr="00E715AD" w14:paraId="718E652B" w14:textId="77777777" w:rsidTr="002257E0">
        <w:tc>
          <w:tcPr>
            <w:tcW w:w="9350" w:type="dxa"/>
            <w:gridSpan w:val="2"/>
          </w:tcPr>
          <w:p w14:paraId="097BE860" w14:textId="5FB07A6B" w:rsidR="005709B5" w:rsidRPr="00E715AD" w:rsidRDefault="005709B5" w:rsidP="00CF1E3D">
            <w:pPr>
              <w:autoSpaceDE w:val="0"/>
              <w:autoSpaceDN w:val="0"/>
              <w:adjustRightInd w:val="0"/>
              <w:rPr>
                <w:rFonts w:ascii="Arial" w:hAnsi="Arial" w:cs="Arial"/>
                <w:lang w:val="en-GB"/>
              </w:rPr>
            </w:pPr>
            <w:r w:rsidRPr="00E715AD">
              <w:rPr>
                <w:rFonts w:ascii="Arial" w:hAnsi="Arial" w:cs="Arial"/>
                <w:b/>
                <w:bCs/>
                <w:sz w:val="21"/>
                <w:szCs w:val="21"/>
                <w:lang w:val="en-GB"/>
              </w:rPr>
              <w:t xml:space="preserve">Table </w:t>
            </w:r>
            <w:r w:rsidR="00DE1EC4" w:rsidRPr="00E715AD">
              <w:rPr>
                <w:rFonts w:ascii="Arial" w:hAnsi="Arial" w:cs="Arial"/>
                <w:b/>
                <w:bCs/>
                <w:sz w:val="21"/>
                <w:szCs w:val="21"/>
                <w:lang w:val="en-GB"/>
              </w:rPr>
              <w:t>10</w:t>
            </w:r>
            <w:r w:rsidRPr="00E715AD">
              <w:rPr>
                <w:rFonts w:ascii="Arial" w:hAnsi="Arial" w:cs="Arial"/>
                <w:b/>
                <w:bCs/>
                <w:sz w:val="21"/>
                <w:szCs w:val="21"/>
                <w:lang w:val="en-GB"/>
              </w:rPr>
              <w:t xml:space="preserve">. </w:t>
            </w:r>
            <w:r w:rsidR="00C07B4A" w:rsidRPr="00E715AD">
              <w:rPr>
                <w:rFonts w:ascii="Arial" w:hAnsi="Arial" w:cs="Arial"/>
                <w:b/>
                <w:bCs/>
                <w:sz w:val="21"/>
                <w:szCs w:val="21"/>
                <w:lang w:val="en-GB"/>
              </w:rPr>
              <w:t>S</w:t>
            </w:r>
            <w:r w:rsidRPr="00E715AD">
              <w:rPr>
                <w:rFonts w:ascii="Arial" w:hAnsi="Arial" w:cs="Arial"/>
                <w:b/>
                <w:bCs/>
                <w:sz w:val="21"/>
                <w:szCs w:val="21"/>
                <w:lang w:val="en-GB"/>
              </w:rPr>
              <w:t>trategic goal</w:t>
            </w:r>
          </w:p>
        </w:tc>
      </w:tr>
      <w:tr w:rsidR="002257E0" w:rsidRPr="00E715AD" w14:paraId="348EC8DA" w14:textId="77777777" w:rsidTr="002257E0">
        <w:tc>
          <w:tcPr>
            <w:tcW w:w="2689" w:type="dxa"/>
          </w:tcPr>
          <w:p w14:paraId="7ECC0898" w14:textId="77777777" w:rsidR="00C07B4A" w:rsidRPr="00E715AD" w:rsidRDefault="002257E0" w:rsidP="00CF1E3D">
            <w:pPr>
              <w:jc w:val="both"/>
              <w:rPr>
                <w:rFonts w:ascii="Arial" w:hAnsi="Arial" w:cs="Arial"/>
                <w:b/>
                <w:bCs/>
                <w:sz w:val="21"/>
                <w:szCs w:val="21"/>
                <w:lang w:val="en-GB"/>
              </w:rPr>
            </w:pPr>
            <w:r w:rsidRPr="00E715AD">
              <w:rPr>
                <w:rFonts w:ascii="Arial" w:hAnsi="Arial" w:cs="Arial"/>
                <w:b/>
                <w:bCs/>
                <w:sz w:val="21"/>
                <w:szCs w:val="21"/>
                <w:lang w:val="en-GB"/>
              </w:rPr>
              <w:t>Strategic goal</w:t>
            </w:r>
            <w:r w:rsidR="00C07B4A" w:rsidRPr="00E715AD">
              <w:rPr>
                <w:rFonts w:ascii="Arial" w:hAnsi="Arial" w:cs="Arial"/>
                <w:b/>
                <w:bCs/>
                <w:sz w:val="21"/>
                <w:szCs w:val="21"/>
                <w:lang w:val="en-GB"/>
              </w:rPr>
              <w:t>:</w:t>
            </w:r>
          </w:p>
          <w:p w14:paraId="7472B7A9" w14:textId="445CA6C6" w:rsidR="00C07B4A" w:rsidRPr="00E715AD" w:rsidRDefault="00C07B4A" w:rsidP="00CF1E3D">
            <w:pPr>
              <w:rPr>
                <w:rFonts w:ascii="Arial" w:hAnsi="Arial" w:cs="Arial"/>
                <w:b/>
                <w:bCs/>
                <w:i/>
                <w:sz w:val="21"/>
                <w:szCs w:val="21"/>
                <w:lang w:val="en-GB"/>
              </w:rPr>
            </w:pPr>
            <w:r w:rsidRPr="00E715AD">
              <w:rPr>
                <w:rFonts w:ascii="Arial" w:hAnsi="Arial" w:cs="Arial"/>
                <w:i/>
                <w:szCs w:val="20"/>
                <w:lang w:val="en-GB"/>
              </w:rPr>
              <w:t>is a long-term, “big picture” objective for the NTD Programme</w:t>
            </w:r>
            <w:r w:rsidR="001E4376" w:rsidRPr="00E715AD">
              <w:rPr>
                <w:rFonts w:ascii="Arial" w:hAnsi="Arial" w:cs="Arial"/>
                <w:i/>
                <w:szCs w:val="20"/>
                <w:lang w:val="en-GB"/>
              </w:rPr>
              <w:t>s</w:t>
            </w:r>
            <w:r w:rsidRPr="00E715AD">
              <w:rPr>
                <w:rFonts w:ascii="Arial" w:hAnsi="Arial" w:cs="Arial"/>
                <w:i/>
                <w:szCs w:val="20"/>
                <w:lang w:val="en-GB"/>
              </w:rPr>
              <w:t xml:space="preserve">. </w:t>
            </w:r>
          </w:p>
        </w:tc>
        <w:tc>
          <w:tcPr>
            <w:tcW w:w="6661" w:type="dxa"/>
          </w:tcPr>
          <w:p w14:paraId="267DDAA3" w14:textId="4980D38C" w:rsidR="001D7F60" w:rsidRPr="00E715AD" w:rsidRDefault="001D7F60" w:rsidP="009A603A">
            <w:pPr>
              <w:pStyle w:val="Default"/>
              <w:rPr>
                <w:rFonts w:ascii="Arial" w:hAnsi="Arial" w:cs="Arial"/>
                <w:color w:val="auto"/>
                <w:sz w:val="22"/>
                <w:szCs w:val="22"/>
              </w:rPr>
            </w:pPr>
            <w:r w:rsidRPr="00E715AD">
              <w:rPr>
                <w:rFonts w:ascii="Arial" w:hAnsi="Arial" w:cs="Arial"/>
                <w:color w:val="auto"/>
                <w:sz w:val="22"/>
                <w:szCs w:val="22"/>
              </w:rPr>
              <w:t xml:space="preserve">Examples of strategic goal statement </w:t>
            </w:r>
          </w:p>
          <w:p w14:paraId="6FFCC5C1" w14:textId="7F64EB65" w:rsidR="002257E0" w:rsidRPr="00E715AD" w:rsidRDefault="002257E0" w:rsidP="00F535C4">
            <w:pPr>
              <w:pStyle w:val="Default"/>
              <w:numPr>
                <w:ilvl w:val="0"/>
                <w:numId w:val="11"/>
              </w:numPr>
              <w:rPr>
                <w:rFonts w:ascii="Arial" w:hAnsi="Arial" w:cs="Arial"/>
                <w:color w:val="auto"/>
                <w:sz w:val="22"/>
                <w:szCs w:val="22"/>
              </w:rPr>
            </w:pPr>
            <w:r w:rsidRPr="00E715AD">
              <w:rPr>
                <w:rFonts w:ascii="Arial" w:hAnsi="Arial" w:cs="Arial"/>
                <w:color w:val="auto"/>
                <w:sz w:val="22"/>
                <w:szCs w:val="22"/>
              </w:rPr>
              <w:t xml:space="preserve">To accelerate the reduction of the burden </w:t>
            </w:r>
            <w:r w:rsidR="009A603A" w:rsidRPr="00E715AD">
              <w:rPr>
                <w:rFonts w:ascii="Arial" w:hAnsi="Arial" w:cs="Arial"/>
                <w:color w:val="auto"/>
                <w:sz w:val="22"/>
                <w:szCs w:val="22"/>
              </w:rPr>
              <w:t xml:space="preserve">of STH, schistosomiasis, human African trypanosomiasis and leprosy. </w:t>
            </w:r>
          </w:p>
          <w:p w14:paraId="4F3B6497" w14:textId="77777777" w:rsidR="002257E0" w:rsidRPr="00E715AD" w:rsidRDefault="002257E0" w:rsidP="00F535C4">
            <w:pPr>
              <w:pStyle w:val="ListParagraph"/>
              <w:numPr>
                <w:ilvl w:val="0"/>
                <w:numId w:val="11"/>
              </w:numPr>
              <w:autoSpaceDE w:val="0"/>
              <w:autoSpaceDN w:val="0"/>
              <w:adjustRightInd w:val="0"/>
              <w:rPr>
                <w:rFonts w:ascii="Arial" w:hAnsi="Arial" w:cs="Arial"/>
                <w:lang w:val="en-GB"/>
              </w:rPr>
            </w:pPr>
            <w:r w:rsidRPr="00E715AD">
              <w:rPr>
                <w:rFonts w:ascii="Arial" w:hAnsi="Arial" w:cs="Arial"/>
                <w:lang w:val="en-GB"/>
              </w:rPr>
              <w:t>To eliminate lymphatic filariasis and trachoma as a public health problem and to achieve control of schistosomiasis, by year 2025.</w:t>
            </w:r>
          </w:p>
        </w:tc>
      </w:tr>
    </w:tbl>
    <w:p w14:paraId="1FE7FD2A" w14:textId="77777777" w:rsidR="004A69E1" w:rsidRPr="00871B50" w:rsidRDefault="0041217E" w:rsidP="00871B50">
      <w:pPr>
        <w:pStyle w:val="Heading3"/>
      </w:pPr>
      <w:bookmarkStart w:id="39" w:name="_Toc48908882"/>
      <w:r w:rsidRPr="00871B50">
        <w:t xml:space="preserve">2.2.2. </w:t>
      </w:r>
      <w:r w:rsidR="004A69E1" w:rsidRPr="00871B50">
        <w:t>Targets</w:t>
      </w:r>
      <w:bookmarkEnd w:id="39"/>
      <w:r w:rsidR="004A69E1" w:rsidRPr="00871B50">
        <w:t xml:space="preserve"> </w:t>
      </w:r>
    </w:p>
    <w:p w14:paraId="21E7E543" w14:textId="77777777" w:rsidR="00A0661C" w:rsidRPr="00E715AD" w:rsidRDefault="00E57D8B" w:rsidP="00CF1E3D">
      <w:pPr>
        <w:pStyle w:val="Heading4"/>
        <w:rPr>
          <w:rStyle w:val="Emphasis"/>
          <w:lang w:val="en-GB"/>
        </w:rPr>
      </w:pPr>
      <w:r w:rsidRPr="00E715AD">
        <w:rPr>
          <w:rStyle w:val="Emphasis"/>
          <w:lang w:val="en-GB"/>
        </w:rPr>
        <w:t>Overarching targets</w:t>
      </w:r>
    </w:p>
    <w:p w14:paraId="4409C241" w14:textId="03E1FDC4" w:rsidR="008D5CAB" w:rsidRPr="00E715AD" w:rsidRDefault="00140837" w:rsidP="008D5CAB">
      <w:pPr>
        <w:spacing w:line="240" w:lineRule="auto"/>
        <w:jc w:val="both"/>
        <w:rPr>
          <w:rFonts w:ascii="Arial" w:hAnsi="Arial" w:cs="Arial"/>
          <w:lang w:val="en-GB"/>
        </w:rPr>
      </w:pPr>
      <w:r w:rsidRPr="00E715AD">
        <w:rPr>
          <w:rFonts w:ascii="Arial" w:hAnsi="Arial" w:cs="Arial"/>
          <w:lang w:val="en-GB"/>
        </w:rPr>
        <w:t>Below are e</w:t>
      </w:r>
      <w:r w:rsidR="008D5CAB" w:rsidRPr="00E715AD">
        <w:rPr>
          <w:rFonts w:ascii="Arial" w:hAnsi="Arial" w:cs="Arial"/>
          <w:lang w:val="en-GB"/>
        </w:rPr>
        <w:t>xample</w:t>
      </w:r>
      <w:r w:rsidRPr="00E715AD">
        <w:rPr>
          <w:rFonts w:ascii="Arial" w:hAnsi="Arial" w:cs="Arial"/>
          <w:lang w:val="en-GB"/>
        </w:rPr>
        <w:t>s</w:t>
      </w:r>
      <w:r w:rsidR="008D5CAB" w:rsidRPr="00E715AD">
        <w:rPr>
          <w:rFonts w:ascii="Arial" w:hAnsi="Arial" w:cs="Arial"/>
          <w:lang w:val="en-GB"/>
        </w:rPr>
        <w:t xml:space="preserve"> of overarching target </w:t>
      </w:r>
      <w:r w:rsidRPr="00E715AD">
        <w:rPr>
          <w:rFonts w:ascii="Arial" w:hAnsi="Arial" w:cs="Arial"/>
          <w:lang w:val="en-GB"/>
        </w:rPr>
        <w:t>(see</w:t>
      </w:r>
      <w:r w:rsidR="008D5CAB" w:rsidRPr="00E715AD">
        <w:rPr>
          <w:rFonts w:ascii="Arial" w:hAnsi="Arial" w:cs="Arial"/>
          <w:lang w:val="en-GB"/>
        </w:rPr>
        <w:t xml:space="preserve"> the </w:t>
      </w:r>
      <w:r w:rsidR="00414AA0" w:rsidRPr="00E715AD">
        <w:rPr>
          <w:rFonts w:ascii="Arial" w:hAnsi="Arial" w:cs="Arial"/>
          <w:lang w:val="en-GB"/>
        </w:rPr>
        <w:t xml:space="preserve">NTD Global Roadmap 2021–2030, </w:t>
      </w:r>
      <w:r w:rsidR="008D5CAB" w:rsidRPr="00E715AD">
        <w:rPr>
          <w:rFonts w:ascii="Arial" w:hAnsi="Arial" w:cs="Arial"/>
          <w:lang w:val="en-GB"/>
        </w:rPr>
        <w:t>page 15-16</w:t>
      </w:r>
      <w:r w:rsidR="008D5CAB" w:rsidRPr="00E715AD">
        <w:rPr>
          <w:rStyle w:val="FootnoteReference"/>
          <w:rFonts w:ascii="Arial" w:hAnsi="Arial" w:cs="Arial"/>
          <w:lang w:val="en-GB"/>
        </w:rPr>
        <w:footnoteReference w:id="5"/>
      </w:r>
      <w:r w:rsidRPr="00E715AD">
        <w:rPr>
          <w:rFonts w:ascii="Arial" w:hAnsi="Arial" w:cs="Arial"/>
          <w:lang w:val="en-GB"/>
        </w:rPr>
        <w:t>)</w:t>
      </w:r>
    </w:p>
    <w:tbl>
      <w:tblPr>
        <w:tblStyle w:val="TableGrid"/>
        <w:tblW w:w="0" w:type="auto"/>
        <w:tblLook w:val="04A0" w:firstRow="1" w:lastRow="0" w:firstColumn="1" w:lastColumn="0" w:noHBand="0" w:noVBand="1"/>
      </w:tblPr>
      <w:tblGrid>
        <w:gridCol w:w="9350"/>
      </w:tblGrid>
      <w:tr w:rsidR="00D42962" w:rsidRPr="00E715AD" w14:paraId="3EC0A482" w14:textId="77777777" w:rsidTr="00D42962">
        <w:tc>
          <w:tcPr>
            <w:tcW w:w="9350" w:type="dxa"/>
          </w:tcPr>
          <w:p w14:paraId="052FA518" w14:textId="77777777" w:rsidR="00D42962" w:rsidRPr="00E715AD" w:rsidRDefault="007C3D8A" w:rsidP="00CF1E3D">
            <w:pPr>
              <w:jc w:val="both"/>
              <w:rPr>
                <w:rStyle w:val="Emphasis"/>
                <w:rFonts w:ascii="Arial" w:hAnsi="Arial" w:cs="Arial"/>
                <w:lang w:val="en-GB"/>
              </w:rPr>
            </w:pPr>
            <w:r w:rsidRPr="00E715AD">
              <w:rPr>
                <w:rStyle w:val="Emphasis"/>
                <w:rFonts w:ascii="Arial" w:hAnsi="Arial" w:cs="Arial"/>
                <w:lang w:val="en-GB"/>
              </w:rPr>
              <w:t>Overarching targets</w:t>
            </w:r>
          </w:p>
          <w:p w14:paraId="0FDD4B96" w14:textId="77777777" w:rsidR="007C3D8A" w:rsidRPr="00E715AD" w:rsidRDefault="007C3D8A" w:rsidP="00CF1E3D">
            <w:pPr>
              <w:jc w:val="both"/>
              <w:rPr>
                <w:rStyle w:val="Emphasis"/>
                <w:rFonts w:ascii="Arial" w:hAnsi="Arial" w:cs="Arial"/>
                <w:lang w:val="en-GB"/>
              </w:rPr>
            </w:pPr>
            <w:r w:rsidRPr="00E715AD">
              <w:rPr>
                <w:rStyle w:val="Emphasis"/>
                <w:rFonts w:ascii="Arial" w:hAnsi="Arial" w:cs="Arial"/>
                <w:lang w:val="en-GB"/>
              </w:rPr>
              <w:t>By 2025 in the country:</w:t>
            </w:r>
          </w:p>
          <w:p w14:paraId="37A96002" w14:textId="77777777" w:rsidR="007C3D8A" w:rsidRPr="00E715AD" w:rsidRDefault="007156C0" w:rsidP="00F535C4">
            <w:pPr>
              <w:pStyle w:val="ListParagraph"/>
              <w:numPr>
                <w:ilvl w:val="0"/>
                <w:numId w:val="8"/>
              </w:numPr>
              <w:jc w:val="both"/>
              <w:rPr>
                <w:rFonts w:ascii="Arial" w:hAnsi="Arial" w:cs="Arial"/>
                <w:lang w:val="en-GB"/>
              </w:rPr>
            </w:pPr>
            <w:r w:rsidRPr="00E715AD">
              <w:rPr>
                <w:rFonts w:ascii="Arial" w:hAnsi="Arial" w:cs="Arial"/>
                <w:lang w:val="en-GB"/>
              </w:rPr>
              <w:t>Eradicated d</w:t>
            </w:r>
            <w:r w:rsidR="007C3D8A" w:rsidRPr="00E715AD">
              <w:rPr>
                <w:rFonts w:ascii="Arial" w:hAnsi="Arial" w:cs="Arial"/>
                <w:lang w:val="en-GB"/>
              </w:rPr>
              <w:t xml:space="preserve">racunculiasis </w:t>
            </w:r>
          </w:p>
          <w:p w14:paraId="77D4EE23" w14:textId="77777777" w:rsidR="007C3D8A" w:rsidRPr="00E715AD" w:rsidRDefault="007156C0" w:rsidP="00F535C4">
            <w:pPr>
              <w:pStyle w:val="ListParagraph"/>
              <w:numPr>
                <w:ilvl w:val="0"/>
                <w:numId w:val="8"/>
              </w:numPr>
              <w:jc w:val="both"/>
              <w:rPr>
                <w:rFonts w:ascii="Arial" w:hAnsi="Arial" w:cs="Arial"/>
                <w:lang w:val="en-GB"/>
              </w:rPr>
            </w:pPr>
            <w:r w:rsidRPr="00E715AD">
              <w:rPr>
                <w:rFonts w:ascii="Arial" w:hAnsi="Arial" w:cs="Arial"/>
                <w:lang w:val="en-GB"/>
              </w:rPr>
              <w:t>50% fewer people require</w:t>
            </w:r>
            <w:r w:rsidR="007C3D8A" w:rsidRPr="00E715AD">
              <w:rPr>
                <w:rFonts w:ascii="Arial" w:hAnsi="Arial" w:cs="Arial"/>
                <w:lang w:val="en-GB"/>
              </w:rPr>
              <w:t xml:space="preserve"> interventions against NTDs</w:t>
            </w:r>
          </w:p>
        </w:tc>
      </w:tr>
      <w:tr w:rsidR="00D42962" w:rsidRPr="00E715AD" w14:paraId="1CCC8255" w14:textId="77777777" w:rsidTr="00D42962">
        <w:tc>
          <w:tcPr>
            <w:tcW w:w="9350" w:type="dxa"/>
          </w:tcPr>
          <w:p w14:paraId="7F73E95D" w14:textId="77777777" w:rsidR="00D42962" w:rsidRPr="00E715AD" w:rsidRDefault="009D56CF" w:rsidP="00CF1E3D">
            <w:pPr>
              <w:jc w:val="both"/>
              <w:rPr>
                <w:rFonts w:ascii="Arial" w:hAnsi="Arial" w:cs="Arial"/>
                <w:sz w:val="18"/>
                <w:szCs w:val="18"/>
                <w:lang w:val="en-GB"/>
              </w:rPr>
            </w:pPr>
            <w:r w:rsidRPr="00E715AD">
              <w:rPr>
                <w:rFonts w:ascii="Arial" w:hAnsi="Arial" w:cs="Arial"/>
                <w:sz w:val="18"/>
                <w:szCs w:val="18"/>
                <w:lang w:val="en-GB"/>
              </w:rPr>
              <w:lastRenderedPageBreak/>
              <w:t>The overarching and cross-cutting targets, derived from the NTD Roadmap 2021–2030 which will help in integration, coordination and country ownership and equity. Targets for sectors such as WASH and vector control can be based on established targets. Disease-specific targets for 2025 and milestones for 2023 and 2025 should be set for each of the endemic diseases for one of the following eradication, elimination (interruption of transmission), elimination as a public health problem or control.</w:t>
            </w:r>
          </w:p>
        </w:tc>
      </w:tr>
    </w:tbl>
    <w:p w14:paraId="6CB0BFEE" w14:textId="77777777" w:rsidR="00D42962" w:rsidRPr="00E715AD" w:rsidRDefault="00D42962" w:rsidP="00CF1E3D">
      <w:pPr>
        <w:spacing w:line="240" w:lineRule="auto"/>
        <w:jc w:val="both"/>
        <w:rPr>
          <w:rFonts w:ascii="Arial" w:hAnsi="Arial" w:cs="Arial"/>
          <w:lang w:val="en-GB"/>
        </w:rPr>
      </w:pPr>
    </w:p>
    <w:p w14:paraId="53C0117C" w14:textId="77777777" w:rsidR="00E57D8B" w:rsidRPr="00E715AD" w:rsidRDefault="00E57D8B" w:rsidP="00CF1E3D">
      <w:pPr>
        <w:pStyle w:val="Heading4"/>
        <w:rPr>
          <w:rStyle w:val="Emphasis"/>
          <w:lang w:val="en-GB"/>
        </w:rPr>
      </w:pPr>
      <w:r w:rsidRPr="00E715AD">
        <w:rPr>
          <w:rStyle w:val="Emphasis"/>
          <w:lang w:val="en-GB"/>
        </w:rPr>
        <w:t>Cross-cutting Targets</w:t>
      </w:r>
    </w:p>
    <w:p w14:paraId="5FEDDC91" w14:textId="23B53C13" w:rsidR="00660A38" w:rsidRDefault="00660A38" w:rsidP="00CF1E3D">
      <w:pPr>
        <w:pStyle w:val="Heading4"/>
        <w:rPr>
          <w:rFonts w:eastAsiaTheme="minorHAnsi"/>
          <w:iCs/>
          <w:sz w:val="22"/>
          <w:szCs w:val="22"/>
          <w:u w:val="none"/>
          <w:lang w:val="en-GB"/>
        </w:rPr>
      </w:pPr>
      <w:r w:rsidRPr="00E715AD">
        <w:rPr>
          <w:rFonts w:eastAsiaTheme="minorHAnsi"/>
          <w:iCs/>
          <w:sz w:val="22"/>
          <w:szCs w:val="22"/>
          <w:u w:val="none"/>
          <w:lang w:val="en-GB"/>
        </w:rPr>
        <w:t xml:space="preserve">The below figure shows some examples of cross-cutting targets. </w:t>
      </w:r>
      <w:r w:rsidR="00414AA0" w:rsidRPr="00E715AD">
        <w:rPr>
          <w:rFonts w:eastAsiaTheme="minorHAnsi"/>
          <w:iCs/>
          <w:sz w:val="22"/>
          <w:szCs w:val="22"/>
          <w:u w:val="none"/>
          <w:lang w:val="en-GB"/>
        </w:rPr>
        <w:t>(For t</w:t>
      </w:r>
      <w:r w:rsidRPr="00E715AD">
        <w:rPr>
          <w:rFonts w:eastAsiaTheme="minorHAnsi"/>
          <w:iCs/>
          <w:sz w:val="22"/>
          <w:szCs w:val="22"/>
          <w:u w:val="none"/>
          <w:lang w:val="en-GB"/>
        </w:rPr>
        <w:t xml:space="preserve">he expanded list of indicators of cross-cutting targets see the </w:t>
      </w:r>
      <w:r w:rsidR="00414AA0" w:rsidRPr="00E715AD">
        <w:rPr>
          <w:sz w:val="22"/>
          <w:szCs w:val="22"/>
          <w:u w:val="none"/>
          <w:lang w:val="en-GB"/>
        </w:rPr>
        <w:t xml:space="preserve">NTD </w:t>
      </w:r>
      <w:r w:rsidR="00414AA0" w:rsidRPr="00E715AD">
        <w:rPr>
          <w:u w:val="none"/>
          <w:lang w:val="en-GB"/>
        </w:rPr>
        <w:t xml:space="preserve">Global </w:t>
      </w:r>
      <w:r w:rsidR="00414AA0" w:rsidRPr="00E715AD">
        <w:rPr>
          <w:sz w:val="22"/>
          <w:szCs w:val="22"/>
          <w:u w:val="none"/>
          <w:lang w:val="en-GB"/>
        </w:rPr>
        <w:t xml:space="preserve">Roadmap 2021–2030, </w:t>
      </w:r>
      <w:r w:rsidRPr="00E715AD">
        <w:rPr>
          <w:rFonts w:eastAsiaTheme="minorHAnsi"/>
          <w:iCs/>
          <w:sz w:val="22"/>
          <w:szCs w:val="22"/>
          <w:u w:val="none"/>
          <w:lang w:val="en-GB"/>
        </w:rPr>
        <w:t>page 15</w:t>
      </w:r>
      <w:r w:rsidR="00414AA0" w:rsidRPr="00E715AD">
        <w:rPr>
          <w:rFonts w:eastAsiaTheme="minorHAnsi"/>
          <w:iCs/>
          <w:sz w:val="22"/>
          <w:szCs w:val="22"/>
          <w:u w:val="none"/>
          <w:lang w:val="en-GB"/>
        </w:rPr>
        <w:t>).</w:t>
      </w:r>
    </w:p>
    <w:p w14:paraId="7ACE7705" w14:textId="5DB8FE04" w:rsidR="00833255" w:rsidRDefault="00833255" w:rsidP="00CF1E3D">
      <w:pPr>
        <w:pStyle w:val="Heading4"/>
        <w:rPr>
          <w:rFonts w:eastAsiaTheme="minorHAnsi"/>
          <w:iCs/>
          <w:sz w:val="22"/>
          <w:szCs w:val="22"/>
          <w:u w:val="none"/>
          <w:lang w:val="en-GB"/>
        </w:rPr>
      </w:pPr>
    </w:p>
    <w:p w14:paraId="1CF5BB65" w14:textId="1A22C04D" w:rsidR="00833255" w:rsidRDefault="00833255" w:rsidP="00CF1E3D">
      <w:pPr>
        <w:pStyle w:val="Heading4"/>
        <w:rPr>
          <w:rFonts w:eastAsiaTheme="minorHAnsi"/>
          <w:iCs/>
          <w:sz w:val="22"/>
          <w:szCs w:val="22"/>
          <w:u w:val="none"/>
          <w:lang w:val="en-GB"/>
        </w:rPr>
      </w:pPr>
    </w:p>
    <w:p w14:paraId="4237FCB3" w14:textId="32F55043" w:rsidR="00833255" w:rsidRPr="00E715AD" w:rsidRDefault="00833255" w:rsidP="00CF1E3D">
      <w:pPr>
        <w:pStyle w:val="Heading4"/>
        <w:rPr>
          <w:rFonts w:eastAsiaTheme="minorHAnsi"/>
          <w:iCs/>
          <w:sz w:val="22"/>
          <w:szCs w:val="22"/>
          <w:u w:val="none"/>
          <w:lang w:val="en-GB"/>
        </w:rPr>
      </w:pPr>
      <w:r>
        <w:rPr>
          <w:rFonts w:eastAsiaTheme="minorHAnsi"/>
          <w:iCs/>
          <w:noProof/>
          <w:sz w:val="22"/>
          <w:szCs w:val="22"/>
          <w:u w:val="none"/>
          <w:lang w:val="en-GB" w:eastAsia="en-GB"/>
        </w:rPr>
        <w:drawing>
          <wp:inline distT="0" distB="0" distL="0" distR="0" wp14:anchorId="0814E4E6" wp14:editId="1D5E50A3">
            <wp:extent cx="5865586" cy="3200400"/>
            <wp:effectExtent l="12700" t="12700" r="14605" b="12700"/>
            <wp:docPr id="14" name="Diagramme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354188F" w14:textId="2DB5D345" w:rsidR="00CE61D8" w:rsidRPr="00E715AD" w:rsidRDefault="00CE61D8" w:rsidP="00CE61D8">
      <w:pPr>
        <w:spacing w:line="240" w:lineRule="auto"/>
        <w:rPr>
          <w:rFonts w:ascii="Arial" w:hAnsi="Arial" w:cs="Arial"/>
          <w:sz w:val="24"/>
          <w:lang w:val="en-GB"/>
        </w:rPr>
      </w:pPr>
    </w:p>
    <w:p w14:paraId="5D98A184" w14:textId="641DDA66" w:rsidR="007430AA" w:rsidRPr="00E715AD" w:rsidRDefault="007430AA" w:rsidP="00CF1E3D">
      <w:pPr>
        <w:spacing w:line="240" w:lineRule="auto"/>
        <w:jc w:val="both"/>
        <w:rPr>
          <w:rFonts w:ascii="Arial" w:hAnsi="Arial" w:cs="Arial"/>
          <w:b/>
          <w:bCs/>
          <w:lang w:val="en-GB"/>
        </w:rPr>
      </w:pPr>
      <w:r w:rsidRPr="00E715AD">
        <w:rPr>
          <w:rFonts w:ascii="Arial" w:hAnsi="Arial" w:cs="Arial"/>
          <w:b/>
          <w:bCs/>
          <w:lang w:val="en-GB"/>
        </w:rPr>
        <w:t xml:space="preserve">Fig </w:t>
      </w:r>
      <w:r w:rsidR="00C00D45" w:rsidRPr="00E715AD">
        <w:rPr>
          <w:rFonts w:ascii="Arial" w:hAnsi="Arial" w:cs="Arial"/>
          <w:b/>
          <w:bCs/>
          <w:lang w:val="en-GB"/>
        </w:rPr>
        <w:t>7</w:t>
      </w:r>
      <w:r w:rsidR="00414AA0" w:rsidRPr="00E715AD">
        <w:rPr>
          <w:rFonts w:ascii="Arial" w:hAnsi="Arial" w:cs="Arial"/>
          <w:b/>
          <w:bCs/>
          <w:lang w:val="en-GB"/>
        </w:rPr>
        <w:t>.</w:t>
      </w:r>
      <w:r w:rsidRPr="00E715AD">
        <w:rPr>
          <w:rFonts w:ascii="Arial" w:hAnsi="Arial" w:cs="Arial"/>
          <w:b/>
          <w:bCs/>
          <w:lang w:val="en-GB"/>
        </w:rPr>
        <w:t xml:space="preserve"> </w:t>
      </w:r>
      <w:r w:rsidR="00C9635B" w:rsidRPr="00E715AD">
        <w:rPr>
          <w:rFonts w:ascii="Arial" w:hAnsi="Arial" w:cs="Arial"/>
          <w:b/>
          <w:bCs/>
          <w:lang w:val="en-GB"/>
        </w:rPr>
        <w:t>Examples of c</w:t>
      </w:r>
      <w:r w:rsidRPr="00E715AD">
        <w:rPr>
          <w:rFonts w:ascii="Arial" w:hAnsi="Arial" w:cs="Arial"/>
          <w:b/>
          <w:bCs/>
          <w:lang w:val="en-GB"/>
        </w:rPr>
        <w:t>ross-cutting targets</w:t>
      </w:r>
    </w:p>
    <w:p w14:paraId="43791E0B" w14:textId="77777777" w:rsidR="00E57D8B" w:rsidRPr="00E715AD" w:rsidRDefault="00E57D8B" w:rsidP="00CF1E3D">
      <w:pPr>
        <w:pStyle w:val="Heading4"/>
        <w:rPr>
          <w:rStyle w:val="Emphasis"/>
          <w:lang w:val="en-GB"/>
        </w:rPr>
      </w:pPr>
      <w:r w:rsidRPr="00E715AD">
        <w:rPr>
          <w:rStyle w:val="Emphasis"/>
          <w:lang w:val="en-GB"/>
        </w:rPr>
        <w:t>Disease-Specific Targets</w:t>
      </w:r>
    </w:p>
    <w:p w14:paraId="5D5E765A" w14:textId="75E0F142" w:rsidR="00E83589" w:rsidRPr="00E715AD" w:rsidRDefault="00A07737" w:rsidP="00660A38">
      <w:pPr>
        <w:spacing w:line="240" w:lineRule="auto"/>
        <w:jc w:val="both"/>
        <w:rPr>
          <w:rFonts w:ascii="Arial" w:hAnsi="Arial" w:cs="Arial"/>
          <w:sz w:val="24"/>
          <w:lang w:val="en-GB"/>
        </w:rPr>
      </w:pPr>
      <w:r w:rsidRPr="00E715AD">
        <w:rPr>
          <w:rFonts w:ascii="Arial" w:hAnsi="Arial" w:cs="Arial"/>
          <w:lang w:val="en-GB"/>
        </w:rPr>
        <w:t>Example of a disease-specific t</w:t>
      </w:r>
      <w:r w:rsidR="00FA15D3" w:rsidRPr="00E715AD">
        <w:rPr>
          <w:rFonts w:ascii="Arial" w:hAnsi="Arial" w:cs="Arial"/>
          <w:lang w:val="en-GB"/>
        </w:rPr>
        <w:t xml:space="preserve">arget could </w:t>
      </w:r>
      <w:r w:rsidR="00D21AA4" w:rsidRPr="00E715AD">
        <w:rPr>
          <w:rFonts w:ascii="Arial" w:hAnsi="Arial" w:cs="Arial"/>
          <w:lang w:val="en-GB"/>
        </w:rPr>
        <w:t xml:space="preserve">be </w:t>
      </w:r>
      <w:r w:rsidR="00FA15D3" w:rsidRPr="00E715AD">
        <w:rPr>
          <w:rFonts w:ascii="Arial" w:hAnsi="Arial" w:cs="Arial"/>
          <w:lang w:val="en-GB"/>
        </w:rPr>
        <w:t xml:space="preserve">(Refer the </w:t>
      </w:r>
      <w:r w:rsidR="00414AA0" w:rsidRPr="00E715AD">
        <w:rPr>
          <w:rFonts w:ascii="Arial" w:hAnsi="Arial" w:cs="Arial"/>
          <w:lang w:val="en-GB"/>
        </w:rPr>
        <w:t xml:space="preserve">NTD Global Roadmap 2021–2030, </w:t>
      </w:r>
      <w:r w:rsidR="00FA15D3" w:rsidRPr="00E715AD">
        <w:rPr>
          <w:rFonts w:ascii="Arial" w:hAnsi="Arial" w:cs="Arial"/>
          <w:lang w:val="en-GB"/>
        </w:rPr>
        <w:t>page 16)</w:t>
      </w:r>
      <w:r w:rsidR="00FA15D3" w:rsidRPr="00E715AD">
        <w:rPr>
          <w:rStyle w:val="FootnoteReference"/>
          <w:rFonts w:ascii="Arial" w:hAnsi="Arial" w:cs="Arial"/>
          <w:lang w:val="en-GB"/>
        </w:rPr>
        <w:footnoteReference w:id="6"/>
      </w:r>
      <w:r w:rsidR="00116815" w:rsidRPr="00E715AD">
        <w:rPr>
          <w:rFonts w:ascii="Arial" w:hAnsi="Arial" w:cs="Arial"/>
          <w:lang w:val="en-GB"/>
        </w:rPr>
        <w:t xml:space="preserve"> </w:t>
      </w:r>
      <w:r w:rsidR="00414AA0" w:rsidRPr="00E715AD">
        <w:rPr>
          <w:rFonts w:ascii="Arial" w:hAnsi="Arial" w:cs="Arial"/>
          <w:lang w:val="en-GB"/>
        </w:rPr>
        <w:t xml:space="preserve">: </w:t>
      </w:r>
      <w:r w:rsidR="00E83589" w:rsidRPr="00E715AD">
        <w:rPr>
          <w:rFonts w:ascii="Arial" w:hAnsi="Arial" w:cs="Arial"/>
          <w:lang w:val="en-GB"/>
        </w:rPr>
        <w:t>Eliminat</w:t>
      </w:r>
      <w:r w:rsidRPr="00E715AD">
        <w:rPr>
          <w:rFonts w:ascii="Arial" w:hAnsi="Arial" w:cs="Arial"/>
          <w:lang w:val="en-GB"/>
        </w:rPr>
        <w:t>ion</w:t>
      </w:r>
      <w:r w:rsidR="00E83589" w:rsidRPr="00E715AD">
        <w:rPr>
          <w:rFonts w:ascii="Arial" w:hAnsi="Arial" w:cs="Arial"/>
          <w:lang w:val="en-GB"/>
        </w:rPr>
        <w:t xml:space="preserve"> of LF as a public health problem </w:t>
      </w:r>
    </w:p>
    <w:p w14:paraId="0BEF4B8A" w14:textId="3482A5DC" w:rsidR="0090154E" w:rsidRPr="00E715AD" w:rsidRDefault="00657721" w:rsidP="00CF1E3D">
      <w:pPr>
        <w:spacing w:line="240" w:lineRule="auto"/>
        <w:jc w:val="both"/>
        <w:rPr>
          <w:rFonts w:ascii="Arial" w:hAnsi="Arial" w:cs="Arial"/>
          <w:b/>
          <w:bCs/>
          <w:lang w:val="en-GB"/>
        </w:rPr>
      </w:pPr>
      <w:r w:rsidRPr="00E715AD">
        <w:rPr>
          <w:rFonts w:ascii="Arial" w:hAnsi="Arial" w:cs="Arial"/>
          <w:b/>
          <w:bCs/>
          <w:sz w:val="24"/>
          <w:lang w:val="en-GB"/>
        </w:rPr>
        <w:t xml:space="preserve">Table </w:t>
      </w:r>
      <w:r w:rsidR="00C00D45" w:rsidRPr="00E715AD">
        <w:rPr>
          <w:rFonts w:ascii="Arial" w:hAnsi="Arial" w:cs="Arial"/>
          <w:b/>
          <w:bCs/>
          <w:sz w:val="24"/>
          <w:lang w:val="en-GB"/>
        </w:rPr>
        <w:t>1</w:t>
      </w:r>
      <w:r w:rsidR="00DE1EC4" w:rsidRPr="00E715AD">
        <w:rPr>
          <w:rFonts w:ascii="Arial" w:hAnsi="Arial" w:cs="Arial"/>
          <w:b/>
          <w:bCs/>
          <w:sz w:val="24"/>
          <w:lang w:val="en-GB"/>
        </w:rPr>
        <w:t>1</w:t>
      </w:r>
      <w:r w:rsidR="00C00D45" w:rsidRPr="00E715AD">
        <w:rPr>
          <w:rFonts w:ascii="Arial" w:hAnsi="Arial" w:cs="Arial"/>
          <w:b/>
          <w:bCs/>
          <w:sz w:val="24"/>
          <w:lang w:val="en-GB"/>
        </w:rPr>
        <w:t xml:space="preserve">. </w:t>
      </w:r>
      <w:r w:rsidRPr="00E715AD">
        <w:rPr>
          <w:rFonts w:ascii="Arial" w:hAnsi="Arial" w:cs="Arial"/>
          <w:b/>
          <w:bCs/>
          <w:sz w:val="24"/>
          <w:lang w:val="en-GB"/>
        </w:rPr>
        <w:t xml:space="preserve">Disease-Specific </w:t>
      </w:r>
      <w:r w:rsidR="0090154E" w:rsidRPr="00E715AD">
        <w:rPr>
          <w:rFonts w:ascii="Arial" w:hAnsi="Arial" w:cs="Arial"/>
          <w:b/>
          <w:bCs/>
          <w:lang w:val="en-GB"/>
        </w:rPr>
        <w:t xml:space="preserve">Targets </w:t>
      </w:r>
    </w:p>
    <w:tbl>
      <w:tblPr>
        <w:tblStyle w:val="TableGrid"/>
        <w:tblW w:w="0" w:type="auto"/>
        <w:tblLook w:val="04A0" w:firstRow="1" w:lastRow="0" w:firstColumn="1" w:lastColumn="0" w:noHBand="0" w:noVBand="1"/>
      </w:tblPr>
      <w:tblGrid>
        <w:gridCol w:w="2188"/>
        <w:gridCol w:w="1644"/>
        <w:gridCol w:w="2691"/>
        <w:gridCol w:w="654"/>
        <w:gridCol w:w="2173"/>
      </w:tblGrid>
      <w:tr w:rsidR="00C5607E" w:rsidRPr="00E715AD" w14:paraId="303452EF" w14:textId="77777777" w:rsidTr="00101D69">
        <w:tc>
          <w:tcPr>
            <w:tcW w:w="0" w:type="auto"/>
          </w:tcPr>
          <w:p w14:paraId="7631B5BC" w14:textId="77777777" w:rsidR="00C5607E" w:rsidRPr="00E715AD" w:rsidRDefault="00101D69" w:rsidP="00CF1E3D">
            <w:pPr>
              <w:jc w:val="both"/>
              <w:rPr>
                <w:rFonts w:ascii="Arial" w:hAnsi="Arial" w:cs="Arial"/>
                <w:b/>
                <w:bCs/>
                <w:lang w:val="en-GB"/>
              </w:rPr>
            </w:pPr>
            <w:r w:rsidRPr="00E715AD">
              <w:rPr>
                <w:rFonts w:ascii="Arial" w:hAnsi="Arial" w:cs="Arial"/>
                <w:b/>
                <w:bCs/>
                <w:lang w:val="en-GB"/>
              </w:rPr>
              <w:t>National target</w:t>
            </w:r>
          </w:p>
        </w:tc>
        <w:tc>
          <w:tcPr>
            <w:tcW w:w="0" w:type="auto"/>
          </w:tcPr>
          <w:p w14:paraId="6C15EDDF" w14:textId="77777777" w:rsidR="00C5607E" w:rsidRPr="00E715AD" w:rsidRDefault="00C5607E" w:rsidP="00CF1E3D">
            <w:pPr>
              <w:jc w:val="both"/>
              <w:rPr>
                <w:rFonts w:ascii="Arial" w:hAnsi="Arial" w:cs="Arial"/>
                <w:b/>
                <w:bCs/>
                <w:lang w:val="en-GB"/>
              </w:rPr>
            </w:pPr>
            <w:r w:rsidRPr="00E715AD">
              <w:rPr>
                <w:rFonts w:ascii="Arial" w:hAnsi="Arial" w:cs="Arial"/>
                <w:b/>
                <w:bCs/>
                <w:lang w:val="en-GB"/>
              </w:rPr>
              <w:t xml:space="preserve">Diseases </w:t>
            </w:r>
          </w:p>
        </w:tc>
        <w:tc>
          <w:tcPr>
            <w:tcW w:w="0" w:type="auto"/>
          </w:tcPr>
          <w:p w14:paraId="20537887" w14:textId="77777777" w:rsidR="00C5607E" w:rsidRPr="00E715AD" w:rsidRDefault="00C5607E" w:rsidP="00CF1E3D">
            <w:pPr>
              <w:jc w:val="both"/>
              <w:rPr>
                <w:rFonts w:ascii="Arial" w:hAnsi="Arial" w:cs="Arial"/>
                <w:b/>
                <w:bCs/>
                <w:lang w:val="en-GB"/>
              </w:rPr>
            </w:pPr>
            <w:r w:rsidRPr="00E715AD">
              <w:rPr>
                <w:rFonts w:ascii="Arial" w:hAnsi="Arial" w:cs="Arial"/>
                <w:b/>
                <w:bCs/>
                <w:lang w:val="en-GB"/>
              </w:rPr>
              <w:t xml:space="preserve">Objective </w:t>
            </w:r>
          </w:p>
        </w:tc>
        <w:tc>
          <w:tcPr>
            <w:tcW w:w="0" w:type="auto"/>
          </w:tcPr>
          <w:p w14:paraId="3D4397E7" w14:textId="77777777" w:rsidR="00C5607E" w:rsidRPr="00E715AD" w:rsidRDefault="00C5607E" w:rsidP="00CF1E3D">
            <w:pPr>
              <w:jc w:val="both"/>
              <w:rPr>
                <w:rFonts w:ascii="Arial" w:hAnsi="Arial" w:cs="Arial"/>
                <w:b/>
                <w:bCs/>
                <w:lang w:val="en-GB"/>
              </w:rPr>
            </w:pPr>
            <w:r w:rsidRPr="00E715AD">
              <w:rPr>
                <w:rFonts w:ascii="Arial" w:hAnsi="Arial" w:cs="Arial"/>
                <w:b/>
                <w:bCs/>
                <w:lang w:val="en-GB"/>
              </w:rPr>
              <w:t>Year</w:t>
            </w:r>
          </w:p>
        </w:tc>
        <w:tc>
          <w:tcPr>
            <w:tcW w:w="0" w:type="auto"/>
          </w:tcPr>
          <w:p w14:paraId="65274FFC" w14:textId="77777777" w:rsidR="00C5607E" w:rsidRPr="00E715AD" w:rsidRDefault="00101D69" w:rsidP="00CF1E3D">
            <w:pPr>
              <w:jc w:val="both"/>
              <w:rPr>
                <w:rFonts w:ascii="Arial" w:hAnsi="Arial" w:cs="Arial"/>
                <w:b/>
                <w:bCs/>
                <w:lang w:val="en-GB"/>
              </w:rPr>
            </w:pPr>
            <w:r w:rsidRPr="00E715AD">
              <w:rPr>
                <w:rFonts w:ascii="Arial" w:hAnsi="Arial" w:cs="Arial"/>
                <w:b/>
                <w:bCs/>
                <w:lang w:val="en-GB"/>
              </w:rPr>
              <w:t>Strategies</w:t>
            </w:r>
          </w:p>
        </w:tc>
      </w:tr>
      <w:tr w:rsidR="00C5607E" w:rsidRPr="00E715AD" w14:paraId="65E793AC" w14:textId="77777777" w:rsidTr="00101D69">
        <w:tc>
          <w:tcPr>
            <w:tcW w:w="0" w:type="auto"/>
          </w:tcPr>
          <w:p w14:paraId="625E733D" w14:textId="77777777" w:rsidR="00C5607E" w:rsidRPr="00E715AD" w:rsidRDefault="00C5607E" w:rsidP="00CF1E3D">
            <w:pPr>
              <w:rPr>
                <w:rFonts w:ascii="Arial" w:hAnsi="Arial" w:cs="Arial"/>
                <w:sz w:val="18"/>
                <w:szCs w:val="18"/>
                <w:lang w:val="en-GB"/>
              </w:rPr>
            </w:pPr>
            <w:r w:rsidRPr="00E715AD">
              <w:rPr>
                <w:rFonts w:ascii="Arial" w:hAnsi="Arial" w:cs="Arial"/>
                <w:sz w:val="18"/>
                <w:szCs w:val="18"/>
                <w:lang w:val="en-GB"/>
              </w:rPr>
              <w:t>Targeted for Elimination (Interruption of Transmission)</w:t>
            </w:r>
          </w:p>
        </w:tc>
        <w:tc>
          <w:tcPr>
            <w:tcW w:w="0" w:type="auto"/>
          </w:tcPr>
          <w:p w14:paraId="5C77D1E3" w14:textId="77777777" w:rsidR="00C5607E" w:rsidRPr="00E715AD" w:rsidRDefault="00C5607E" w:rsidP="00CF1E3D">
            <w:pPr>
              <w:rPr>
                <w:rFonts w:ascii="Arial" w:hAnsi="Arial" w:cs="Arial"/>
                <w:sz w:val="18"/>
                <w:szCs w:val="18"/>
                <w:lang w:val="en-GB"/>
              </w:rPr>
            </w:pPr>
            <w:r w:rsidRPr="00E715AD">
              <w:rPr>
                <w:rFonts w:ascii="Arial" w:hAnsi="Arial" w:cs="Arial"/>
                <w:sz w:val="18"/>
                <w:szCs w:val="18"/>
                <w:lang w:val="en-GB"/>
              </w:rPr>
              <w:t>Dracunculiasis</w:t>
            </w:r>
          </w:p>
        </w:tc>
        <w:tc>
          <w:tcPr>
            <w:tcW w:w="0" w:type="auto"/>
          </w:tcPr>
          <w:p w14:paraId="7BBBCC6D" w14:textId="77777777" w:rsidR="00C5607E" w:rsidRPr="00E715AD" w:rsidRDefault="00C5607E" w:rsidP="00CF1E3D">
            <w:pPr>
              <w:pStyle w:val="Default"/>
              <w:rPr>
                <w:rFonts w:ascii="Arial" w:hAnsi="Arial" w:cs="Arial"/>
                <w:color w:val="auto"/>
                <w:sz w:val="18"/>
                <w:szCs w:val="18"/>
              </w:rPr>
            </w:pPr>
            <w:r w:rsidRPr="00E715AD">
              <w:rPr>
                <w:rFonts w:ascii="Arial" w:hAnsi="Arial" w:cs="Arial"/>
                <w:color w:val="auto"/>
                <w:sz w:val="18"/>
                <w:szCs w:val="18"/>
              </w:rPr>
              <w:t xml:space="preserve">To be certified free of transmission </w:t>
            </w:r>
          </w:p>
          <w:p w14:paraId="6E9E5F11" w14:textId="77777777" w:rsidR="00C5607E" w:rsidRPr="00E715AD" w:rsidRDefault="00C5607E" w:rsidP="00CF1E3D">
            <w:pPr>
              <w:rPr>
                <w:rFonts w:ascii="Arial" w:hAnsi="Arial" w:cs="Arial"/>
                <w:sz w:val="18"/>
                <w:szCs w:val="18"/>
                <w:lang w:val="en-GB"/>
              </w:rPr>
            </w:pPr>
          </w:p>
        </w:tc>
        <w:tc>
          <w:tcPr>
            <w:tcW w:w="0" w:type="auto"/>
          </w:tcPr>
          <w:p w14:paraId="4CB1F78D" w14:textId="77777777" w:rsidR="00C5607E" w:rsidRPr="00E715AD" w:rsidRDefault="00C5607E" w:rsidP="00CF1E3D">
            <w:pPr>
              <w:rPr>
                <w:rFonts w:ascii="Arial" w:hAnsi="Arial" w:cs="Arial"/>
                <w:sz w:val="18"/>
                <w:szCs w:val="18"/>
                <w:lang w:val="en-GB"/>
              </w:rPr>
            </w:pPr>
            <w:r w:rsidRPr="00E715AD">
              <w:rPr>
                <w:rFonts w:ascii="Arial" w:hAnsi="Arial" w:cs="Arial"/>
                <w:sz w:val="18"/>
                <w:szCs w:val="18"/>
                <w:lang w:val="en-GB"/>
              </w:rPr>
              <w:t>2023</w:t>
            </w:r>
          </w:p>
        </w:tc>
        <w:tc>
          <w:tcPr>
            <w:tcW w:w="0" w:type="auto"/>
          </w:tcPr>
          <w:p w14:paraId="6272B71C" w14:textId="77777777" w:rsidR="00C5607E" w:rsidRPr="00E715AD" w:rsidRDefault="00C5607E" w:rsidP="00CF1E3D">
            <w:pPr>
              <w:rPr>
                <w:rFonts w:ascii="Arial" w:hAnsi="Arial" w:cs="Arial"/>
                <w:sz w:val="18"/>
                <w:szCs w:val="18"/>
                <w:lang w:val="en-GB"/>
              </w:rPr>
            </w:pPr>
            <w:r w:rsidRPr="00E715AD">
              <w:rPr>
                <w:rFonts w:ascii="Arial" w:hAnsi="Arial" w:cs="Arial"/>
                <w:sz w:val="18"/>
                <w:szCs w:val="18"/>
                <w:lang w:val="en-GB"/>
              </w:rPr>
              <w:t>Case containment, community based prevention.</w:t>
            </w:r>
          </w:p>
        </w:tc>
      </w:tr>
      <w:tr w:rsidR="008F39DE" w:rsidRPr="00E715AD" w14:paraId="0C764C43" w14:textId="77777777" w:rsidTr="00101D69">
        <w:tc>
          <w:tcPr>
            <w:tcW w:w="0" w:type="auto"/>
            <w:vMerge w:val="restart"/>
          </w:tcPr>
          <w:p w14:paraId="001919E9" w14:textId="77777777" w:rsidR="008F39DE" w:rsidRPr="00E715AD" w:rsidRDefault="00101D69" w:rsidP="00CF1E3D">
            <w:pPr>
              <w:rPr>
                <w:rFonts w:ascii="Arial" w:hAnsi="Arial" w:cs="Arial"/>
                <w:sz w:val="18"/>
                <w:szCs w:val="18"/>
                <w:lang w:val="en-GB"/>
              </w:rPr>
            </w:pPr>
            <w:r w:rsidRPr="00E715AD">
              <w:rPr>
                <w:rFonts w:ascii="Arial" w:hAnsi="Arial" w:cs="Arial"/>
                <w:sz w:val="18"/>
                <w:szCs w:val="18"/>
                <w:lang w:val="en-GB"/>
              </w:rPr>
              <w:t>Targeted for e</w:t>
            </w:r>
            <w:r w:rsidR="008F39DE" w:rsidRPr="00E715AD">
              <w:rPr>
                <w:rFonts w:ascii="Arial" w:hAnsi="Arial" w:cs="Arial"/>
                <w:sz w:val="18"/>
                <w:szCs w:val="18"/>
                <w:lang w:val="en-GB"/>
              </w:rPr>
              <w:t>limination as a public</w:t>
            </w:r>
          </w:p>
          <w:p w14:paraId="5E03ACC0" w14:textId="77777777" w:rsidR="008F39DE" w:rsidRPr="00E715AD" w:rsidRDefault="008F39DE" w:rsidP="00CF1E3D">
            <w:pPr>
              <w:rPr>
                <w:rFonts w:ascii="Arial" w:hAnsi="Arial" w:cs="Arial"/>
                <w:sz w:val="18"/>
                <w:szCs w:val="18"/>
                <w:lang w:val="en-GB"/>
              </w:rPr>
            </w:pPr>
            <w:r w:rsidRPr="00E715AD">
              <w:rPr>
                <w:rFonts w:ascii="Arial" w:hAnsi="Arial" w:cs="Arial"/>
                <w:sz w:val="18"/>
                <w:szCs w:val="18"/>
                <w:lang w:val="en-GB"/>
              </w:rPr>
              <w:t>Health problem</w:t>
            </w:r>
          </w:p>
          <w:p w14:paraId="4E0728ED" w14:textId="77777777" w:rsidR="008F39DE" w:rsidRPr="00E715AD" w:rsidRDefault="008F39DE" w:rsidP="00CF1E3D">
            <w:pPr>
              <w:rPr>
                <w:rFonts w:ascii="Arial" w:hAnsi="Arial" w:cs="Arial"/>
                <w:sz w:val="18"/>
                <w:szCs w:val="18"/>
                <w:lang w:val="en-GB"/>
              </w:rPr>
            </w:pPr>
            <w:r w:rsidRPr="00E715AD">
              <w:rPr>
                <w:rFonts w:ascii="Arial" w:hAnsi="Arial" w:cs="Arial"/>
                <w:sz w:val="18"/>
                <w:szCs w:val="18"/>
                <w:lang w:val="en-GB"/>
              </w:rPr>
              <w:lastRenderedPageBreak/>
              <w:t xml:space="preserve"> </w:t>
            </w:r>
          </w:p>
        </w:tc>
        <w:tc>
          <w:tcPr>
            <w:tcW w:w="0" w:type="auto"/>
          </w:tcPr>
          <w:p w14:paraId="03B9F826" w14:textId="77777777" w:rsidR="008F39DE" w:rsidRPr="00E715AD" w:rsidRDefault="008F39DE" w:rsidP="00CF1E3D">
            <w:pPr>
              <w:rPr>
                <w:rFonts w:ascii="Arial" w:hAnsi="Arial" w:cs="Arial"/>
                <w:sz w:val="18"/>
                <w:szCs w:val="18"/>
                <w:lang w:val="en-GB"/>
              </w:rPr>
            </w:pPr>
            <w:r w:rsidRPr="00E715AD">
              <w:rPr>
                <w:rFonts w:ascii="Arial" w:hAnsi="Arial" w:cs="Arial"/>
                <w:sz w:val="18"/>
                <w:szCs w:val="18"/>
                <w:lang w:val="en-GB"/>
              </w:rPr>
              <w:lastRenderedPageBreak/>
              <w:t xml:space="preserve">Lymphatic filariasis </w:t>
            </w:r>
          </w:p>
        </w:tc>
        <w:tc>
          <w:tcPr>
            <w:tcW w:w="0" w:type="auto"/>
          </w:tcPr>
          <w:p w14:paraId="10717A70" w14:textId="77777777" w:rsidR="008F39DE" w:rsidRPr="00E715AD" w:rsidRDefault="008F39DE" w:rsidP="00CF1E3D">
            <w:pPr>
              <w:rPr>
                <w:rFonts w:ascii="Arial" w:hAnsi="Arial" w:cs="Arial"/>
                <w:sz w:val="18"/>
                <w:szCs w:val="18"/>
                <w:lang w:val="en-GB"/>
              </w:rPr>
            </w:pPr>
            <w:r w:rsidRPr="00E715AD">
              <w:rPr>
                <w:rFonts w:ascii="Arial" w:hAnsi="Arial" w:cs="Arial"/>
                <w:sz w:val="18"/>
                <w:szCs w:val="18"/>
                <w:lang w:val="en-GB"/>
              </w:rPr>
              <w:t>To interrupt</w:t>
            </w:r>
          </w:p>
          <w:p w14:paraId="6C72C9BD" w14:textId="77777777" w:rsidR="008F39DE" w:rsidRPr="00E715AD" w:rsidRDefault="008F39DE" w:rsidP="00CF1E3D">
            <w:pPr>
              <w:rPr>
                <w:rFonts w:ascii="Arial" w:hAnsi="Arial" w:cs="Arial"/>
                <w:sz w:val="18"/>
                <w:szCs w:val="18"/>
                <w:lang w:val="en-GB"/>
              </w:rPr>
            </w:pPr>
            <w:r w:rsidRPr="00E715AD">
              <w:rPr>
                <w:rFonts w:ascii="Arial" w:hAnsi="Arial" w:cs="Arial"/>
                <w:sz w:val="18"/>
                <w:szCs w:val="18"/>
                <w:lang w:val="en-GB"/>
              </w:rPr>
              <w:t>transmission of</w:t>
            </w:r>
          </w:p>
          <w:p w14:paraId="0AB25A90" w14:textId="77777777" w:rsidR="008F39DE" w:rsidRPr="00E715AD" w:rsidRDefault="008F39DE" w:rsidP="00CF1E3D">
            <w:pPr>
              <w:jc w:val="both"/>
              <w:rPr>
                <w:rFonts w:ascii="Arial" w:hAnsi="Arial" w:cs="Arial"/>
                <w:sz w:val="18"/>
                <w:szCs w:val="18"/>
                <w:lang w:val="en-GB"/>
              </w:rPr>
            </w:pPr>
            <w:r w:rsidRPr="00E715AD">
              <w:rPr>
                <w:rFonts w:ascii="Arial" w:hAnsi="Arial" w:cs="Arial"/>
                <w:sz w:val="18"/>
                <w:szCs w:val="18"/>
                <w:lang w:val="en-GB"/>
              </w:rPr>
              <w:t>LF</w:t>
            </w:r>
          </w:p>
        </w:tc>
        <w:tc>
          <w:tcPr>
            <w:tcW w:w="0" w:type="auto"/>
          </w:tcPr>
          <w:p w14:paraId="77490660" w14:textId="77777777" w:rsidR="008F39DE" w:rsidRPr="00E715AD" w:rsidRDefault="008F39DE" w:rsidP="00CF1E3D">
            <w:pPr>
              <w:jc w:val="both"/>
              <w:rPr>
                <w:rFonts w:ascii="Arial" w:hAnsi="Arial" w:cs="Arial"/>
                <w:sz w:val="18"/>
                <w:szCs w:val="18"/>
                <w:lang w:val="en-GB"/>
              </w:rPr>
            </w:pPr>
            <w:r w:rsidRPr="00E715AD">
              <w:rPr>
                <w:rFonts w:ascii="Arial" w:hAnsi="Arial" w:cs="Arial"/>
                <w:sz w:val="18"/>
                <w:szCs w:val="18"/>
                <w:lang w:val="en-GB"/>
              </w:rPr>
              <w:t>2025</w:t>
            </w:r>
          </w:p>
        </w:tc>
        <w:tc>
          <w:tcPr>
            <w:tcW w:w="0" w:type="auto"/>
          </w:tcPr>
          <w:p w14:paraId="47867654" w14:textId="77777777" w:rsidR="008F39DE" w:rsidRPr="00E715AD" w:rsidRDefault="008F39DE" w:rsidP="00CF1E3D">
            <w:pPr>
              <w:rPr>
                <w:rFonts w:ascii="Arial" w:hAnsi="Arial" w:cs="Arial"/>
                <w:sz w:val="18"/>
                <w:szCs w:val="18"/>
                <w:lang w:val="en-GB"/>
              </w:rPr>
            </w:pPr>
            <w:r w:rsidRPr="00E715AD">
              <w:rPr>
                <w:rFonts w:ascii="Arial" w:hAnsi="Arial" w:cs="Arial"/>
                <w:sz w:val="18"/>
                <w:szCs w:val="18"/>
                <w:lang w:val="en-GB"/>
              </w:rPr>
              <w:t>Mass Drug Administration, MMDP &amp; Vector control.</w:t>
            </w:r>
          </w:p>
        </w:tc>
      </w:tr>
      <w:tr w:rsidR="008F39DE" w:rsidRPr="00E715AD" w14:paraId="3F9E12C7" w14:textId="77777777" w:rsidTr="00101D69">
        <w:tc>
          <w:tcPr>
            <w:tcW w:w="0" w:type="auto"/>
            <w:vMerge/>
          </w:tcPr>
          <w:p w14:paraId="31584E5A" w14:textId="77777777" w:rsidR="008F39DE" w:rsidRPr="00E715AD" w:rsidRDefault="008F39DE" w:rsidP="00CF1E3D">
            <w:pPr>
              <w:rPr>
                <w:rFonts w:ascii="Arial" w:hAnsi="Arial" w:cs="Arial"/>
                <w:sz w:val="18"/>
                <w:szCs w:val="18"/>
                <w:lang w:val="en-GB"/>
              </w:rPr>
            </w:pPr>
          </w:p>
        </w:tc>
        <w:tc>
          <w:tcPr>
            <w:tcW w:w="0" w:type="auto"/>
          </w:tcPr>
          <w:p w14:paraId="23C2AC63" w14:textId="77777777" w:rsidR="008F39DE" w:rsidRPr="00E715AD" w:rsidRDefault="008F39DE" w:rsidP="00CF1E3D">
            <w:pPr>
              <w:rPr>
                <w:rFonts w:ascii="Arial" w:hAnsi="Arial" w:cs="Arial"/>
                <w:sz w:val="18"/>
                <w:szCs w:val="18"/>
                <w:lang w:val="en-GB"/>
              </w:rPr>
            </w:pPr>
            <w:r w:rsidRPr="00E715AD">
              <w:rPr>
                <w:rFonts w:ascii="Arial" w:hAnsi="Arial" w:cs="Arial"/>
                <w:sz w:val="18"/>
                <w:szCs w:val="18"/>
                <w:lang w:val="en-GB"/>
              </w:rPr>
              <w:t xml:space="preserve">Leprosy </w:t>
            </w:r>
          </w:p>
        </w:tc>
        <w:tc>
          <w:tcPr>
            <w:tcW w:w="0" w:type="auto"/>
          </w:tcPr>
          <w:p w14:paraId="7E5C15B2" w14:textId="77777777" w:rsidR="008F39DE" w:rsidRPr="00E715AD" w:rsidRDefault="008F39DE" w:rsidP="00CF1E3D">
            <w:pPr>
              <w:rPr>
                <w:rFonts w:ascii="Arial" w:hAnsi="Arial" w:cs="Arial"/>
                <w:sz w:val="18"/>
                <w:szCs w:val="18"/>
                <w:lang w:val="en-GB"/>
              </w:rPr>
            </w:pPr>
            <w:r w:rsidRPr="00E715AD">
              <w:rPr>
                <w:rFonts w:ascii="Arial" w:hAnsi="Arial" w:cs="Arial"/>
                <w:sz w:val="18"/>
                <w:szCs w:val="18"/>
                <w:lang w:val="en-GB"/>
              </w:rPr>
              <w:t>To reduce new</w:t>
            </w:r>
          </w:p>
          <w:p w14:paraId="2DB955A9" w14:textId="77777777" w:rsidR="008F39DE" w:rsidRPr="00E715AD" w:rsidRDefault="008F39DE" w:rsidP="00CF1E3D">
            <w:pPr>
              <w:rPr>
                <w:rFonts w:ascii="Arial" w:hAnsi="Arial" w:cs="Arial"/>
                <w:sz w:val="18"/>
                <w:szCs w:val="18"/>
                <w:lang w:val="en-GB"/>
              </w:rPr>
            </w:pPr>
            <w:r w:rsidRPr="00E715AD">
              <w:rPr>
                <w:rFonts w:ascii="Arial" w:hAnsi="Arial" w:cs="Arial"/>
                <w:sz w:val="18"/>
                <w:szCs w:val="18"/>
                <w:lang w:val="en-GB"/>
              </w:rPr>
              <w:t>leprosy cases with</w:t>
            </w:r>
          </w:p>
          <w:p w14:paraId="3A1801F2" w14:textId="77777777" w:rsidR="008F39DE" w:rsidRPr="00E715AD" w:rsidRDefault="008F39DE" w:rsidP="00CF1E3D">
            <w:pPr>
              <w:rPr>
                <w:rFonts w:ascii="Arial" w:hAnsi="Arial" w:cs="Arial"/>
                <w:sz w:val="18"/>
                <w:szCs w:val="18"/>
                <w:lang w:val="en-GB"/>
              </w:rPr>
            </w:pPr>
            <w:r w:rsidRPr="00E715AD">
              <w:rPr>
                <w:rFonts w:ascii="Arial" w:hAnsi="Arial" w:cs="Arial"/>
                <w:sz w:val="18"/>
                <w:szCs w:val="18"/>
                <w:lang w:val="en-GB"/>
              </w:rPr>
              <w:t>G2D to less than</w:t>
            </w:r>
          </w:p>
          <w:p w14:paraId="460F7AAE" w14:textId="77777777" w:rsidR="008F39DE" w:rsidRPr="00E715AD" w:rsidRDefault="008F39DE" w:rsidP="00CF1E3D">
            <w:pPr>
              <w:rPr>
                <w:rFonts w:ascii="Arial" w:hAnsi="Arial" w:cs="Arial"/>
                <w:sz w:val="18"/>
                <w:szCs w:val="18"/>
                <w:lang w:val="en-GB"/>
              </w:rPr>
            </w:pPr>
            <w:r w:rsidRPr="00E715AD">
              <w:rPr>
                <w:rFonts w:ascii="Arial" w:hAnsi="Arial" w:cs="Arial"/>
                <w:sz w:val="18"/>
                <w:szCs w:val="18"/>
                <w:lang w:val="en-GB"/>
              </w:rPr>
              <w:t>one case per</w:t>
            </w:r>
          </w:p>
          <w:p w14:paraId="5AE22FEA" w14:textId="77777777" w:rsidR="008F39DE" w:rsidRPr="00E715AD" w:rsidRDefault="008F39DE" w:rsidP="00CF1E3D">
            <w:pPr>
              <w:rPr>
                <w:rFonts w:ascii="Arial" w:hAnsi="Arial" w:cs="Arial"/>
                <w:sz w:val="18"/>
                <w:szCs w:val="18"/>
                <w:lang w:val="en-GB"/>
              </w:rPr>
            </w:pPr>
            <w:r w:rsidRPr="00E715AD">
              <w:rPr>
                <w:rFonts w:ascii="Arial" w:hAnsi="Arial" w:cs="Arial"/>
                <w:sz w:val="18"/>
                <w:szCs w:val="18"/>
                <w:lang w:val="en-GB"/>
              </w:rPr>
              <w:t>million population.</w:t>
            </w:r>
          </w:p>
        </w:tc>
        <w:tc>
          <w:tcPr>
            <w:tcW w:w="0" w:type="auto"/>
          </w:tcPr>
          <w:p w14:paraId="32550185" w14:textId="77777777" w:rsidR="008F39DE" w:rsidRPr="00E715AD" w:rsidRDefault="008F39DE" w:rsidP="00CF1E3D">
            <w:pPr>
              <w:autoSpaceDE w:val="0"/>
              <w:autoSpaceDN w:val="0"/>
              <w:adjustRightInd w:val="0"/>
              <w:rPr>
                <w:rFonts w:ascii="Arial" w:hAnsi="Arial" w:cs="Arial"/>
                <w:sz w:val="18"/>
                <w:szCs w:val="18"/>
                <w:lang w:val="en-GB"/>
              </w:rPr>
            </w:pPr>
            <w:r w:rsidRPr="00E715AD">
              <w:rPr>
                <w:rFonts w:ascii="Arial" w:hAnsi="Arial" w:cs="Arial"/>
                <w:sz w:val="18"/>
                <w:szCs w:val="18"/>
                <w:lang w:val="en-GB"/>
              </w:rPr>
              <w:t xml:space="preserve"> </w:t>
            </w:r>
            <w:r w:rsidR="00101D69" w:rsidRPr="00E715AD">
              <w:rPr>
                <w:rFonts w:ascii="Arial" w:hAnsi="Arial" w:cs="Arial"/>
                <w:sz w:val="18"/>
                <w:szCs w:val="18"/>
                <w:lang w:val="en-GB"/>
              </w:rPr>
              <w:t>2025</w:t>
            </w:r>
          </w:p>
        </w:tc>
        <w:tc>
          <w:tcPr>
            <w:tcW w:w="0" w:type="auto"/>
          </w:tcPr>
          <w:p w14:paraId="0228192C" w14:textId="77777777" w:rsidR="00101D69" w:rsidRPr="00E715AD" w:rsidRDefault="00101D69" w:rsidP="00CF1E3D">
            <w:pPr>
              <w:autoSpaceDE w:val="0"/>
              <w:autoSpaceDN w:val="0"/>
              <w:adjustRightInd w:val="0"/>
              <w:rPr>
                <w:rFonts w:ascii="Arial" w:hAnsi="Arial" w:cs="Arial"/>
                <w:sz w:val="18"/>
                <w:szCs w:val="18"/>
                <w:lang w:val="en-GB"/>
              </w:rPr>
            </w:pPr>
            <w:r w:rsidRPr="00E715AD">
              <w:rPr>
                <w:rFonts w:ascii="Arial" w:hAnsi="Arial" w:cs="Arial"/>
                <w:sz w:val="18"/>
                <w:szCs w:val="18"/>
                <w:lang w:val="en-GB"/>
              </w:rPr>
              <w:t>Active surveillance</w:t>
            </w:r>
          </w:p>
          <w:p w14:paraId="575A55E5" w14:textId="77777777" w:rsidR="008F39DE" w:rsidRPr="00E715AD" w:rsidRDefault="00101D69" w:rsidP="00CF1E3D">
            <w:pPr>
              <w:rPr>
                <w:rFonts w:ascii="Arial" w:hAnsi="Arial" w:cs="Arial"/>
                <w:sz w:val="18"/>
                <w:szCs w:val="18"/>
                <w:lang w:val="en-GB"/>
              </w:rPr>
            </w:pPr>
            <w:r w:rsidRPr="00E715AD">
              <w:rPr>
                <w:rFonts w:ascii="Arial" w:hAnsi="Arial" w:cs="Arial"/>
                <w:sz w:val="18"/>
                <w:szCs w:val="18"/>
                <w:lang w:val="en-GB"/>
              </w:rPr>
              <w:t>contact tracing, case management, rehabilitation.</w:t>
            </w:r>
          </w:p>
        </w:tc>
      </w:tr>
      <w:tr w:rsidR="00C5607E" w:rsidRPr="00E715AD" w14:paraId="2102DCB6" w14:textId="77777777" w:rsidTr="00101D69">
        <w:tc>
          <w:tcPr>
            <w:tcW w:w="0" w:type="auto"/>
          </w:tcPr>
          <w:p w14:paraId="2E432BF1" w14:textId="77777777" w:rsidR="00C5607E" w:rsidRPr="00E715AD" w:rsidRDefault="00101D69" w:rsidP="00CF1E3D">
            <w:pPr>
              <w:rPr>
                <w:rFonts w:ascii="Arial" w:hAnsi="Arial" w:cs="Arial"/>
                <w:b/>
                <w:bCs/>
                <w:lang w:val="en-GB"/>
              </w:rPr>
            </w:pPr>
            <w:r w:rsidRPr="00E715AD">
              <w:rPr>
                <w:rFonts w:ascii="Arial" w:hAnsi="Arial" w:cs="Arial"/>
                <w:sz w:val="18"/>
                <w:szCs w:val="18"/>
                <w:lang w:val="en-GB"/>
              </w:rPr>
              <w:t xml:space="preserve">Targeted for control </w:t>
            </w:r>
          </w:p>
        </w:tc>
        <w:tc>
          <w:tcPr>
            <w:tcW w:w="0" w:type="auto"/>
          </w:tcPr>
          <w:p w14:paraId="61F9999C" w14:textId="77777777" w:rsidR="00101D69" w:rsidRPr="00E715AD" w:rsidRDefault="00101D69" w:rsidP="00CF1E3D">
            <w:pPr>
              <w:rPr>
                <w:rFonts w:ascii="Arial" w:hAnsi="Arial" w:cs="Arial"/>
                <w:sz w:val="18"/>
                <w:szCs w:val="18"/>
                <w:lang w:val="en-GB"/>
              </w:rPr>
            </w:pPr>
            <w:r w:rsidRPr="00E715AD">
              <w:rPr>
                <w:rFonts w:ascii="Arial" w:hAnsi="Arial" w:cs="Arial"/>
                <w:sz w:val="18"/>
                <w:szCs w:val="18"/>
                <w:lang w:val="en-GB"/>
              </w:rPr>
              <w:t xml:space="preserve">Leishmaniasis (cutaneous) </w:t>
            </w:r>
          </w:p>
          <w:p w14:paraId="3F86E670" w14:textId="77777777" w:rsidR="00C5607E" w:rsidRPr="00E715AD" w:rsidRDefault="00C5607E" w:rsidP="00CF1E3D">
            <w:pPr>
              <w:jc w:val="both"/>
              <w:rPr>
                <w:rFonts w:ascii="Arial" w:hAnsi="Arial" w:cs="Arial"/>
                <w:sz w:val="18"/>
                <w:szCs w:val="18"/>
                <w:lang w:val="en-GB"/>
              </w:rPr>
            </w:pPr>
          </w:p>
        </w:tc>
        <w:tc>
          <w:tcPr>
            <w:tcW w:w="0" w:type="auto"/>
          </w:tcPr>
          <w:p w14:paraId="35433EB0" w14:textId="77777777" w:rsidR="00C5607E" w:rsidRPr="00E715AD" w:rsidRDefault="00101D69" w:rsidP="00CF1E3D">
            <w:pPr>
              <w:rPr>
                <w:rFonts w:ascii="Arial" w:hAnsi="Arial" w:cs="Arial"/>
                <w:sz w:val="18"/>
                <w:szCs w:val="18"/>
                <w:lang w:val="en-GB"/>
              </w:rPr>
            </w:pPr>
            <w:r w:rsidRPr="00E715AD">
              <w:rPr>
                <w:rFonts w:ascii="Arial" w:hAnsi="Arial" w:cs="Arial"/>
                <w:sz w:val="18"/>
                <w:szCs w:val="18"/>
                <w:lang w:val="en-GB"/>
              </w:rPr>
              <w:t xml:space="preserve">85% of all cases are detected and reported and 95% of reported cases are treated </w:t>
            </w:r>
          </w:p>
        </w:tc>
        <w:tc>
          <w:tcPr>
            <w:tcW w:w="0" w:type="auto"/>
          </w:tcPr>
          <w:p w14:paraId="6FC8C445" w14:textId="77777777" w:rsidR="00C5607E" w:rsidRPr="00E715AD" w:rsidRDefault="00101D69" w:rsidP="00CF1E3D">
            <w:pPr>
              <w:jc w:val="both"/>
              <w:rPr>
                <w:rFonts w:ascii="Arial" w:hAnsi="Arial" w:cs="Arial"/>
                <w:sz w:val="18"/>
                <w:szCs w:val="18"/>
                <w:lang w:val="en-GB"/>
              </w:rPr>
            </w:pPr>
            <w:r w:rsidRPr="00E715AD">
              <w:rPr>
                <w:rFonts w:ascii="Arial" w:hAnsi="Arial" w:cs="Arial"/>
                <w:sz w:val="18"/>
                <w:szCs w:val="18"/>
                <w:lang w:val="en-GB"/>
              </w:rPr>
              <w:t>2025</w:t>
            </w:r>
          </w:p>
        </w:tc>
        <w:tc>
          <w:tcPr>
            <w:tcW w:w="0" w:type="auto"/>
          </w:tcPr>
          <w:p w14:paraId="041E7F36" w14:textId="77777777" w:rsidR="00C5607E" w:rsidRPr="00E715AD" w:rsidRDefault="00101D69" w:rsidP="00CF1E3D">
            <w:pPr>
              <w:autoSpaceDE w:val="0"/>
              <w:autoSpaceDN w:val="0"/>
              <w:adjustRightInd w:val="0"/>
              <w:rPr>
                <w:rFonts w:ascii="Arial" w:hAnsi="Arial" w:cs="Arial"/>
                <w:sz w:val="18"/>
                <w:szCs w:val="18"/>
                <w:lang w:val="en-GB"/>
              </w:rPr>
            </w:pPr>
            <w:r w:rsidRPr="00E715AD">
              <w:rPr>
                <w:rFonts w:ascii="Arial" w:hAnsi="Arial" w:cs="Arial"/>
                <w:sz w:val="18"/>
                <w:szCs w:val="18"/>
                <w:lang w:val="en-GB"/>
              </w:rPr>
              <w:t>Active surveillance, case management.</w:t>
            </w:r>
          </w:p>
        </w:tc>
      </w:tr>
    </w:tbl>
    <w:p w14:paraId="05D9FE66" w14:textId="77777777" w:rsidR="00C5607E" w:rsidRPr="00E715AD" w:rsidRDefault="00C5607E" w:rsidP="00CF1E3D">
      <w:pPr>
        <w:spacing w:line="240" w:lineRule="auto"/>
        <w:jc w:val="both"/>
        <w:rPr>
          <w:rFonts w:ascii="Arial" w:hAnsi="Arial" w:cs="Arial"/>
          <w:b/>
          <w:bCs/>
          <w:lang w:val="en-GB"/>
        </w:rPr>
      </w:pPr>
    </w:p>
    <w:p w14:paraId="17013F16" w14:textId="77777777" w:rsidR="0090061A" w:rsidRPr="00871B50" w:rsidRDefault="0041217E" w:rsidP="00871B50">
      <w:pPr>
        <w:pStyle w:val="Heading3"/>
        <w:rPr>
          <w:rStyle w:val="Emphasis"/>
          <w:i/>
          <w:iCs w:val="0"/>
        </w:rPr>
      </w:pPr>
      <w:bookmarkStart w:id="40" w:name="_Toc48908883"/>
      <w:r w:rsidRPr="00871B50">
        <w:rPr>
          <w:rStyle w:val="Emphasis"/>
          <w:i/>
          <w:iCs w:val="0"/>
        </w:rPr>
        <w:t xml:space="preserve">2.2.3. </w:t>
      </w:r>
      <w:r w:rsidR="00B64576" w:rsidRPr="00871B50">
        <w:t>Milestones</w:t>
      </w:r>
      <w:bookmarkEnd w:id="40"/>
    </w:p>
    <w:p w14:paraId="25DDF307" w14:textId="71725175" w:rsidR="0090061A" w:rsidRPr="00E715AD" w:rsidRDefault="0090061A" w:rsidP="00CF1E3D">
      <w:pPr>
        <w:spacing w:line="240" w:lineRule="auto"/>
        <w:jc w:val="both"/>
        <w:rPr>
          <w:rFonts w:ascii="Arial" w:hAnsi="Arial" w:cs="Arial"/>
          <w:szCs w:val="21"/>
          <w:lang w:val="en-GB"/>
        </w:rPr>
      </w:pPr>
      <w:r w:rsidRPr="00E715AD">
        <w:rPr>
          <w:rFonts w:ascii="Arial" w:hAnsi="Arial" w:cs="Arial"/>
          <w:szCs w:val="21"/>
          <w:lang w:val="en-GB"/>
        </w:rPr>
        <w:t xml:space="preserve">In order to achieve the overarching, cross-cutting and disease-specific targets as set forth in this strategic plan and given the progress so far made as elucidated in the fore-going sections a number </w:t>
      </w:r>
      <w:r w:rsidR="0090154E" w:rsidRPr="00E715AD">
        <w:rPr>
          <w:rFonts w:ascii="Arial" w:hAnsi="Arial" w:cs="Arial"/>
          <w:szCs w:val="21"/>
          <w:lang w:val="en-GB"/>
        </w:rPr>
        <w:t>milestones should be undertaken</w:t>
      </w:r>
      <w:r w:rsidRPr="00E715AD">
        <w:rPr>
          <w:rFonts w:ascii="Arial" w:hAnsi="Arial" w:cs="Arial"/>
          <w:szCs w:val="21"/>
          <w:lang w:val="en-GB"/>
        </w:rPr>
        <w:t xml:space="preserve">. These </w:t>
      </w:r>
      <w:r w:rsidR="0090154E" w:rsidRPr="00E715AD">
        <w:rPr>
          <w:rFonts w:ascii="Arial" w:hAnsi="Arial" w:cs="Arial"/>
          <w:szCs w:val="21"/>
          <w:lang w:val="en-GB"/>
        </w:rPr>
        <w:t>disease specific milestones</w:t>
      </w:r>
      <w:r w:rsidRPr="00E715AD">
        <w:rPr>
          <w:rFonts w:ascii="Arial" w:hAnsi="Arial" w:cs="Arial"/>
          <w:szCs w:val="21"/>
          <w:lang w:val="en-GB"/>
        </w:rPr>
        <w:t xml:space="preserve"> are reflected in table</w:t>
      </w:r>
      <w:r w:rsidR="003B472E" w:rsidRPr="00E715AD">
        <w:rPr>
          <w:rFonts w:ascii="Arial" w:hAnsi="Arial" w:cs="Arial"/>
          <w:szCs w:val="21"/>
          <w:lang w:val="en-GB"/>
        </w:rPr>
        <w:t xml:space="preserve"> 10</w:t>
      </w:r>
      <w:r w:rsidR="00657721" w:rsidRPr="00E715AD">
        <w:rPr>
          <w:rFonts w:ascii="Arial" w:hAnsi="Arial" w:cs="Arial"/>
          <w:szCs w:val="21"/>
          <w:lang w:val="en-GB"/>
        </w:rPr>
        <w:t>.</w:t>
      </w:r>
    </w:p>
    <w:p w14:paraId="4EC12AAF" w14:textId="125617B6" w:rsidR="00B64576" w:rsidRPr="00E715AD" w:rsidRDefault="0090061A" w:rsidP="00CF1E3D">
      <w:pPr>
        <w:spacing w:after="0" w:line="240" w:lineRule="auto"/>
        <w:jc w:val="both"/>
        <w:rPr>
          <w:rFonts w:ascii="Arial" w:hAnsi="Arial" w:cs="Arial"/>
          <w:b/>
          <w:bCs/>
          <w:lang w:val="en-GB"/>
        </w:rPr>
      </w:pPr>
      <w:r w:rsidRPr="00E715AD">
        <w:rPr>
          <w:rFonts w:ascii="Arial" w:hAnsi="Arial" w:cs="Arial"/>
          <w:b/>
          <w:bCs/>
          <w:sz w:val="24"/>
          <w:lang w:val="en-GB"/>
        </w:rPr>
        <w:t xml:space="preserve">Table </w:t>
      </w:r>
      <w:r w:rsidR="007430AA" w:rsidRPr="00E715AD">
        <w:rPr>
          <w:rFonts w:ascii="Arial" w:hAnsi="Arial" w:cs="Arial"/>
          <w:b/>
          <w:bCs/>
          <w:sz w:val="24"/>
          <w:lang w:val="en-GB"/>
        </w:rPr>
        <w:t>1</w:t>
      </w:r>
      <w:r w:rsidR="00DE1EC4" w:rsidRPr="00E715AD">
        <w:rPr>
          <w:rFonts w:ascii="Arial" w:hAnsi="Arial" w:cs="Arial"/>
          <w:b/>
          <w:bCs/>
          <w:sz w:val="24"/>
          <w:lang w:val="en-GB"/>
        </w:rPr>
        <w:t>2</w:t>
      </w:r>
      <w:r w:rsidR="00C00D45" w:rsidRPr="00E715AD">
        <w:rPr>
          <w:rFonts w:ascii="Arial" w:hAnsi="Arial" w:cs="Arial"/>
          <w:b/>
          <w:bCs/>
          <w:sz w:val="24"/>
          <w:lang w:val="en-GB"/>
        </w:rPr>
        <w:t>.</w:t>
      </w:r>
      <w:r w:rsidRPr="00E715AD">
        <w:rPr>
          <w:rFonts w:ascii="Arial" w:hAnsi="Arial" w:cs="Arial"/>
          <w:b/>
          <w:bCs/>
          <w:sz w:val="24"/>
          <w:lang w:val="en-GB"/>
        </w:rPr>
        <w:t xml:space="preserve"> </w:t>
      </w:r>
      <w:r w:rsidR="00B64576" w:rsidRPr="00E715AD">
        <w:rPr>
          <w:rFonts w:ascii="Arial" w:hAnsi="Arial" w:cs="Arial"/>
          <w:b/>
          <w:bCs/>
          <w:lang w:val="en-GB"/>
        </w:rPr>
        <w:t>Milestones</w:t>
      </w:r>
      <w:r w:rsidR="00086C59" w:rsidRPr="00E715AD">
        <w:rPr>
          <w:rFonts w:ascii="Arial" w:hAnsi="Arial" w:cs="Arial"/>
          <w:b/>
          <w:bCs/>
          <w:lang w:val="en-GB"/>
        </w:rPr>
        <w:t xml:space="preserve"> for targeted NTDs</w:t>
      </w:r>
    </w:p>
    <w:p w14:paraId="7A2E5658" w14:textId="77777777" w:rsidR="007556A9" w:rsidRPr="00E715AD" w:rsidRDefault="00B64576" w:rsidP="00CF1E3D">
      <w:pPr>
        <w:spacing w:after="0" w:line="240" w:lineRule="auto"/>
        <w:jc w:val="both"/>
        <w:rPr>
          <w:rFonts w:ascii="Arial" w:hAnsi="Arial" w:cs="Arial"/>
          <w:b/>
          <w:bCs/>
          <w:sz w:val="24"/>
          <w:lang w:val="en-GB"/>
        </w:rPr>
      </w:pPr>
      <w:r w:rsidRPr="00E715AD">
        <w:rPr>
          <w:rFonts w:ascii="Arial" w:hAnsi="Arial" w:cs="Arial"/>
          <w:b/>
          <w:bCs/>
          <w:sz w:val="24"/>
          <w:lang w:val="en-GB"/>
        </w:rPr>
        <w:t xml:space="preserve"> </w:t>
      </w:r>
    </w:p>
    <w:tbl>
      <w:tblPr>
        <w:tblW w:w="10158" w:type="dxa"/>
        <w:tblLayout w:type="fixed"/>
        <w:tblCellMar>
          <w:left w:w="0" w:type="dxa"/>
          <w:right w:w="0" w:type="dxa"/>
        </w:tblCellMar>
        <w:tblLook w:val="04A0" w:firstRow="1" w:lastRow="0" w:firstColumn="1" w:lastColumn="0" w:noHBand="0" w:noVBand="1"/>
      </w:tblPr>
      <w:tblGrid>
        <w:gridCol w:w="4820"/>
        <w:gridCol w:w="992"/>
        <w:gridCol w:w="142"/>
        <w:gridCol w:w="992"/>
        <w:gridCol w:w="93"/>
        <w:gridCol w:w="899"/>
        <w:gridCol w:w="93"/>
        <w:gridCol w:w="1041"/>
        <w:gridCol w:w="93"/>
        <w:gridCol w:w="900"/>
        <w:gridCol w:w="93"/>
      </w:tblGrid>
      <w:tr w:rsidR="007556A9" w:rsidRPr="00E715AD" w14:paraId="6AB777F0" w14:textId="77777777" w:rsidTr="00414AA0">
        <w:trPr>
          <w:trHeight w:val="348"/>
        </w:trPr>
        <w:tc>
          <w:tcPr>
            <w:tcW w:w="4820" w:type="dxa"/>
            <w:tcBorders>
              <w:top w:val="single" w:sz="8" w:space="0" w:color="000000"/>
              <w:left w:val="nil"/>
              <w:bottom w:val="single" w:sz="4" w:space="0" w:color="auto"/>
              <w:right w:val="nil"/>
            </w:tcBorders>
            <w:shd w:val="clear" w:color="auto" w:fill="auto"/>
            <w:tcMar>
              <w:top w:w="15" w:type="dxa"/>
              <w:left w:w="61" w:type="dxa"/>
              <w:bottom w:w="0" w:type="dxa"/>
              <w:right w:w="61" w:type="dxa"/>
            </w:tcMar>
            <w:hideMark/>
          </w:tcPr>
          <w:p w14:paraId="5EB36E3F" w14:textId="77777777" w:rsidR="007556A9" w:rsidRPr="00E715AD" w:rsidRDefault="007556A9" w:rsidP="007556A9">
            <w:pPr>
              <w:spacing w:after="0" w:line="240" w:lineRule="auto"/>
              <w:jc w:val="both"/>
              <w:rPr>
                <w:rFonts w:ascii="Arial" w:hAnsi="Arial" w:cs="Arial"/>
                <w:b/>
                <w:bCs/>
                <w:szCs w:val="20"/>
                <w:lang w:val="en-GB"/>
              </w:rPr>
            </w:pPr>
            <w:r w:rsidRPr="00E715AD">
              <w:rPr>
                <w:rFonts w:ascii="Arial" w:hAnsi="Arial" w:cs="Arial"/>
                <w:b/>
                <w:bCs/>
                <w:szCs w:val="20"/>
                <w:lang w:val="en-GB"/>
              </w:rPr>
              <w:t>Indicators</w:t>
            </w:r>
          </w:p>
        </w:tc>
        <w:tc>
          <w:tcPr>
            <w:tcW w:w="992" w:type="dxa"/>
            <w:tcBorders>
              <w:top w:val="single" w:sz="8" w:space="0" w:color="000000"/>
              <w:left w:val="nil"/>
              <w:bottom w:val="single" w:sz="4" w:space="0" w:color="auto"/>
              <w:right w:val="nil"/>
            </w:tcBorders>
            <w:shd w:val="clear" w:color="auto" w:fill="auto"/>
            <w:tcMar>
              <w:top w:w="15" w:type="dxa"/>
              <w:left w:w="61" w:type="dxa"/>
              <w:bottom w:w="0" w:type="dxa"/>
              <w:right w:w="61" w:type="dxa"/>
            </w:tcMar>
            <w:hideMark/>
          </w:tcPr>
          <w:p w14:paraId="24993F87" w14:textId="77777777" w:rsidR="007556A9" w:rsidRPr="00E715AD" w:rsidRDefault="007556A9" w:rsidP="007556A9">
            <w:pPr>
              <w:spacing w:after="0" w:line="240" w:lineRule="auto"/>
              <w:jc w:val="both"/>
              <w:rPr>
                <w:rFonts w:ascii="Arial" w:hAnsi="Arial" w:cs="Arial"/>
                <w:b/>
                <w:bCs/>
                <w:szCs w:val="20"/>
                <w:lang w:val="en-GB"/>
              </w:rPr>
            </w:pPr>
            <w:r w:rsidRPr="00E715AD">
              <w:rPr>
                <w:rFonts w:ascii="Arial" w:hAnsi="Arial" w:cs="Arial"/>
                <w:b/>
                <w:bCs/>
                <w:szCs w:val="20"/>
                <w:lang w:val="en-GB"/>
              </w:rPr>
              <w:t>2021</w:t>
            </w:r>
          </w:p>
        </w:tc>
        <w:tc>
          <w:tcPr>
            <w:tcW w:w="142" w:type="dxa"/>
            <w:tcBorders>
              <w:top w:val="single" w:sz="8" w:space="0" w:color="000000"/>
              <w:left w:val="nil"/>
              <w:bottom w:val="single" w:sz="4" w:space="0" w:color="auto"/>
              <w:right w:val="nil"/>
            </w:tcBorders>
            <w:shd w:val="clear" w:color="auto" w:fill="auto"/>
            <w:tcMar>
              <w:top w:w="15" w:type="dxa"/>
              <w:left w:w="61" w:type="dxa"/>
              <w:bottom w:w="0" w:type="dxa"/>
              <w:right w:w="61" w:type="dxa"/>
            </w:tcMar>
            <w:hideMark/>
          </w:tcPr>
          <w:p w14:paraId="2626F350" w14:textId="77777777" w:rsidR="007556A9" w:rsidRPr="00E715AD" w:rsidRDefault="007556A9" w:rsidP="007556A9">
            <w:pPr>
              <w:spacing w:after="0" w:line="240" w:lineRule="auto"/>
              <w:jc w:val="both"/>
              <w:rPr>
                <w:rFonts w:ascii="Arial" w:hAnsi="Arial" w:cs="Arial"/>
                <w:b/>
                <w:bCs/>
                <w:szCs w:val="20"/>
                <w:lang w:val="en-GB"/>
              </w:rPr>
            </w:pPr>
          </w:p>
        </w:tc>
        <w:tc>
          <w:tcPr>
            <w:tcW w:w="1085" w:type="dxa"/>
            <w:gridSpan w:val="2"/>
            <w:tcBorders>
              <w:top w:val="single" w:sz="8" w:space="0" w:color="000000"/>
              <w:left w:val="nil"/>
              <w:bottom w:val="single" w:sz="8" w:space="0" w:color="000000"/>
              <w:right w:val="nil"/>
            </w:tcBorders>
            <w:shd w:val="clear" w:color="auto" w:fill="auto"/>
            <w:tcMar>
              <w:top w:w="15" w:type="dxa"/>
              <w:left w:w="61" w:type="dxa"/>
              <w:bottom w:w="0" w:type="dxa"/>
              <w:right w:w="61" w:type="dxa"/>
            </w:tcMar>
            <w:hideMark/>
          </w:tcPr>
          <w:p w14:paraId="3F5112AA" w14:textId="2A8C6166" w:rsidR="007556A9" w:rsidRPr="00E715AD" w:rsidRDefault="007556A9" w:rsidP="007556A9">
            <w:pPr>
              <w:spacing w:after="0" w:line="240" w:lineRule="auto"/>
              <w:jc w:val="both"/>
              <w:rPr>
                <w:rFonts w:ascii="Arial" w:hAnsi="Arial" w:cs="Arial"/>
                <w:b/>
                <w:bCs/>
                <w:szCs w:val="20"/>
                <w:lang w:val="en-GB"/>
              </w:rPr>
            </w:pPr>
            <w:r w:rsidRPr="00E715AD">
              <w:rPr>
                <w:rFonts w:ascii="Arial" w:hAnsi="Arial" w:cs="Arial"/>
                <w:b/>
                <w:bCs/>
                <w:szCs w:val="20"/>
                <w:lang w:val="en-GB"/>
              </w:rPr>
              <w:t>202</w:t>
            </w:r>
            <w:r w:rsidR="00414AA0" w:rsidRPr="00E715AD">
              <w:rPr>
                <w:rFonts w:ascii="Arial" w:hAnsi="Arial" w:cs="Arial"/>
                <w:b/>
                <w:bCs/>
                <w:szCs w:val="20"/>
                <w:lang w:val="en-GB"/>
              </w:rPr>
              <w:t>2</w:t>
            </w:r>
          </w:p>
        </w:tc>
        <w:tc>
          <w:tcPr>
            <w:tcW w:w="992" w:type="dxa"/>
            <w:gridSpan w:val="2"/>
            <w:tcBorders>
              <w:top w:val="single" w:sz="8" w:space="0" w:color="000000"/>
              <w:left w:val="nil"/>
              <w:bottom w:val="single" w:sz="8" w:space="0" w:color="000000"/>
              <w:right w:val="nil"/>
            </w:tcBorders>
            <w:shd w:val="clear" w:color="auto" w:fill="auto"/>
            <w:tcMar>
              <w:top w:w="15" w:type="dxa"/>
              <w:left w:w="61" w:type="dxa"/>
              <w:bottom w:w="0" w:type="dxa"/>
              <w:right w:w="61" w:type="dxa"/>
            </w:tcMar>
            <w:hideMark/>
          </w:tcPr>
          <w:p w14:paraId="2445CBFE" w14:textId="0866129D" w:rsidR="007556A9" w:rsidRPr="00E715AD" w:rsidRDefault="007556A9" w:rsidP="007556A9">
            <w:pPr>
              <w:spacing w:after="0" w:line="240" w:lineRule="auto"/>
              <w:jc w:val="both"/>
              <w:rPr>
                <w:rFonts w:ascii="Arial" w:hAnsi="Arial" w:cs="Arial"/>
                <w:b/>
                <w:bCs/>
                <w:szCs w:val="20"/>
                <w:lang w:val="en-GB"/>
              </w:rPr>
            </w:pPr>
            <w:r w:rsidRPr="00E715AD">
              <w:rPr>
                <w:rFonts w:ascii="Arial" w:hAnsi="Arial" w:cs="Arial"/>
                <w:b/>
                <w:bCs/>
                <w:szCs w:val="20"/>
                <w:lang w:val="en-GB"/>
              </w:rPr>
              <w:t>202</w:t>
            </w:r>
            <w:r w:rsidR="00414AA0" w:rsidRPr="00E715AD">
              <w:rPr>
                <w:rFonts w:ascii="Arial" w:hAnsi="Arial" w:cs="Arial"/>
                <w:b/>
                <w:bCs/>
                <w:szCs w:val="20"/>
                <w:lang w:val="en-GB"/>
              </w:rPr>
              <w:t>3</w:t>
            </w:r>
          </w:p>
        </w:tc>
        <w:tc>
          <w:tcPr>
            <w:tcW w:w="1134" w:type="dxa"/>
            <w:gridSpan w:val="2"/>
            <w:tcBorders>
              <w:top w:val="single" w:sz="8" w:space="0" w:color="000000"/>
              <w:left w:val="nil"/>
              <w:bottom w:val="single" w:sz="8" w:space="0" w:color="000000"/>
              <w:right w:val="nil"/>
            </w:tcBorders>
            <w:shd w:val="clear" w:color="auto" w:fill="auto"/>
            <w:tcMar>
              <w:top w:w="15" w:type="dxa"/>
              <w:left w:w="61" w:type="dxa"/>
              <w:bottom w:w="0" w:type="dxa"/>
              <w:right w:w="61" w:type="dxa"/>
            </w:tcMar>
            <w:hideMark/>
          </w:tcPr>
          <w:p w14:paraId="24AF86A6" w14:textId="77777777" w:rsidR="007556A9" w:rsidRPr="00E715AD" w:rsidRDefault="007556A9" w:rsidP="007556A9">
            <w:pPr>
              <w:spacing w:after="0" w:line="240" w:lineRule="auto"/>
              <w:jc w:val="both"/>
              <w:rPr>
                <w:rFonts w:ascii="Arial" w:hAnsi="Arial" w:cs="Arial"/>
                <w:b/>
                <w:bCs/>
                <w:szCs w:val="20"/>
                <w:lang w:val="en-GB"/>
              </w:rPr>
            </w:pPr>
            <w:r w:rsidRPr="00E715AD">
              <w:rPr>
                <w:rFonts w:ascii="Arial" w:hAnsi="Arial" w:cs="Arial"/>
                <w:b/>
                <w:bCs/>
                <w:szCs w:val="20"/>
                <w:lang w:val="en-GB"/>
              </w:rPr>
              <w:t>2024</w:t>
            </w:r>
          </w:p>
        </w:tc>
        <w:tc>
          <w:tcPr>
            <w:tcW w:w="993" w:type="dxa"/>
            <w:gridSpan w:val="2"/>
            <w:tcBorders>
              <w:top w:val="single" w:sz="8" w:space="0" w:color="000000"/>
              <w:left w:val="nil"/>
              <w:bottom w:val="single" w:sz="8" w:space="0" w:color="000000"/>
              <w:right w:val="nil"/>
            </w:tcBorders>
            <w:shd w:val="clear" w:color="auto" w:fill="auto"/>
            <w:tcMar>
              <w:top w:w="15" w:type="dxa"/>
              <w:left w:w="61" w:type="dxa"/>
              <w:bottom w:w="0" w:type="dxa"/>
              <w:right w:w="61" w:type="dxa"/>
            </w:tcMar>
            <w:hideMark/>
          </w:tcPr>
          <w:p w14:paraId="7CCD4AB2" w14:textId="77777777" w:rsidR="007556A9" w:rsidRPr="00E715AD" w:rsidRDefault="007556A9" w:rsidP="007556A9">
            <w:pPr>
              <w:spacing w:after="0" w:line="240" w:lineRule="auto"/>
              <w:jc w:val="both"/>
              <w:rPr>
                <w:rFonts w:ascii="Arial" w:hAnsi="Arial" w:cs="Arial"/>
                <w:b/>
                <w:bCs/>
                <w:szCs w:val="20"/>
                <w:lang w:val="en-GB"/>
              </w:rPr>
            </w:pPr>
            <w:r w:rsidRPr="00E715AD">
              <w:rPr>
                <w:rFonts w:ascii="Arial" w:hAnsi="Arial" w:cs="Arial"/>
                <w:b/>
                <w:bCs/>
                <w:szCs w:val="20"/>
                <w:lang w:val="en-GB"/>
              </w:rPr>
              <w:t>2025</w:t>
            </w:r>
          </w:p>
        </w:tc>
      </w:tr>
      <w:tr w:rsidR="007556A9" w:rsidRPr="00E715AD" w14:paraId="5BFA493B" w14:textId="77777777" w:rsidTr="00414AA0">
        <w:trPr>
          <w:gridAfter w:val="1"/>
          <w:wAfter w:w="93" w:type="dxa"/>
          <w:trHeight w:val="522"/>
        </w:trPr>
        <w:tc>
          <w:tcPr>
            <w:tcW w:w="4820" w:type="dxa"/>
            <w:tcBorders>
              <w:top w:val="single" w:sz="4" w:space="0" w:color="auto"/>
              <w:left w:val="single" w:sz="4" w:space="0" w:color="auto"/>
              <w:bottom w:val="single" w:sz="4" w:space="0" w:color="auto"/>
              <w:right w:val="single" w:sz="4" w:space="0" w:color="auto"/>
            </w:tcBorders>
            <w:shd w:val="clear" w:color="auto" w:fill="auto"/>
            <w:tcMar>
              <w:top w:w="15" w:type="dxa"/>
              <w:left w:w="61" w:type="dxa"/>
              <w:bottom w:w="0" w:type="dxa"/>
              <w:right w:w="61" w:type="dxa"/>
            </w:tcMar>
            <w:hideMark/>
          </w:tcPr>
          <w:p w14:paraId="1B8113F9"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 xml:space="preserve">Completed mapping of LF and determined LF endemic areas and the population at risk </w:t>
            </w:r>
          </w:p>
        </w:tc>
        <w:tc>
          <w:tcPr>
            <w:tcW w:w="992" w:type="dxa"/>
            <w:tcBorders>
              <w:top w:val="single" w:sz="4" w:space="0" w:color="auto"/>
              <w:left w:val="single" w:sz="4" w:space="0" w:color="auto"/>
              <w:bottom w:val="single" w:sz="4" w:space="0" w:color="auto"/>
              <w:right w:val="single" w:sz="4" w:space="0" w:color="auto"/>
            </w:tcBorders>
            <w:shd w:val="clear" w:color="auto" w:fill="92D050"/>
            <w:tcMar>
              <w:top w:w="15" w:type="dxa"/>
              <w:left w:w="61" w:type="dxa"/>
              <w:bottom w:w="0" w:type="dxa"/>
              <w:right w:w="61" w:type="dxa"/>
            </w:tcMar>
            <w:hideMark/>
          </w:tcPr>
          <w:p w14:paraId="41E7EC82"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39(100%)</w:t>
            </w:r>
          </w:p>
        </w:tc>
        <w:tc>
          <w:tcPr>
            <w:tcW w:w="1134" w:type="dxa"/>
            <w:gridSpan w:val="2"/>
            <w:tcBorders>
              <w:top w:val="single" w:sz="8" w:space="0" w:color="000000"/>
              <w:left w:val="single" w:sz="4" w:space="0" w:color="auto"/>
              <w:bottom w:val="nil"/>
              <w:right w:val="nil"/>
            </w:tcBorders>
            <w:shd w:val="clear" w:color="auto" w:fill="auto"/>
            <w:tcMar>
              <w:top w:w="15" w:type="dxa"/>
              <w:left w:w="61" w:type="dxa"/>
              <w:bottom w:w="0" w:type="dxa"/>
              <w:right w:w="61" w:type="dxa"/>
            </w:tcMar>
            <w:hideMark/>
          </w:tcPr>
          <w:p w14:paraId="796901C7" w14:textId="77777777" w:rsidR="007556A9" w:rsidRPr="00E715AD" w:rsidRDefault="007556A9" w:rsidP="007556A9">
            <w:pPr>
              <w:spacing w:after="0" w:line="240" w:lineRule="auto"/>
              <w:jc w:val="both"/>
              <w:rPr>
                <w:rFonts w:ascii="Arial" w:hAnsi="Arial" w:cs="Arial"/>
                <w:bCs/>
                <w:szCs w:val="20"/>
                <w:lang w:val="en-GB"/>
              </w:rPr>
            </w:pPr>
          </w:p>
        </w:tc>
        <w:tc>
          <w:tcPr>
            <w:tcW w:w="992" w:type="dxa"/>
            <w:gridSpan w:val="2"/>
            <w:tcBorders>
              <w:top w:val="single" w:sz="8" w:space="0" w:color="000000"/>
              <w:left w:val="nil"/>
              <w:bottom w:val="nil"/>
              <w:right w:val="nil"/>
            </w:tcBorders>
            <w:shd w:val="clear" w:color="auto" w:fill="auto"/>
            <w:tcMar>
              <w:top w:w="15" w:type="dxa"/>
              <w:left w:w="61" w:type="dxa"/>
              <w:bottom w:w="0" w:type="dxa"/>
              <w:right w:w="61" w:type="dxa"/>
            </w:tcMar>
            <w:hideMark/>
          </w:tcPr>
          <w:p w14:paraId="4C76253B" w14:textId="77777777" w:rsidR="007556A9" w:rsidRPr="00E715AD" w:rsidRDefault="007556A9" w:rsidP="007556A9">
            <w:pPr>
              <w:spacing w:after="0" w:line="240" w:lineRule="auto"/>
              <w:jc w:val="both"/>
              <w:rPr>
                <w:rFonts w:ascii="Arial" w:hAnsi="Arial" w:cs="Arial"/>
                <w:bCs/>
                <w:szCs w:val="20"/>
                <w:lang w:val="en-GB"/>
              </w:rPr>
            </w:pPr>
          </w:p>
        </w:tc>
        <w:tc>
          <w:tcPr>
            <w:tcW w:w="1134" w:type="dxa"/>
            <w:gridSpan w:val="2"/>
            <w:tcBorders>
              <w:top w:val="single" w:sz="8" w:space="0" w:color="000000"/>
              <w:left w:val="nil"/>
              <w:bottom w:val="nil"/>
              <w:right w:val="nil"/>
            </w:tcBorders>
            <w:shd w:val="clear" w:color="auto" w:fill="auto"/>
            <w:tcMar>
              <w:top w:w="15" w:type="dxa"/>
              <w:left w:w="61" w:type="dxa"/>
              <w:bottom w:w="0" w:type="dxa"/>
              <w:right w:w="61" w:type="dxa"/>
            </w:tcMar>
            <w:hideMark/>
          </w:tcPr>
          <w:p w14:paraId="6B7F1EAC" w14:textId="77777777" w:rsidR="007556A9" w:rsidRPr="00E715AD" w:rsidRDefault="007556A9" w:rsidP="007556A9">
            <w:pPr>
              <w:spacing w:after="0" w:line="240" w:lineRule="auto"/>
              <w:jc w:val="both"/>
              <w:rPr>
                <w:rFonts w:ascii="Arial" w:hAnsi="Arial" w:cs="Arial"/>
                <w:bCs/>
                <w:szCs w:val="20"/>
                <w:lang w:val="en-GB"/>
              </w:rPr>
            </w:pPr>
          </w:p>
        </w:tc>
        <w:tc>
          <w:tcPr>
            <w:tcW w:w="993" w:type="dxa"/>
            <w:gridSpan w:val="2"/>
            <w:tcBorders>
              <w:top w:val="single" w:sz="8" w:space="0" w:color="000000"/>
              <w:left w:val="nil"/>
              <w:bottom w:val="nil"/>
              <w:right w:val="nil"/>
            </w:tcBorders>
            <w:shd w:val="clear" w:color="auto" w:fill="auto"/>
            <w:tcMar>
              <w:top w:w="15" w:type="dxa"/>
              <w:left w:w="61" w:type="dxa"/>
              <w:bottom w:w="0" w:type="dxa"/>
              <w:right w:w="61" w:type="dxa"/>
            </w:tcMar>
            <w:hideMark/>
          </w:tcPr>
          <w:p w14:paraId="06C8AF50" w14:textId="77777777" w:rsidR="007556A9" w:rsidRPr="00E715AD" w:rsidRDefault="007556A9" w:rsidP="007556A9">
            <w:pPr>
              <w:spacing w:after="0" w:line="240" w:lineRule="auto"/>
              <w:jc w:val="both"/>
              <w:rPr>
                <w:rFonts w:ascii="Arial" w:hAnsi="Arial" w:cs="Arial"/>
                <w:bCs/>
                <w:szCs w:val="20"/>
                <w:lang w:val="en-GB"/>
              </w:rPr>
            </w:pPr>
          </w:p>
        </w:tc>
      </w:tr>
      <w:tr w:rsidR="007556A9" w:rsidRPr="00E715AD" w14:paraId="47F6A3E2" w14:textId="77777777" w:rsidTr="00414AA0">
        <w:trPr>
          <w:gridAfter w:val="1"/>
          <w:wAfter w:w="93" w:type="dxa"/>
          <w:trHeight w:val="614"/>
        </w:trPr>
        <w:tc>
          <w:tcPr>
            <w:tcW w:w="4820" w:type="dxa"/>
            <w:tcBorders>
              <w:top w:val="single" w:sz="4" w:space="0" w:color="auto"/>
              <w:left w:val="single" w:sz="4" w:space="0" w:color="auto"/>
              <w:bottom w:val="single" w:sz="4" w:space="0" w:color="auto"/>
              <w:right w:val="single" w:sz="4" w:space="0" w:color="auto"/>
            </w:tcBorders>
            <w:shd w:val="clear" w:color="auto" w:fill="auto"/>
            <w:tcMar>
              <w:top w:w="15" w:type="dxa"/>
              <w:left w:w="61" w:type="dxa"/>
              <w:bottom w:w="0" w:type="dxa"/>
              <w:right w:w="61" w:type="dxa"/>
            </w:tcMar>
            <w:hideMark/>
          </w:tcPr>
          <w:p w14:paraId="2BD84CFA"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Begun implement LF MDA in IUs requiring LF MDA including loiasis co-endemic areas</w:t>
            </w:r>
          </w:p>
        </w:tc>
        <w:tc>
          <w:tcPr>
            <w:tcW w:w="992" w:type="dxa"/>
            <w:tcBorders>
              <w:top w:val="single" w:sz="4" w:space="0" w:color="auto"/>
              <w:left w:val="single" w:sz="4" w:space="0" w:color="auto"/>
              <w:bottom w:val="single" w:sz="4" w:space="0" w:color="auto"/>
              <w:right w:val="single" w:sz="4" w:space="0" w:color="auto"/>
            </w:tcBorders>
            <w:shd w:val="clear" w:color="auto" w:fill="FABF8F"/>
            <w:tcMar>
              <w:top w:w="15" w:type="dxa"/>
              <w:left w:w="61" w:type="dxa"/>
              <w:bottom w:w="0" w:type="dxa"/>
              <w:right w:w="61" w:type="dxa"/>
            </w:tcMar>
            <w:hideMark/>
          </w:tcPr>
          <w:p w14:paraId="240DE5EB"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29(75%)</w:t>
            </w:r>
          </w:p>
        </w:tc>
        <w:tc>
          <w:tcPr>
            <w:tcW w:w="1134" w:type="dxa"/>
            <w:gridSpan w:val="2"/>
            <w:tcBorders>
              <w:top w:val="nil"/>
              <w:left w:val="single" w:sz="4" w:space="0" w:color="auto"/>
              <w:bottom w:val="single" w:sz="4" w:space="0" w:color="auto"/>
              <w:right w:val="nil"/>
            </w:tcBorders>
            <w:shd w:val="clear" w:color="auto" w:fill="auto"/>
            <w:tcMar>
              <w:top w:w="15" w:type="dxa"/>
              <w:left w:w="61" w:type="dxa"/>
              <w:bottom w:w="0" w:type="dxa"/>
              <w:right w:w="61" w:type="dxa"/>
            </w:tcMar>
            <w:hideMark/>
          </w:tcPr>
          <w:p w14:paraId="443A2CB5" w14:textId="77777777" w:rsidR="007556A9" w:rsidRPr="00E715AD" w:rsidRDefault="007556A9" w:rsidP="007556A9">
            <w:pPr>
              <w:spacing w:after="0" w:line="240" w:lineRule="auto"/>
              <w:jc w:val="both"/>
              <w:rPr>
                <w:rFonts w:ascii="Arial" w:hAnsi="Arial" w:cs="Arial"/>
                <w:bCs/>
                <w:szCs w:val="20"/>
                <w:lang w:val="en-GB"/>
              </w:rPr>
            </w:pPr>
          </w:p>
        </w:tc>
        <w:tc>
          <w:tcPr>
            <w:tcW w:w="992" w:type="dxa"/>
            <w:gridSpan w:val="2"/>
            <w:tcBorders>
              <w:top w:val="nil"/>
              <w:left w:val="nil"/>
              <w:bottom w:val="nil"/>
              <w:right w:val="nil"/>
            </w:tcBorders>
            <w:shd w:val="clear" w:color="auto" w:fill="auto"/>
            <w:tcMar>
              <w:top w:w="15" w:type="dxa"/>
              <w:left w:w="61" w:type="dxa"/>
              <w:bottom w:w="0" w:type="dxa"/>
              <w:right w:w="61" w:type="dxa"/>
            </w:tcMar>
            <w:hideMark/>
          </w:tcPr>
          <w:p w14:paraId="06D1E869" w14:textId="77777777" w:rsidR="007556A9" w:rsidRPr="00E715AD" w:rsidRDefault="007556A9" w:rsidP="007556A9">
            <w:pPr>
              <w:spacing w:after="0" w:line="240" w:lineRule="auto"/>
              <w:jc w:val="both"/>
              <w:rPr>
                <w:rFonts w:ascii="Arial" w:hAnsi="Arial" w:cs="Arial"/>
                <w:bCs/>
                <w:szCs w:val="20"/>
                <w:lang w:val="en-GB"/>
              </w:rPr>
            </w:pPr>
          </w:p>
        </w:tc>
        <w:tc>
          <w:tcPr>
            <w:tcW w:w="1134" w:type="dxa"/>
            <w:gridSpan w:val="2"/>
            <w:tcBorders>
              <w:top w:val="nil"/>
              <w:left w:val="nil"/>
              <w:bottom w:val="nil"/>
              <w:right w:val="nil"/>
            </w:tcBorders>
            <w:shd w:val="clear" w:color="auto" w:fill="auto"/>
            <w:tcMar>
              <w:top w:w="15" w:type="dxa"/>
              <w:left w:w="61" w:type="dxa"/>
              <w:bottom w:w="0" w:type="dxa"/>
              <w:right w:w="61" w:type="dxa"/>
            </w:tcMar>
            <w:hideMark/>
          </w:tcPr>
          <w:p w14:paraId="3DCDB0A7" w14:textId="77777777" w:rsidR="007556A9" w:rsidRPr="00E715AD" w:rsidRDefault="007556A9" w:rsidP="007556A9">
            <w:pPr>
              <w:spacing w:after="0" w:line="240" w:lineRule="auto"/>
              <w:jc w:val="both"/>
              <w:rPr>
                <w:rFonts w:ascii="Arial" w:hAnsi="Arial" w:cs="Arial"/>
                <w:bCs/>
                <w:szCs w:val="20"/>
                <w:lang w:val="en-GB"/>
              </w:rPr>
            </w:pPr>
          </w:p>
        </w:tc>
        <w:tc>
          <w:tcPr>
            <w:tcW w:w="993" w:type="dxa"/>
            <w:gridSpan w:val="2"/>
            <w:tcBorders>
              <w:top w:val="nil"/>
              <w:left w:val="nil"/>
              <w:bottom w:val="nil"/>
              <w:right w:val="nil"/>
            </w:tcBorders>
            <w:shd w:val="clear" w:color="auto" w:fill="auto"/>
            <w:tcMar>
              <w:top w:w="15" w:type="dxa"/>
              <w:left w:w="61" w:type="dxa"/>
              <w:bottom w:w="0" w:type="dxa"/>
              <w:right w:w="61" w:type="dxa"/>
            </w:tcMar>
            <w:hideMark/>
          </w:tcPr>
          <w:p w14:paraId="16FECC77" w14:textId="77777777" w:rsidR="007556A9" w:rsidRPr="00E715AD" w:rsidRDefault="007556A9" w:rsidP="007556A9">
            <w:pPr>
              <w:spacing w:after="0" w:line="240" w:lineRule="auto"/>
              <w:jc w:val="both"/>
              <w:rPr>
                <w:rFonts w:ascii="Arial" w:hAnsi="Arial" w:cs="Arial"/>
                <w:bCs/>
                <w:szCs w:val="20"/>
                <w:lang w:val="en-GB"/>
              </w:rPr>
            </w:pPr>
          </w:p>
        </w:tc>
      </w:tr>
      <w:tr w:rsidR="007556A9" w:rsidRPr="00E715AD" w14:paraId="7BD31D19" w14:textId="77777777" w:rsidTr="00414AA0">
        <w:trPr>
          <w:gridAfter w:val="1"/>
          <w:wAfter w:w="93" w:type="dxa"/>
          <w:trHeight w:val="514"/>
        </w:trPr>
        <w:tc>
          <w:tcPr>
            <w:tcW w:w="4820" w:type="dxa"/>
            <w:tcBorders>
              <w:top w:val="single" w:sz="4" w:space="0" w:color="auto"/>
              <w:left w:val="single" w:sz="4" w:space="0" w:color="auto"/>
              <w:bottom w:val="single" w:sz="4" w:space="0" w:color="auto"/>
              <w:right w:val="single" w:sz="4" w:space="0" w:color="auto"/>
            </w:tcBorders>
            <w:shd w:val="clear" w:color="auto" w:fill="auto"/>
            <w:tcMar>
              <w:top w:w="15" w:type="dxa"/>
              <w:left w:w="61" w:type="dxa"/>
              <w:bottom w:w="0" w:type="dxa"/>
              <w:right w:w="61" w:type="dxa"/>
            </w:tcMar>
            <w:hideMark/>
          </w:tcPr>
          <w:p w14:paraId="5BF9E6D9"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Geographical coverage in  LF of LF MDA</w:t>
            </w:r>
          </w:p>
        </w:tc>
        <w:tc>
          <w:tcPr>
            <w:tcW w:w="992" w:type="dxa"/>
            <w:tcBorders>
              <w:top w:val="single" w:sz="4" w:space="0" w:color="auto"/>
              <w:left w:val="single" w:sz="4" w:space="0" w:color="auto"/>
              <w:bottom w:val="single" w:sz="4" w:space="0" w:color="auto"/>
              <w:right w:val="single" w:sz="4" w:space="0" w:color="auto"/>
            </w:tcBorders>
            <w:shd w:val="clear" w:color="auto" w:fill="E6B8B7"/>
            <w:tcMar>
              <w:top w:w="15" w:type="dxa"/>
              <w:left w:w="61" w:type="dxa"/>
              <w:bottom w:w="0" w:type="dxa"/>
              <w:right w:w="61" w:type="dxa"/>
            </w:tcMar>
            <w:hideMark/>
          </w:tcPr>
          <w:p w14:paraId="1D19F331"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29(75%)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6B8B7"/>
            <w:tcMar>
              <w:top w:w="15" w:type="dxa"/>
              <w:left w:w="61" w:type="dxa"/>
              <w:bottom w:w="0" w:type="dxa"/>
              <w:right w:w="61" w:type="dxa"/>
            </w:tcMar>
            <w:hideMark/>
          </w:tcPr>
          <w:p w14:paraId="079368E9"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39 (100%)</w:t>
            </w:r>
          </w:p>
        </w:tc>
        <w:tc>
          <w:tcPr>
            <w:tcW w:w="992" w:type="dxa"/>
            <w:gridSpan w:val="2"/>
            <w:tcBorders>
              <w:top w:val="nil"/>
              <w:left w:val="single" w:sz="4" w:space="0" w:color="auto"/>
              <w:bottom w:val="nil"/>
              <w:right w:val="nil"/>
            </w:tcBorders>
            <w:shd w:val="clear" w:color="auto" w:fill="auto"/>
            <w:tcMar>
              <w:top w:w="15" w:type="dxa"/>
              <w:left w:w="61" w:type="dxa"/>
              <w:bottom w:w="0" w:type="dxa"/>
              <w:right w:w="61" w:type="dxa"/>
            </w:tcMar>
            <w:hideMark/>
          </w:tcPr>
          <w:p w14:paraId="3D2C5869" w14:textId="77777777" w:rsidR="007556A9" w:rsidRPr="00E715AD" w:rsidRDefault="007556A9" w:rsidP="007556A9">
            <w:pPr>
              <w:spacing w:after="0" w:line="240" w:lineRule="auto"/>
              <w:jc w:val="both"/>
              <w:rPr>
                <w:rFonts w:ascii="Arial" w:hAnsi="Arial" w:cs="Arial"/>
                <w:bCs/>
                <w:szCs w:val="20"/>
                <w:lang w:val="en-GB"/>
              </w:rPr>
            </w:pPr>
          </w:p>
        </w:tc>
        <w:tc>
          <w:tcPr>
            <w:tcW w:w="1134" w:type="dxa"/>
            <w:gridSpan w:val="2"/>
            <w:tcBorders>
              <w:top w:val="nil"/>
              <w:left w:val="nil"/>
              <w:bottom w:val="nil"/>
              <w:right w:val="nil"/>
            </w:tcBorders>
            <w:shd w:val="clear" w:color="auto" w:fill="auto"/>
            <w:tcMar>
              <w:top w:w="15" w:type="dxa"/>
              <w:left w:w="61" w:type="dxa"/>
              <w:bottom w:w="0" w:type="dxa"/>
              <w:right w:w="61" w:type="dxa"/>
            </w:tcMar>
            <w:hideMark/>
          </w:tcPr>
          <w:p w14:paraId="69487C99" w14:textId="77777777" w:rsidR="007556A9" w:rsidRPr="00E715AD" w:rsidRDefault="007556A9" w:rsidP="007556A9">
            <w:pPr>
              <w:spacing w:after="0" w:line="240" w:lineRule="auto"/>
              <w:jc w:val="both"/>
              <w:rPr>
                <w:rFonts w:ascii="Arial" w:hAnsi="Arial" w:cs="Arial"/>
                <w:bCs/>
                <w:szCs w:val="20"/>
                <w:lang w:val="en-GB"/>
              </w:rPr>
            </w:pPr>
          </w:p>
        </w:tc>
        <w:tc>
          <w:tcPr>
            <w:tcW w:w="993" w:type="dxa"/>
            <w:gridSpan w:val="2"/>
            <w:tcBorders>
              <w:top w:val="nil"/>
              <w:left w:val="nil"/>
              <w:bottom w:val="nil"/>
              <w:right w:val="nil"/>
            </w:tcBorders>
            <w:shd w:val="clear" w:color="auto" w:fill="auto"/>
            <w:tcMar>
              <w:top w:w="15" w:type="dxa"/>
              <w:left w:w="61" w:type="dxa"/>
              <w:bottom w:w="0" w:type="dxa"/>
              <w:right w:w="61" w:type="dxa"/>
            </w:tcMar>
            <w:hideMark/>
          </w:tcPr>
          <w:p w14:paraId="1CE0EC3A" w14:textId="77777777" w:rsidR="007556A9" w:rsidRPr="00E715AD" w:rsidRDefault="007556A9" w:rsidP="007556A9">
            <w:pPr>
              <w:spacing w:after="0" w:line="240" w:lineRule="auto"/>
              <w:jc w:val="both"/>
              <w:rPr>
                <w:rFonts w:ascii="Arial" w:hAnsi="Arial" w:cs="Arial"/>
                <w:bCs/>
                <w:szCs w:val="20"/>
                <w:lang w:val="en-GB"/>
              </w:rPr>
            </w:pPr>
          </w:p>
        </w:tc>
      </w:tr>
      <w:tr w:rsidR="007556A9" w:rsidRPr="00E715AD" w14:paraId="41AC8573" w14:textId="77777777" w:rsidTr="00414AA0">
        <w:trPr>
          <w:gridAfter w:val="1"/>
          <w:wAfter w:w="93" w:type="dxa"/>
          <w:trHeight w:val="673"/>
        </w:trPr>
        <w:tc>
          <w:tcPr>
            <w:tcW w:w="4820" w:type="dxa"/>
            <w:tcBorders>
              <w:top w:val="single" w:sz="4" w:space="0" w:color="auto"/>
              <w:left w:val="single" w:sz="4" w:space="0" w:color="auto"/>
              <w:bottom w:val="single" w:sz="4" w:space="0" w:color="auto"/>
              <w:right w:val="single" w:sz="4" w:space="0" w:color="auto"/>
            </w:tcBorders>
            <w:shd w:val="clear" w:color="auto" w:fill="auto"/>
            <w:tcMar>
              <w:top w:w="15" w:type="dxa"/>
              <w:left w:w="61" w:type="dxa"/>
              <w:bottom w:w="0" w:type="dxa"/>
              <w:right w:w="61" w:type="dxa"/>
            </w:tcMar>
            <w:hideMark/>
          </w:tcPr>
          <w:p w14:paraId="6D10327A"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Major urban areas with evidence of LF transmission under adequate MDA</w:t>
            </w:r>
          </w:p>
        </w:tc>
        <w:tc>
          <w:tcPr>
            <w:tcW w:w="992" w:type="dxa"/>
            <w:tcBorders>
              <w:top w:val="single" w:sz="4" w:space="0" w:color="auto"/>
              <w:left w:val="single" w:sz="4" w:space="0" w:color="auto"/>
              <w:bottom w:val="single" w:sz="4" w:space="0" w:color="auto"/>
              <w:right w:val="single" w:sz="4" w:space="0" w:color="auto"/>
            </w:tcBorders>
            <w:shd w:val="clear" w:color="auto" w:fill="BFBFBF"/>
            <w:tcMar>
              <w:top w:w="15" w:type="dxa"/>
              <w:left w:w="61" w:type="dxa"/>
              <w:bottom w:w="0" w:type="dxa"/>
              <w:right w:w="61" w:type="dxa"/>
            </w:tcMar>
            <w:hideMark/>
          </w:tcPr>
          <w:p w14:paraId="216D6FD4"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75%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BFBFBF"/>
            <w:tcMar>
              <w:top w:w="15" w:type="dxa"/>
              <w:left w:w="61" w:type="dxa"/>
              <w:bottom w:w="0" w:type="dxa"/>
              <w:right w:w="61" w:type="dxa"/>
            </w:tcMar>
            <w:hideMark/>
          </w:tcPr>
          <w:p w14:paraId="7E67D514"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100%</w:t>
            </w:r>
          </w:p>
        </w:tc>
        <w:tc>
          <w:tcPr>
            <w:tcW w:w="992" w:type="dxa"/>
            <w:gridSpan w:val="2"/>
            <w:tcBorders>
              <w:top w:val="nil"/>
              <w:left w:val="single" w:sz="4" w:space="0" w:color="auto"/>
              <w:bottom w:val="single" w:sz="4" w:space="0" w:color="auto"/>
              <w:right w:val="nil"/>
            </w:tcBorders>
            <w:shd w:val="clear" w:color="auto" w:fill="auto"/>
            <w:tcMar>
              <w:top w:w="15" w:type="dxa"/>
              <w:left w:w="61" w:type="dxa"/>
              <w:bottom w:w="0" w:type="dxa"/>
              <w:right w:w="61" w:type="dxa"/>
            </w:tcMar>
            <w:hideMark/>
          </w:tcPr>
          <w:p w14:paraId="706661E4" w14:textId="77777777" w:rsidR="007556A9" w:rsidRPr="00E715AD" w:rsidRDefault="007556A9" w:rsidP="007556A9">
            <w:pPr>
              <w:spacing w:after="0" w:line="240" w:lineRule="auto"/>
              <w:jc w:val="both"/>
              <w:rPr>
                <w:rFonts w:ascii="Arial" w:hAnsi="Arial" w:cs="Arial"/>
                <w:bCs/>
                <w:szCs w:val="20"/>
                <w:lang w:val="en-GB"/>
              </w:rPr>
            </w:pPr>
          </w:p>
        </w:tc>
        <w:tc>
          <w:tcPr>
            <w:tcW w:w="1134" w:type="dxa"/>
            <w:gridSpan w:val="2"/>
            <w:tcBorders>
              <w:top w:val="nil"/>
              <w:left w:val="nil"/>
              <w:bottom w:val="nil"/>
              <w:right w:val="nil"/>
            </w:tcBorders>
            <w:shd w:val="clear" w:color="auto" w:fill="auto"/>
            <w:tcMar>
              <w:top w:w="15" w:type="dxa"/>
              <w:left w:w="61" w:type="dxa"/>
              <w:bottom w:w="0" w:type="dxa"/>
              <w:right w:w="61" w:type="dxa"/>
            </w:tcMar>
            <w:hideMark/>
          </w:tcPr>
          <w:p w14:paraId="22C64AF6" w14:textId="77777777" w:rsidR="007556A9" w:rsidRPr="00E715AD" w:rsidRDefault="007556A9" w:rsidP="007556A9">
            <w:pPr>
              <w:spacing w:after="0" w:line="240" w:lineRule="auto"/>
              <w:jc w:val="both"/>
              <w:rPr>
                <w:rFonts w:ascii="Arial" w:hAnsi="Arial" w:cs="Arial"/>
                <w:bCs/>
                <w:szCs w:val="20"/>
                <w:lang w:val="en-GB"/>
              </w:rPr>
            </w:pPr>
          </w:p>
        </w:tc>
        <w:tc>
          <w:tcPr>
            <w:tcW w:w="993" w:type="dxa"/>
            <w:gridSpan w:val="2"/>
            <w:tcBorders>
              <w:top w:val="nil"/>
              <w:left w:val="nil"/>
              <w:bottom w:val="nil"/>
              <w:right w:val="nil"/>
            </w:tcBorders>
            <w:shd w:val="clear" w:color="auto" w:fill="auto"/>
            <w:tcMar>
              <w:top w:w="15" w:type="dxa"/>
              <w:left w:w="61" w:type="dxa"/>
              <w:bottom w:w="0" w:type="dxa"/>
              <w:right w:w="61" w:type="dxa"/>
            </w:tcMar>
            <w:hideMark/>
          </w:tcPr>
          <w:p w14:paraId="2C367ED5" w14:textId="77777777" w:rsidR="007556A9" w:rsidRPr="00E715AD" w:rsidRDefault="007556A9" w:rsidP="007556A9">
            <w:pPr>
              <w:spacing w:after="0" w:line="240" w:lineRule="auto"/>
              <w:jc w:val="both"/>
              <w:rPr>
                <w:rFonts w:ascii="Arial" w:hAnsi="Arial" w:cs="Arial"/>
                <w:bCs/>
                <w:szCs w:val="20"/>
                <w:lang w:val="en-GB"/>
              </w:rPr>
            </w:pPr>
          </w:p>
        </w:tc>
      </w:tr>
      <w:tr w:rsidR="007556A9" w:rsidRPr="00E715AD" w14:paraId="7C59BDDD" w14:textId="77777777" w:rsidTr="00414AA0">
        <w:trPr>
          <w:gridAfter w:val="1"/>
          <w:wAfter w:w="93" w:type="dxa"/>
          <w:trHeight w:val="587"/>
        </w:trPr>
        <w:tc>
          <w:tcPr>
            <w:tcW w:w="4820" w:type="dxa"/>
            <w:tcBorders>
              <w:top w:val="single" w:sz="4" w:space="0" w:color="auto"/>
              <w:left w:val="single" w:sz="4" w:space="0" w:color="auto"/>
              <w:bottom w:val="single" w:sz="4" w:space="0" w:color="auto"/>
              <w:right w:val="single" w:sz="4" w:space="0" w:color="auto"/>
            </w:tcBorders>
            <w:shd w:val="clear" w:color="auto" w:fill="auto"/>
            <w:tcMar>
              <w:top w:w="15" w:type="dxa"/>
              <w:left w:w="61" w:type="dxa"/>
              <w:bottom w:w="0" w:type="dxa"/>
              <w:right w:w="61" w:type="dxa"/>
            </w:tcMar>
            <w:hideMark/>
          </w:tcPr>
          <w:p w14:paraId="12885EFA"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Number of IUs conducted more than 5 rounds of with coverage more than 65%</w:t>
            </w:r>
          </w:p>
        </w:tc>
        <w:tc>
          <w:tcPr>
            <w:tcW w:w="992" w:type="dxa"/>
            <w:tcBorders>
              <w:top w:val="single" w:sz="4" w:space="0" w:color="auto"/>
              <w:left w:val="single" w:sz="4" w:space="0" w:color="auto"/>
              <w:bottom w:val="single" w:sz="4" w:space="0" w:color="auto"/>
              <w:right w:val="single" w:sz="4" w:space="0" w:color="auto"/>
            </w:tcBorders>
            <w:shd w:val="clear" w:color="auto" w:fill="C4D79B"/>
            <w:tcMar>
              <w:top w:w="15" w:type="dxa"/>
              <w:left w:w="61" w:type="dxa"/>
              <w:bottom w:w="0" w:type="dxa"/>
              <w:right w:w="61" w:type="dxa"/>
            </w:tcMar>
            <w:hideMark/>
          </w:tcPr>
          <w:p w14:paraId="14B05A44"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14(35%)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4D79B"/>
            <w:tcMar>
              <w:top w:w="15" w:type="dxa"/>
              <w:left w:w="61" w:type="dxa"/>
              <w:bottom w:w="0" w:type="dxa"/>
              <w:right w:w="61" w:type="dxa"/>
            </w:tcMar>
            <w:hideMark/>
          </w:tcPr>
          <w:p w14:paraId="4C839415"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20(51%)</w:t>
            </w:r>
          </w:p>
        </w:tc>
        <w:tc>
          <w:tcPr>
            <w:tcW w:w="992" w:type="dxa"/>
            <w:gridSpan w:val="2"/>
            <w:tcBorders>
              <w:top w:val="single" w:sz="4" w:space="0" w:color="auto"/>
              <w:left w:val="single" w:sz="4" w:space="0" w:color="auto"/>
              <w:bottom w:val="single" w:sz="4" w:space="0" w:color="auto"/>
              <w:right w:val="single" w:sz="4" w:space="0" w:color="auto"/>
            </w:tcBorders>
            <w:shd w:val="clear" w:color="auto" w:fill="C4D79B"/>
            <w:tcMar>
              <w:top w:w="15" w:type="dxa"/>
              <w:left w:w="61" w:type="dxa"/>
              <w:bottom w:w="0" w:type="dxa"/>
              <w:right w:w="61" w:type="dxa"/>
            </w:tcMar>
            <w:hideMark/>
          </w:tcPr>
          <w:p w14:paraId="6ED4B800"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39(100%)</w:t>
            </w:r>
          </w:p>
        </w:tc>
        <w:tc>
          <w:tcPr>
            <w:tcW w:w="1134" w:type="dxa"/>
            <w:gridSpan w:val="2"/>
            <w:tcBorders>
              <w:top w:val="nil"/>
              <w:left w:val="single" w:sz="4" w:space="0" w:color="auto"/>
              <w:bottom w:val="nil"/>
              <w:right w:val="nil"/>
            </w:tcBorders>
            <w:shd w:val="clear" w:color="auto" w:fill="auto"/>
            <w:tcMar>
              <w:top w:w="15" w:type="dxa"/>
              <w:left w:w="61" w:type="dxa"/>
              <w:bottom w:w="0" w:type="dxa"/>
              <w:right w:w="61" w:type="dxa"/>
            </w:tcMar>
            <w:hideMark/>
          </w:tcPr>
          <w:p w14:paraId="71A3D80D" w14:textId="77777777" w:rsidR="007556A9" w:rsidRPr="00E715AD" w:rsidRDefault="007556A9" w:rsidP="007556A9">
            <w:pPr>
              <w:spacing w:after="0" w:line="240" w:lineRule="auto"/>
              <w:jc w:val="both"/>
              <w:rPr>
                <w:rFonts w:ascii="Arial" w:hAnsi="Arial" w:cs="Arial"/>
                <w:bCs/>
                <w:szCs w:val="20"/>
                <w:lang w:val="en-GB"/>
              </w:rPr>
            </w:pPr>
          </w:p>
        </w:tc>
        <w:tc>
          <w:tcPr>
            <w:tcW w:w="993" w:type="dxa"/>
            <w:gridSpan w:val="2"/>
            <w:tcBorders>
              <w:top w:val="nil"/>
              <w:left w:val="nil"/>
              <w:bottom w:val="nil"/>
              <w:right w:val="nil"/>
            </w:tcBorders>
            <w:shd w:val="clear" w:color="auto" w:fill="auto"/>
            <w:tcMar>
              <w:top w:w="15" w:type="dxa"/>
              <w:left w:w="61" w:type="dxa"/>
              <w:bottom w:w="0" w:type="dxa"/>
              <w:right w:w="61" w:type="dxa"/>
            </w:tcMar>
            <w:hideMark/>
          </w:tcPr>
          <w:p w14:paraId="35A454E6" w14:textId="77777777" w:rsidR="007556A9" w:rsidRPr="00E715AD" w:rsidRDefault="007556A9" w:rsidP="007556A9">
            <w:pPr>
              <w:spacing w:after="0" w:line="240" w:lineRule="auto"/>
              <w:jc w:val="both"/>
              <w:rPr>
                <w:rFonts w:ascii="Arial" w:hAnsi="Arial" w:cs="Arial"/>
                <w:bCs/>
                <w:szCs w:val="20"/>
                <w:lang w:val="en-GB"/>
              </w:rPr>
            </w:pPr>
          </w:p>
        </w:tc>
      </w:tr>
      <w:tr w:rsidR="007556A9" w:rsidRPr="00E715AD" w14:paraId="146ECE3A" w14:textId="77777777" w:rsidTr="00414AA0">
        <w:trPr>
          <w:gridAfter w:val="1"/>
          <w:wAfter w:w="93" w:type="dxa"/>
          <w:trHeight w:val="743"/>
        </w:trPr>
        <w:tc>
          <w:tcPr>
            <w:tcW w:w="4820" w:type="dxa"/>
            <w:tcBorders>
              <w:top w:val="single" w:sz="4" w:space="0" w:color="auto"/>
              <w:left w:val="single" w:sz="4" w:space="0" w:color="auto"/>
              <w:bottom w:val="single" w:sz="4" w:space="0" w:color="auto"/>
              <w:right w:val="single" w:sz="4" w:space="0" w:color="auto"/>
            </w:tcBorders>
            <w:shd w:val="clear" w:color="auto" w:fill="auto"/>
            <w:tcMar>
              <w:top w:w="15" w:type="dxa"/>
              <w:left w:w="61" w:type="dxa"/>
              <w:bottom w:w="0" w:type="dxa"/>
              <w:right w:w="61" w:type="dxa"/>
            </w:tcMar>
            <w:hideMark/>
          </w:tcPr>
          <w:p w14:paraId="19D5BDF9"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Number of IUs conducted first TAS activities after at least 5 rounds of MDA.</w:t>
            </w:r>
          </w:p>
        </w:tc>
        <w:tc>
          <w:tcPr>
            <w:tcW w:w="992" w:type="dxa"/>
            <w:tcBorders>
              <w:top w:val="single" w:sz="4" w:space="0" w:color="auto"/>
              <w:left w:val="single" w:sz="4" w:space="0" w:color="auto"/>
              <w:bottom w:val="single" w:sz="4" w:space="0" w:color="auto"/>
              <w:right w:val="single" w:sz="4" w:space="0" w:color="auto"/>
            </w:tcBorders>
            <w:shd w:val="clear" w:color="auto" w:fill="FFFFCC"/>
            <w:tcMar>
              <w:top w:w="15" w:type="dxa"/>
              <w:left w:w="61" w:type="dxa"/>
              <w:bottom w:w="0" w:type="dxa"/>
              <w:right w:w="61" w:type="dxa"/>
            </w:tcMar>
            <w:hideMark/>
          </w:tcPr>
          <w:p w14:paraId="37E5C882"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14(35%)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CC"/>
            <w:tcMar>
              <w:top w:w="15" w:type="dxa"/>
              <w:left w:w="61" w:type="dxa"/>
              <w:bottom w:w="0" w:type="dxa"/>
              <w:right w:w="61" w:type="dxa"/>
            </w:tcMar>
            <w:hideMark/>
          </w:tcPr>
          <w:p w14:paraId="0549EEE8"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20(51%)</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CC"/>
            <w:tcMar>
              <w:top w:w="15" w:type="dxa"/>
              <w:left w:w="61" w:type="dxa"/>
              <w:bottom w:w="0" w:type="dxa"/>
              <w:right w:w="61" w:type="dxa"/>
            </w:tcMar>
            <w:hideMark/>
          </w:tcPr>
          <w:p w14:paraId="005EFF4B"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39(100%)</w:t>
            </w:r>
          </w:p>
        </w:tc>
        <w:tc>
          <w:tcPr>
            <w:tcW w:w="1134" w:type="dxa"/>
            <w:gridSpan w:val="2"/>
            <w:tcBorders>
              <w:top w:val="nil"/>
              <w:left w:val="single" w:sz="4" w:space="0" w:color="auto"/>
              <w:bottom w:val="single" w:sz="4" w:space="0" w:color="auto"/>
              <w:right w:val="nil"/>
            </w:tcBorders>
            <w:shd w:val="clear" w:color="auto" w:fill="auto"/>
            <w:tcMar>
              <w:top w:w="15" w:type="dxa"/>
              <w:left w:w="61" w:type="dxa"/>
              <w:bottom w:w="0" w:type="dxa"/>
              <w:right w:w="61" w:type="dxa"/>
            </w:tcMar>
            <w:hideMark/>
          </w:tcPr>
          <w:p w14:paraId="57749EE3" w14:textId="77777777" w:rsidR="007556A9" w:rsidRPr="00E715AD" w:rsidRDefault="007556A9" w:rsidP="007556A9">
            <w:pPr>
              <w:spacing w:after="0" w:line="240" w:lineRule="auto"/>
              <w:jc w:val="both"/>
              <w:rPr>
                <w:rFonts w:ascii="Arial" w:hAnsi="Arial" w:cs="Arial"/>
                <w:bCs/>
                <w:szCs w:val="20"/>
                <w:lang w:val="en-GB"/>
              </w:rPr>
            </w:pPr>
          </w:p>
        </w:tc>
        <w:tc>
          <w:tcPr>
            <w:tcW w:w="993" w:type="dxa"/>
            <w:gridSpan w:val="2"/>
            <w:tcBorders>
              <w:top w:val="nil"/>
              <w:left w:val="nil"/>
              <w:bottom w:val="nil"/>
              <w:right w:val="nil"/>
            </w:tcBorders>
            <w:shd w:val="clear" w:color="auto" w:fill="auto"/>
            <w:tcMar>
              <w:top w:w="15" w:type="dxa"/>
              <w:left w:w="61" w:type="dxa"/>
              <w:bottom w:w="0" w:type="dxa"/>
              <w:right w:w="61" w:type="dxa"/>
            </w:tcMar>
            <w:hideMark/>
          </w:tcPr>
          <w:p w14:paraId="30003E9D" w14:textId="77777777" w:rsidR="007556A9" w:rsidRPr="00E715AD" w:rsidRDefault="007556A9" w:rsidP="007556A9">
            <w:pPr>
              <w:spacing w:after="0" w:line="240" w:lineRule="auto"/>
              <w:jc w:val="both"/>
              <w:rPr>
                <w:rFonts w:ascii="Arial" w:hAnsi="Arial" w:cs="Arial"/>
                <w:bCs/>
                <w:szCs w:val="20"/>
                <w:lang w:val="en-GB"/>
              </w:rPr>
            </w:pPr>
          </w:p>
        </w:tc>
      </w:tr>
      <w:tr w:rsidR="007556A9" w:rsidRPr="00E715AD" w14:paraId="75AFD602" w14:textId="77777777" w:rsidTr="00414AA0">
        <w:trPr>
          <w:gridAfter w:val="1"/>
          <w:wAfter w:w="93" w:type="dxa"/>
          <w:trHeight w:val="570"/>
        </w:trPr>
        <w:tc>
          <w:tcPr>
            <w:tcW w:w="4820" w:type="dxa"/>
            <w:tcBorders>
              <w:top w:val="single" w:sz="4" w:space="0" w:color="auto"/>
              <w:left w:val="single" w:sz="4" w:space="0" w:color="auto"/>
              <w:bottom w:val="single" w:sz="4" w:space="0" w:color="auto"/>
              <w:right w:val="single" w:sz="4" w:space="0" w:color="auto"/>
            </w:tcBorders>
            <w:shd w:val="clear" w:color="auto" w:fill="auto"/>
            <w:tcMar>
              <w:top w:w="15" w:type="dxa"/>
              <w:left w:w="61" w:type="dxa"/>
              <w:bottom w:w="0" w:type="dxa"/>
              <w:right w:w="61" w:type="dxa"/>
            </w:tcMar>
            <w:hideMark/>
          </w:tcPr>
          <w:p w14:paraId="79EA3B98"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Number of IUs conducted and passed at least 2 TAS activities.</w:t>
            </w:r>
          </w:p>
        </w:tc>
        <w:tc>
          <w:tcPr>
            <w:tcW w:w="992" w:type="dxa"/>
            <w:tcBorders>
              <w:top w:val="single" w:sz="4" w:space="0" w:color="auto"/>
              <w:left w:val="single" w:sz="4" w:space="0" w:color="auto"/>
              <w:bottom w:val="single" w:sz="4" w:space="0" w:color="auto"/>
              <w:right w:val="single" w:sz="4" w:space="0" w:color="auto"/>
            </w:tcBorders>
            <w:shd w:val="clear" w:color="auto" w:fill="8DB4E2"/>
            <w:tcMar>
              <w:top w:w="15" w:type="dxa"/>
              <w:left w:w="61" w:type="dxa"/>
              <w:bottom w:w="0" w:type="dxa"/>
              <w:right w:w="61" w:type="dxa"/>
            </w:tcMar>
            <w:hideMark/>
          </w:tcPr>
          <w:p w14:paraId="29FD1CB9"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10(25%)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8DB4E2"/>
            <w:tcMar>
              <w:top w:w="15" w:type="dxa"/>
              <w:left w:w="61" w:type="dxa"/>
              <w:bottom w:w="0" w:type="dxa"/>
              <w:right w:w="61" w:type="dxa"/>
            </w:tcMar>
            <w:hideMark/>
          </w:tcPr>
          <w:p w14:paraId="6E43AB43"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15 (40%)</w:t>
            </w:r>
          </w:p>
        </w:tc>
        <w:tc>
          <w:tcPr>
            <w:tcW w:w="992" w:type="dxa"/>
            <w:gridSpan w:val="2"/>
            <w:tcBorders>
              <w:top w:val="single" w:sz="4" w:space="0" w:color="auto"/>
              <w:left w:val="single" w:sz="4" w:space="0" w:color="auto"/>
              <w:bottom w:val="single" w:sz="4" w:space="0" w:color="auto"/>
              <w:right w:val="single" w:sz="4" w:space="0" w:color="auto"/>
            </w:tcBorders>
            <w:shd w:val="clear" w:color="auto" w:fill="8DB4E2"/>
            <w:tcMar>
              <w:top w:w="15" w:type="dxa"/>
              <w:left w:w="61" w:type="dxa"/>
              <w:bottom w:w="0" w:type="dxa"/>
              <w:right w:w="61" w:type="dxa"/>
            </w:tcMar>
            <w:hideMark/>
          </w:tcPr>
          <w:p w14:paraId="350E232D"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30(77%)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8DB4E2"/>
            <w:tcMar>
              <w:top w:w="15" w:type="dxa"/>
              <w:left w:w="61" w:type="dxa"/>
              <w:bottom w:w="0" w:type="dxa"/>
              <w:right w:w="61" w:type="dxa"/>
            </w:tcMar>
            <w:hideMark/>
          </w:tcPr>
          <w:p w14:paraId="7A68364F"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39(100%)</w:t>
            </w:r>
          </w:p>
        </w:tc>
        <w:tc>
          <w:tcPr>
            <w:tcW w:w="993" w:type="dxa"/>
            <w:gridSpan w:val="2"/>
            <w:tcBorders>
              <w:top w:val="nil"/>
              <w:left w:val="single" w:sz="4" w:space="0" w:color="auto"/>
              <w:bottom w:val="nil"/>
              <w:right w:val="nil"/>
            </w:tcBorders>
            <w:shd w:val="clear" w:color="auto" w:fill="auto"/>
            <w:tcMar>
              <w:top w:w="15" w:type="dxa"/>
              <w:left w:w="61" w:type="dxa"/>
              <w:bottom w:w="0" w:type="dxa"/>
              <w:right w:w="61" w:type="dxa"/>
            </w:tcMar>
            <w:hideMark/>
          </w:tcPr>
          <w:p w14:paraId="0AF8610D" w14:textId="77777777" w:rsidR="007556A9" w:rsidRPr="00E715AD" w:rsidRDefault="007556A9" w:rsidP="007556A9">
            <w:pPr>
              <w:spacing w:after="0" w:line="240" w:lineRule="auto"/>
              <w:jc w:val="both"/>
              <w:rPr>
                <w:rFonts w:ascii="Arial" w:hAnsi="Arial" w:cs="Arial"/>
                <w:bCs/>
                <w:szCs w:val="20"/>
                <w:lang w:val="en-GB"/>
              </w:rPr>
            </w:pPr>
          </w:p>
        </w:tc>
      </w:tr>
      <w:tr w:rsidR="007556A9" w:rsidRPr="00E715AD" w14:paraId="662DDC16" w14:textId="77777777" w:rsidTr="00414AA0">
        <w:trPr>
          <w:gridAfter w:val="1"/>
          <w:wAfter w:w="93" w:type="dxa"/>
          <w:trHeight w:val="749"/>
        </w:trPr>
        <w:tc>
          <w:tcPr>
            <w:tcW w:w="4820" w:type="dxa"/>
            <w:tcBorders>
              <w:top w:val="single" w:sz="4" w:space="0" w:color="auto"/>
              <w:left w:val="single" w:sz="4" w:space="0" w:color="auto"/>
              <w:bottom w:val="single" w:sz="4" w:space="0" w:color="auto"/>
              <w:right w:val="single" w:sz="4" w:space="0" w:color="auto"/>
            </w:tcBorders>
            <w:shd w:val="clear" w:color="auto" w:fill="auto"/>
            <w:tcMar>
              <w:top w:w="15" w:type="dxa"/>
              <w:left w:w="61" w:type="dxa"/>
              <w:bottom w:w="0" w:type="dxa"/>
              <w:right w:w="61" w:type="dxa"/>
            </w:tcMar>
            <w:hideMark/>
          </w:tcPr>
          <w:p w14:paraId="75B203F5" w14:textId="1941D952"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Number of IUs started passive surveillance and vector control activities.</w:t>
            </w:r>
          </w:p>
        </w:tc>
        <w:tc>
          <w:tcPr>
            <w:tcW w:w="992" w:type="dxa"/>
            <w:tcBorders>
              <w:top w:val="single" w:sz="4" w:space="0" w:color="auto"/>
              <w:left w:val="single" w:sz="4" w:space="0" w:color="auto"/>
              <w:bottom w:val="single" w:sz="4" w:space="0" w:color="auto"/>
              <w:right w:val="single" w:sz="4" w:space="0" w:color="auto"/>
            </w:tcBorders>
            <w:shd w:val="clear" w:color="auto" w:fill="D9D9D9"/>
            <w:tcMar>
              <w:top w:w="15" w:type="dxa"/>
              <w:left w:w="61" w:type="dxa"/>
              <w:bottom w:w="0" w:type="dxa"/>
              <w:right w:w="61" w:type="dxa"/>
            </w:tcMar>
            <w:hideMark/>
          </w:tcPr>
          <w:p w14:paraId="494ECA4F"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10(25%)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cMar>
              <w:top w:w="15" w:type="dxa"/>
              <w:left w:w="61" w:type="dxa"/>
              <w:bottom w:w="0" w:type="dxa"/>
              <w:right w:w="61" w:type="dxa"/>
            </w:tcMar>
            <w:hideMark/>
          </w:tcPr>
          <w:p w14:paraId="6EB41FB9"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15 (40%)</w:t>
            </w:r>
          </w:p>
        </w:tc>
        <w:tc>
          <w:tcPr>
            <w:tcW w:w="992" w:type="dxa"/>
            <w:gridSpan w:val="2"/>
            <w:tcBorders>
              <w:top w:val="single" w:sz="4" w:space="0" w:color="auto"/>
              <w:left w:val="single" w:sz="4" w:space="0" w:color="auto"/>
              <w:bottom w:val="single" w:sz="4" w:space="0" w:color="auto"/>
              <w:right w:val="single" w:sz="4" w:space="0" w:color="auto"/>
            </w:tcBorders>
            <w:shd w:val="clear" w:color="auto" w:fill="D9D9D9"/>
            <w:tcMar>
              <w:top w:w="15" w:type="dxa"/>
              <w:left w:w="61" w:type="dxa"/>
              <w:bottom w:w="0" w:type="dxa"/>
              <w:right w:w="61" w:type="dxa"/>
            </w:tcMar>
            <w:hideMark/>
          </w:tcPr>
          <w:p w14:paraId="0F31F30C"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30(77%)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cMar>
              <w:top w:w="15" w:type="dxa"/>
              <w:left w:w="61" w:type="dxa"/>
              <w:bottom w:w="0" w:type="dxa"/>
              <w:right w:w="61" w:type="dxa"/>
            </w:tcMar>
            <w:hideMark/>
          </w:tcPr>
          <w:p w14:paraId="0A45CA23"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39(100%)</w:t>
            </w:r>
          </w:p>
        </w:tc>
        <w:tc>
          <w:tcPr>
            <w:tcW w:w="993" w:type="dxa"/>
            <w:gridSpan w:val="2"/>
            <w:tcBorders>
              <w:top w:val="nil"/>
              <w:left w:val="single" w:sz="4" w:space="0" w:color="auto"/>
              <w:bottom w:val="single" w:sz="4" w:space="0" w:color="auto"/>
              <w:right w:val="nil"/>
            </w:tcBorders>
            <w:shd w:val="clear" w:color="auto" w:fill="auto"/>
            <w:tcMar>
              <w:top w:w="15" w:type="dxa"/>
              <w:left w:w="61" w:type="dxa"/>
              <w:bottom w:w="0" w:type="dxa"/>
              <w:right w:w="61" w:type="dxa"/>
            </w:tcMar>
            <w:hideMark/>
          </w:tcPr>
          <w:p w14:paraId="32684BBA" w14:textId="77777777" w:rsidR="007556A9" w:rsidRPr="00E715AD" w:rsidRDefault="007556A9" w:rsidP="007556A9">
            <w:pPr>
              <w:spacing w:after="0" w:line="240" w:lineRule="auto"/>
              <w:jc w:val="both"/>
              <w:rPr>
                <w:rFonts w:ascii="Arial" w:hAnsi="Arial" w:cs="Arial"/>
                <w:bCs/>
                <w:szCs w:val="20"/>
                <w:lang w:val="en-GB"/>
              </w:rPr>
            </w:pPr>
          </w:p>
        </w:tc>
      </w:tr>
      <w:tr w:rsidR="007556A9" w:rsidRPr="00E715AD" w14:paraId="1BB8A017" w14:textId="77777777" w:rsidTr="00414AA0">
        <w:trPr>
          <w:gridAfter w:val="1"/>
          <w:wAfter w:w="93" w:type="dxa"/>
          <w:trHeight w:val="663"/>
        </w:trPr>
        <w:tc>
          <w:tcPr>
            <w:tcW w:w="4820" w:type="dxa"/>
            <w:tcBorders>
              <w:top w:val="single" w:sz="4" w:space="0" w:color="auto"/>
              <w:left w:val="single" w:sz="4" w:space="0" w:color="auto"/>
              <w:bottom w:val="single" w:sz="4" w:space="0" w:color="auto"/>
              <w:right w:val="single" w:sz="4" w:space="0" w:color="auto"/>
            </w:tcBorders>
            <w:shd w:val="clear" w:color="auto" w:fill="auto"/>
            <w:tcMar>
              <w:top w:w="15" w:type="dxa"/>
              <w:left w:w="61" w:type="dxa"/>
              <w:bottom w:w="0" w:type="dxa"/>
              <w:right w:w="61" w:type="dxa"/>
            </w:tcMar>
            <w:hideMark/>
          </w:tcPr>
          <w:p w14:paraId="086116B5"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Present “the dossier “ for verification  of absence of LF transmission</w:t>
            </w:r>
          </w:p>
        </w:tc>
        <w:tc>
          <w:tcPr>
            <w:tcW w:w="992" w:type="dxa"/>
            <w:tcBorders>
              <w:top w:val="single" w:sz="4" w:space="0" w:color="auto"/>
              <w:left w:val="single" w:sz="4" w:space="0" w:color="auto"/>
              <w:bottom w:val="single" w:sz="4" w:space="0" w:color="auto"/>
              <w:right w:val="single" w:sz="4" w:space="0" w:color="auto"/>
            </w:tcBorders>
            <w:shd w:val="clear" w:color="auto" w:fill="FF3399"/>
            <w:tcMar>
              <w:top w:w="15" w:type="dxa"/>
              <w:left w:w="61" w:type="dxa"/>
              <w:bottom w:w="0" w:type="dxa"/>
              <w:right w:w="61" w:type="dxa"/>
            </w:tcMar>
            <w:hideMark/>
          </w:tcPr>
          <w:p w14:paraId="0FB0C1A6"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3399"/>
            <w:tcMar>
              <w:top w:w="15" w:type="dxa"/>
              <w:left w:w="61" w:type="dxa"/>
              <w:bottom w:w="0" w:type="dxa"/>
              <w:right w:w="61" w:type="dxa"/>
            </w:tcMar>
            <w:hideMark/>
          </w:tcPr>
          <w:p w14:paraId="0B01B102"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3399"/>
            <w:tcMar>
              <w:top w:w="15" w:type="dxa"/>
              <w:left w:w="61" w:type="dxa"/>
              <w:bottom w:w="0" w:type="dxa"/>
              <w:right w:w="61" w:type="dxa"/>
            </w:tcMar>
            <w:hideMark/>
          </w:tcPr>
          <w:p w14:paraId="5AF059F0"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3399"/>
            <w:tcMar>
              <w:top w:w="15" w:type="dxa"/>
              <w:left w:w="61" w:type="dxa"/>
              <w:bottom w:w="0" w:type="dxa"/>
              <w:right w:w="61" w:type="dxa"/>
            </w:tcMar>
            <w:hideMark/>
          </w:tcPr>
          <w:p w14:paraId="51B73F94"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0 (0%)</w:t>
            </w:r>
          </w:p>
        </w:tc>
        <w:tc>
          <w:tcPr>
            <w:tcW w:w="993" w:type="dxa"/>
            <w:gridSpan w:val="2"/>
            <w:tcBorders>
              <w:top w:val="single" w:sz="4" w:space="0" w:color="auto"/>
              <w:left w:val="single" w:sz="4" w:space="0" w:color="auto"/>
              <w:bottom w:val="single" w:sz="4" w:space="0" w:color="auto"/>
              <w:right w:val="single" w:sz="4" w:space="0" w:color="auto"/>
            </w:tcBorders>
            <w:shd w:val="clear" w:color="auto" w:fill="FF3399"/>
            <w:tcMar>
              <w:top w:w="15" w:type="dxa"/>
              <w:left w:w="61" w:type="dxa"/>
              <w:bottom w:w="0" w:type="dxa"/>
              <w:right w:w="61" w:type="dxa"/>
            </w:tcMar>
            <w:hideMark/>
          </w:tcPr>
          <w:p w14:paraId="7E0EE01C"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1(100%)</w:t>
            </w:r>
          </w:p>
        </w:tc>
      </w:tr>
      <w:tr w:rsidR="007556A9" w:rsidRPr="00E715AD" w14:paraId="439DEC85" w14:textId="77777777" w:rsidTr="00414AA0">
        <w:trPr>
          <w:gridAfter w:val="1"/>
          <w:wAfter w:w="93" w:type="dxa"/>
          <w:trHeight w:val="806"/>
        </w:trPr>
        <w:tc>
          <w:tcPr>
            <w:tcW w:w="4820" w:type="dxa"/>
            <w:tcBorders>
              <w:top w:val="single" w:sz="4" w:space="0" w:color="auto"/>
              <w:left w:val="single" w:sz="4" w:space="0" w:color="auto"/>
              <w:bottom w:val="single" w:sz="4" w:space="0" w:color="auto"/>
              <w:right w:val="single" w:sz="4" w:space="0" w:color="auto"/>
            </w:tcBorders>
            <w:shd w:val="clear" w:color="auto" w:fill="auto"/>
            <w:tcMar>
              <w:top w:w="15" w:type="dxa"/>
              <w:left w:w="61" w:type="dxa"/>
              <w:bottom w:w="0" w:type="dxa"/>
              <w:right w:w="61" w:type="dxa"/>
            </w:tcMar>
            <w:hideMark/>
          </w:tcPr>
          <w:p w14:paraId="14E24708"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 xml:space="preserve"> Proportion and number of IUs where there is full coverage of morbidity- management services and access to basic care</w:t>
            </w:r>
          </w:p>
        </w:tc>
        <w:tc>
          <w:tcPr>
            <w:tcW w:w="992" w:type="dxa"/>
            <w:tcBorders>
              <w:top w:val="single" w:sz="4" w:space="0" w:color="auto"/>
              <w:left w:val="single" w:sz="4" w:space="0" w:color="auto"/>
              <w:bottom w:val="single" w:sz="4" w:space="0" w:color="auto"/>
              <w:right w:val="single" w:sz="4" w:space="0" w:color="auto"/>
            </w:tcBorders>
            <w:shd w:val="clear" w:color="auto" w:fill="D9D9D9"/>
            <w:tcMar>
              <w:top w:w="15" w:type="dxa"/>
              <w:left w:w="61" w:type="dxa"/>
              <w:bottom w:w="0" w:type="dxa"/>
              <w:right w:w="61" w:type="dxa"/>
            </w:tcMar>
            <w:hideMark/>
          </w:tcPr>
          <w:p w14:paraId="47CBCBFB"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15(40%)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cMar>
              <w:top w:w="15" w:type="dxa"/>
              <w:left w:w="61" w:type="dxa"/>
              <w:bottom w:w="0" w:type="dxa"/>
              <w:right w:w="61" w:type="dxa"/>
            </w:tcMar>
            <w:hideMark/>
          </w:tcPr>
          <w:p w14:paraId="705D405C"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20(51%)</w:t>
            </w:r>
          </w:p>
        </w:tc>
        <w:tc>
          <w:tcPr>
            <w:tcW w:w="992" w:type="dxa"/>
            <w:gridSpan w:val="2"/>
            <w:tcBorders>
              <w:top w:val="single" w:sz="4" w:space="0" w:color="auto"/>
              <w:left w:val="single" w:sz="4" w:space="0" w:color="auto"/>
              <w:bottom w:val="single" w:sz="4" w:space="0" w:color="auto"/>
              <w:right w:val="single" w:sz="4" w:space="0" w:color="auto"/>
            </w:tcBorders>
            <w:shd w:val="clear" w:color="auto" w:fill="D9D9D9"/>
            <w:tcMar>
              <w:top w:w="15" w:type="dxa"/>
              <w:left w:w="61" w:type="dxa"/>
              <w:bottom w:w="0" w:type="dxa"/>
              <w:right w:w="61" w:type="dxa"/>
            </w:tcMar>
            <w:hideMark/>
          </w:tcPr>
          <w:p w14:paraId="447B0401"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30(77%)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cMar>
              <w:top w:w="15" w:type="dxa"/>
              <w:left w:w="61" w:type="dxa"/>
              <w:bottom w:w="0" w:type="dxa"/>
              <w:right w:w="61" w:type="dxa"/>
            </w:tcMar>
            <w:hideMark/>
          </w:tcPr>
          <w:p w14:paraId="3E557A7F"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39(100%)</w:t>
            </w:r>
          </w:p>
        </w:tc>
        <w:tc>
          <w:tcPr>
            <w:tcW w:w="993" w:type="dxa"/>
            <w:gridSpan w:val="2"/>
            <w:tcBorders>
              <w:top w:val="single" w:sz="4" w:space="0" w:color="auto"/>
              <w:left w:val="single" w:sz="4" w:space="0" w:color="auto"/>
              <w:bottom w:val="single" w:sz="4" w:space="0" w:color="auto"/>
              <w:right w:val="single" w:sz="4" w:space="0" w:color="auto"/>
            </w:tcBorders>
            <w:shd w:val="clear" w:color="auto" w:fill="D9D9D9"/>
            <w:tcMar>
              <w:top w:w="15" w:type="dxa"/>
              <w:left w:w="61" w:type="dxa"/>
              <w:bottom w:w="0" w:type="dxa"/>
              <w:right w:w="61" w:type="dxa"/>
            </w:tcMar>
            <w:hideMark/>
          </w:tcPr>
          <w:p w14:paraId="704935B2"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39(100%)</w:t>
            </w:r>
          </w:p>
        </w:tc>
      </w:tr>
      <w:tr w:rsidR="007556A9" w:rsidRPr="00E715AD" w14:paraId="5346CA28" w14:textId="77777777" w:rsidTr="00414AA0">
        <w:trPr>
          <w:gridAfter w:val="1"/>
          <w:wAfter w:w="93" w:type="dxa"/>
          <w:trHeight w:val="537"/>
        </w:trPr>
        <w:tc>
          <w:tcPr>
            <w:tcW w:w="4820" w:type="dxa"/>
            <w:tcBorders>
              <w:top w:val="single" w:sz="4" w:space="0" w:color="auto"/>
              <w:left w:val="single" w:sz="4" w:space="0" w:color="auto"/>
              <w:bottom w:val="single" w:sz="4" w:space="0" w:color="auto"/>
              <w:right w:val="single" w:sz="4" w:space="0" w:color="auto"/>
            </w:tcBorders>
            <w:shd w:val="clear" w:color="auto" w:fill="auto"/>
            <w:tcMar>
              <w:top w:w="15" w:type="dxa"/>
              <w:left w:w="61" w:type="dxa"/>
              <w:bottom w:w="0" w:type="dxa"/>
              <w:right w:w="61" w:type="dxa"/>
            </w:tcMar>
            <w:hideMark/>
          </w:tcPr>
          <w:p w14:paraId="1C8771BA"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 xml:space="preserve">Proportion and number of IUs where 75% of hydrocele cases benefitted from appropriate surgery </w:t>
            </w:r>
          </w:p>
        </w:tc>
        <w:tc>
          <w:tcPr>
            <w:tcW w:w="992" w:type="dxa"/>
            <w:tcBorders>
              <w:top w:val="single" w:sz="4" w:space="0" w:color="auto"/>
              <w:left w:val="single" w:sz="4" w:space="0" w:color="auto"/>
              <w:bottom w:val="single" w:sz="4" w:space="0" w:color="auto"/>
              <w:right w:val="single" w:sz="4" w:space="0" w:color="auto"/>
            </w:tcBorders>
            <w:shd w:val="clear" w:color="auto" w:fill="8DB4E2"/>
            <w:tcMar>
              <w:top w:w="15" w:type="dxa"/>
              <w:left w:w="61" w:type="dxa"/>
              <w:bottom w:w="0" w:type="dxa"/>
              <w:right w:w="61" w:type="dxa"/>
            </w:tcMar>
            <w:hideMark/>
          </w:tcPr>
          <w:p w14:paraId="1322A405"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10(25%)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8DB4E2"/>
            <w:tcMar>
              <w:top w:w="15" w:type="dxa"/>
              <w:left w:w="61" w:type="dxa"/>
              <w:bottom w:w="0" w:type="dxa"/>
              <w:right w:w="61" w:type="dxa"/>
            </w:tcMar>
            <w:hideMark/>
          </w:tcPr>
          <w:p w14:paraId="32FB172E"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15 (40%)</w:t>
            </w:r>
          </w:p>
        </w:tc>
        <w:tc>
          <w:tcPr>
            <w:tcW w:w="992" w:type="dxa"/>
            <w:gridSpan w:val="2"/>
            <w:tcBorders>
              <w:top w:val="single" w:sz="4" w:space="0" w:color="auto"/>
              <w:left w:val="single" w:sz="4" w:space="0" w:color="auto"/>
              <w:bottom w:val="single" w:sz="4" w:space="0" w:color="auto"/>
              <w:right w:val="single" w:sz="4" w:space="0" w:color="auto"/>
            </w:tcBorders>
            <w:shd w:val="clear" w:color="auto" w:fill="8DB4E2"/>
            <w:tcMar>
              <w:top w:w="15" w:type="dxa"/>
              <w:left w:w="61" w:type="dxa"/>
              <w:bottom w:w="0" w:type="dxa"/>
              <w:right w:w="61" w:type="dxa"/>
            </w:tcMar>
            <w:hideMark/>
          </w:tcPr>
          <w:p w14:paraId="65B4FE80"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24(60%)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8DB4E2"/>
            <w:tcMar>
              <w:top w:w="15" w:type="dxa"/>
              <w:left w:w="61" w:type="dxa"/>
              <w:bottom w:w="0" w:type="dxa"/>
              <w:right w:w="61" w:type="dxa"/>
            </w:tcMar>
            <w:hideMark/>
          </w:tcPr>
          <w:p w14:paraId="6B945694"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30(77%)</w:t>
            </w:r>
          </w:p>
        </w:tc>
        <w:tc>
          <w:tcPr>
            <w:tcW w:w="993" w:type="dxa"/>
            <w:gridSpan w:val="2"/>
            <w:tcBorders>
              <w:top w:val="single" w:sz="4" w:space="0" w:color="auto"/>
              <w:left w:val="single" w:sz="4" w:space="0" w:color="auto"/>
              <w:bottom w:val="single" w:sz="4" w:space="0" w:color="auto"/>
              <w:right w:val="single" w:sz="4" w:space="0" w:color="auto"/>
            </w:tcBorders>
            <w:shd w:val="clear" w:color="auto" w:fill="8DB4E2"/>
            <w:tcMar>
              <w:top w:w="15" w:type="dxa"/>
              <w:left w:w="61" w:type="dxa"/>
              <w:bottom w:w="0" w:type="dxa"/>
              <w:right w:w="61" w:type="dxa"/>
            </w:tcMar>
            <w:hideMark/>
          </w:tcPr>
          <w:p w14:paraId="34CA630D" w14:textId="77777777" w:rsidR="007556A9" w:rsidRPr="00E715AD" w:rsidRDefault="007556A9" w:rsidP="007556A9">
            <w:pPr>
              <w:spacing w:after="0" w:line="240" w:lineRule="auto"/>
              <w:jc w:val="both"/>
              <w:rPr>
                <w:rFonts w:ascii="Arial" w:hAnsi="Arial" w:cs="Arial"/>
                <w:bCs/>
                <w:szCs w:val="20"/>
                <w:lang w:val="en-GB"/>
              </w:rPr>
            </w:pPr>
            <w:r w:rsidRPr="00E715AD">
              <w:rPr>
                <w:rFonts w:ascii="Arial" w:hAnsi="Arial" w:cs="Arial"/>
                <w:bCs/>
                <w:szCs w:val="20"/>
                <w:lang w:val="en-GB"/>
              </w:rPr>
              <w:t>39(100%)</w:t>
            </w:r>
          </w:p>
        </w:tc>
      </w:tr>
    </w:tbl>
    <w:p w14:paraId="638F5EED" w14:textId="23CFE91A" w:rsidR="0090061A" w:rsidRPr="00E715AD" w:rsidRDefault="0090061A" w:rsidP="00CF1E3D">
      <w:pPr>
        <w:spacing w:after="0" w:line="240" w:lineRule="auto"/>
        <w:jc w:val="both"/>
        <w:rPr>
          <w:rFonts w:ascii="Arial" w:hAnsi="Arial" w:cs="Arial"/>
          <w:b/>
          <w:bCs/>
          <w:sz w:val="24"/>
          <w:lang w:val="en-GB"/>
        </w:rPr>
      </w:pPr>
    </w:p>
    <w:p w14:paraId="0E39A4C2" w14:textId="77777777" w:rsidR="00F472B1" w:rsidRPr="00E715AD" w:rsidRDefault="00F472B1" w:rsidP="00CF1E3D">
      <w:pPr>
        <w:spacing w:line="240" w:lineRule="auto"/>
        <w:rPr>
          <w:rFonts w:ascii="Arial" w:eastAsiaTheme="minorEastAsia" w:hAnsi="Arial" w:cs="Arial"/>
          <w:b/>
          <w:bCs/>
          <w:color w:val="000000" w:themeColor="text1"/>
          <w:spacing w:val="15"/>
          <w:sz w:val="28"/>
          <w:szCs w:val="28"/>
          <w:lang w:val="en-GB"/>
        </w:rPr>
      </w:pPr>
      <w:r w:rsidRPr="00E715AD">
        <w:rPr>
          <w:rFonts w:ascii="Arial" w:hAnsi="Arial" w:cs="Arial"/>
          <w:b/>
          <w:bCs/>
          <w:color w:val="000000" w:themeColor="text1"/>
          <w:sz w:val="28"/>
          <w:szCs w:val="28"/>
          <w:lang w:val="en-GB"/>
        </w:rPr>
        <w:br w:type="page"/>
      </w:r>
    </w:p>
    <w:p w14:paraId="54726737" w14:textId="1FD8488F" w:rsidR="008E7A75" w:rsidRPr="00871B50" w:rsidRDefault="008E7A75" w:rsidP="00871B50">
      <w:pPr>
        <w:pStyle w:val="Heading2"/>
      </w:pPr>
      <w:bookmarkStart w:id="41" w:name="_Toc48908884"/>
      <w:r w:rsidRPr="00871B50">
        <w:lastRenderedPageBreak/>
        <w:t xml:space="preserve">Section </w:t>
      </w:r>
      <w:r w:rsidR="00E70EB1" w:rsidRPr="00871B50">
        <w:t>2.</w:t>
      </w:r>
      <w:r w:rsidRPr="00871B50">
        <w:t xml:space="preserve">3: </w:t>
      </w:r>
      <w:r w:rsidR="00CE61D8" w:rsidRPr="00871B50">
        <w:t>Guiding Principles</w:t>
      </w:r>
      <w:bookmarkEnd w:id="41"/>
    </w:p>
    <w:tbl>
      <w:tblPr>
        <w:tblStyle w:val="TableGrid"/>
        <w:tblW w:w="0" w:type="auto"/>
        <w:tblLook w:val="04A0" w:firstRow="1" w:lastRow="0" w:firstColumn="1" w:lastColumn="0" w:noHBand="0" w:noVBand="1"/>
      </w:tblPr>
      <w:tblGrid>
        <w:gridCol w:w="2689"/>
        <w:gridCol w:w="6661"/>
      </w:tblGrid>
      <w:tr w:rsidR="002257E0" w:rsidRPr="00E715AD" w14:paraId="2FC1881A" w14:textId="77777777" w:rsidTr="002257E0">
        <w:tc>
          <w:tcPr>
            <w:tcW w:w="9350" w:type="dxa"/>
            <w:gridSpan w:val="2"/>
          </w:tcPr>
          <w:p w14:paraId="43EE806C" w14:textId="073A657D" w:rsidR="002257E0" w:rsidRPr="00E715AD" w:rsidRDefault="002257E0" w:rsidP="00CF1E3D">
            <w:pPr>
              <w:autoSpaceDE w:val="0"/>
              <w:autoSpaceDN w:val="0"/>
              <w:adjustRightInd w:val="0"/>
              <w:rPr>
                <w:rFonts w:ascii="Arial" w:hAnsi="Arial" w:cs="Arial"/>
                <w:lang w:val="en-GB"/>
              </w:rPr>
            </w:pPr>
            <w:r w:rsidRPr="00E715AD">
              <w:rPr>
                <w:rFonts w:ascii="Arial" w:hAnsi="Arial" w:cs="Arial"/>
                <w:b/>
                <w:bCs/>
                <w:sz w:val="21"/>
                <w:szCs w:val="21"/>
                <w:lang w:val="en-GB"/>
              </w:rPr>
              <w:t xml:space="preserve">Table </w:t>
            </w:r>
            <w:r w:rsidR="007430AA" w:rsidRPr="00E715AD">
              <w:rPr>
                <w:rFonts w:ascii="Arial" w:hAnsi="Arial" w:cs="Arial"/>
                <w:b/>
                <w:bCs/>
                <w:sz w:val="21"/>
                <w:szCs w:val="21"/>
                <w:lang w:val="en-GB"/>
              </w:rPr>
              <w:t>1</w:t>
            </w:r>
            <w:r w:rsidR="00DE1EC4" w:rsidRPr="00E715AD">
              <w:rPr>
                <w:rFonts w:ascii="Arial" w:hAnsi="Arial" w:cs="Arial"/>
                <w:b/>
                <w:bCs/>
                <w:sz w:val="21"/>
                <w:szCs w:val="21"/>
                <w:lang w:val="en-GB"/>
              </w:rPr>
              <w:t>3</w:t>
            </w:r>
            <w:r w:rsidR="008D1918" w:rsidRPr="00E715AD">
              <w:rPr>
                <w:rFonts w:ascii="Arial" w:hAnsi="Arial" w:cs="Arial"/>
                <w:b/>
                <w:bCs/>
                <w:sz w:val="21"/>
                <w:szCs w:val="21"/>
                <w:lang w:val="en-GB"/>
              </w:rPr>
              <w:t>. G</w:t>
            </w:r>
            <w:r w:rsidRPr="00E715AD">
              <w:rPr>
                <w:rFonts w:ascii="Arial" w:hAnsi="Arial" w:cs="Arial"/>
                <w:b/>
                <w:bCs/>
                <w:sz w:val="21"/>
                <w:szCs w:val="21"/>
                <w:lang w:val="en-GB"/>
              </w:rPr>
              <w:t xml:space="preserve">uiding principles </w:t>
            </w:r>
          </w:p>
        </w:tc>
      </w:tr>
      <w:tr w:rsidR="002257E0" w:rsidRPr="00E715AD" w14:paraId="42D180F7" w14:textId="77777777" w:rsidTr="002257E0">
        <w:tc>
          <w:tcPr>
            <w:tcW w:w="2689" w:type="dxa"/>
          </w:tcPr>
          <w:p w14:paraId="2E8F1142" w14:textId="77777777" w:rsidR="002257E0" w:rsidRPr="00E715AD" w:rsidRDefault="002257E0" w:rsidP="00CF1E3D">
            <w:pPr>
              <w:jc w:val="both"/>
              <w:rPr>
                <w:rFonts w:ascii="Arial" w:hAnsi="Arial" w:cs="Arial"/>
                <w:b/>
                <w:bCs/>
                <w:sz w:val="21"/>
                <w:szCs w:val="21"/>
                <w:lang w:val="en-GB"/>
              </w:rPr>
            </w:pPr>
            <w:r w:rsidRPr="00E715AD">
              <w:rPr>
                <w:rFonts w:ascii="Arial" w:hAnsi="Arial" w:cs="Arial"/>
                <w:b/>
                <w:bCs/>
                <w:sz w:val="21"/>
                <w:szCs w:val="21"/>
                <w:lang w:val="en-GB"/>
              </w:rPr>
              <w:t>Guiding principles</w:t>
            </w:r>
          </w:p>
          <w:p w14:paraId="4195D337" w14:textId="77777777" w:rsidR="00182B2F" w:rsidRPr="00E715AD" w:rsidRDefault="00182B2F" w:rsidP="00CF1E3D">
            <w:pPr>
              <w:jc w:val="both"/>
              <w:rPr>
                <w:rFonts w:ascii="Arial" w:hAnsi="Arial" w:cs="Arial"/>
                <w:b/>
                <w:bCs/>
                <w:sz w:val="21"/>
                <w:szCs w:val="21"/>
                <w:lang w:val="en-GB"/>
              </w:rPr>
            </w:pPr>
          </w:p>
        </w:tc>
        <w:tc>
          <w:tcPr>
            <w:tcW w:w="6661" w:type="dxa"/>
          </w:tcPr>
          <w:p w14:paraId="2BD4AE56" w14:textId="77777777" w:rsidR="008D1918" w:rsidRPr="00E715AD" w:rsidRDefault="002257E0" w:rsidP="00F535C4">
            <w:pPr>
              <w:pStyle w:val="Default"/>
              <w:numPr>
                <w:ilvl w:val="0"/>
                <w:numId w:val="12"/>
              </w:numPr>
              <w:rPr>
                <w:rFonts w:ascii="Arial" w:hAnsi="Arial" w:cs="Arial"/>
                <w:color w:val="auto"/>
                <w:sz w:val="22"/>
                <w:szCs w:val="22"/>
              </w:rPr>
            </w:pPr>
            <w:r w:rsidRPr="00E715AD">
              <w:rPr>
                <w:rFonts w:ascii="Arial" w:hAnsi="Arial" w:cs="Arial"/>
                <w:color w:val="auto"/>
                <w:sz w:val="22"/>
                <w:szCs w:val="22"/>
              </w:rPr>
              <w:t xml:space="preserve">National leadership and ownership, </w:t>
            </w:r>
          </w:p>
          <w:p w14:paraId="1930EC6A" w14:textId="77777777" w:rsidR="008D1918" w:rsidRPr="00E715AD" w:rsidRDefault="008D1918" w:rsidP="00F535C4">
            <w:pPr>
              <w:pStyle w:val="Default"/>
              <w:numPr>
                <w:ilvl w:val="0"/>
                <w:numId w:val="12"/>
              </w:numPr>
              <w:rPr>
                <w:rFonts w:ascii="Arial" w:hAnsi="Arial" w:cs="Arial"/>
                <w:color w:val="auto"/>
                <w:sz w:val="22"/>
                <w:szCs w:val="22"/>
              </w:rPr>
            </w:pPr>
            <w:r w:rsidRPr="00E715AD">
              <w:rPr>
                <w:rFonts w:ascii="Arial" w:hAnsi="Arial" w:cs="Arial"/>
                <w:color w:val="auto"/>
                <w:sz w:val="22"/>
                <w:szCs w:val="22"/>
              </w:rPr>
              <w:t>C</w:t>
            </w:r>
            <w:r w:rsidR="002257E0" w:rsidRPr="00E715AD">
              <w:rPr>
                <w:rFonts w:ascii="Arial" w:hAnsi="Arial" w:cs="Arial"/>
                <w:color w:val="auto"/>
                <w:sz w:val="22"/>
                <w:szCs w:val="22"/>
              </w:rPr>
              <w:t xml:space="preserve">ommitment to collaboration and sharing, </w:t>
            </w:r>
          </w:p>
          <w:p w14:paraId="04EA69D1" w14:textId="77777777" w:rsidR="008D1918" w:rsidRPr="00E715AD" w:rsidRDefault="008D1918" w:rsidP="00F535C4">
            <w:pPr>
              <w:pStyle w:val="Default"/>
              <w:numPr>
                <w:ilvl w:val="0"/>
                <w:numId w:val="12"/>
              </w:numPr>
              <w:rPr>
                <w:rFonts w:ascii="Arial" w:hAnsi="Arial" w:cs="Arial"/>
                <w:color w:val="auto"/>
                <w:sz w:val="22"/>
                <w:szCs w:val="22"/>
              </w:rPr>
            </w:pPr>
            <w:r w:rsidRPr="00E715AD">
              <w:rPr>
                <w:rFonts w:ascii="Arial" w:hAnsi="Arial" w:cs="Arial"/>
                <w:color w:val="auto"/>
                <w:sz w:val="22"/>
                <w:szCs w:val="22"/>
              </w:rPr>
              <w:t>M</w:t>
            </w:r>
            <w:r w:rsidR="002257E0" w:rsidRPr="00E715AD">
              <w:rPr>
                <w:rFonts w:ascii="Arial" w:hAnsi="Arial" w:cs="Arial"/>
                <w:color w:val="auto"/>
                <w:sz w:val="22"/>
                <w:szCs w:val="22"/>
              </w:rPr>
              <w:t xml:space="preserve">utual accountability of national authorities and partners, </w:t>
            </w:r>
            <w:r w:rsidRPr="00E715AD">
              <w:rPr>
                <w:rFonts w:ascii="Arial" w:hAnsi="Arial" w:cs="Arial"/>
                <w:color w:val="auto"/>
                <w:sz w:val="22"/>
                <w:szCs w:val="22"/>
              </w:rPr>
              <w:t>T</w:t>
            </w:r>
            <w:r w:rsidR="002257E0" w:rsidRPr="00E715AD">
              <w:rPr>
                <w:rFonts w:ascii="Arial" w:hAnsi="Arial" w:cs="Arial"/>
                <w:color w:val="auto"/>
                <w:sz w:val="22"/>
                <w:szCs w:val="22"/>
              </w:rPr>
              <w:t xml:space="preserve">ransparency and accountability, </w:t>
            </w:r>
          </w:p>
          <w:p w14:paraId="2FEA1918" w14:textId="24F4A380" w:rsidR="00C9635B" w:rsidRPr="00E715AD" w:rsidRDefault="008D1918" w:rsidP="00F535C4">
            <w:pPr>
              <w:pStyle w:val="Default"/>
              <w:numPr>
                <w:ilvl w:val="0"/>
                <w:numId w:val="12"/>
              </w:numPr>
              <w:rPr>
                <w:rFonts w:ascii="Arial" w:hAnsi="Arial" w:cs="Arial"/>
                <w:color w:val="auto"/>
                <w:sz w:val="22"/>
                <w:szCs w:val="22"/>
              </w:rPr>
            </w:pPr>
            <w:r w:rsidRPr="00E715AD">
              <w:rPr>
                <w:rFonts w:ascii="Arial" w:hAnsi="Arial" w:cs="Arial"/>
                <w:color w:val="auto"/>
                <w:sz w:val="22"/>
                <w:szCs w:val="22"/>
              </w:rPr>
              <w:t>C</w:t>
            </w:r>
            <w:r w:rsidR="002257E0" w:rsidRPr="00E715AD">
              <w:rPr>
                <w:rFonts w:ascii="Arial" w:hAnsi="Arial" w:cs="Arial"/>
                <w:color w:val="auto"/>
                <w:sz w:val="22"/>
                <w:szCs w:val="22"/>
              </w:rPr>
              <w:t xml:space="preserve">ommunity engagement and participation </w:t>
            </w:r>
          </w:p>
        </w:tc>
      </w:tr>
      <w:tr w:rsidR="00182B2F" w:rsidRPr="00E715AD" w14:paraId="03E928C7" w14:textId="77777777" w:rsidTr="00C5607E">
        <w:tc>
          <w:tcPr>
            <w:tcW w:w="9350" w:type="dxa"/>
            <w:gridSpan w:val="2"/>
          </w:tcPr>
          <w:p w14:paraId="7A4D5600" w14:textId="77777777" w:rsidR="00182B2F" w:rsidRPr="00E715AD" w:rsidRDefault="00182B2F" w:rsidP="00CF1E3D">
            <w:pPr>
              <w:pStyle w:val="Default"/>
              <w:jc w:val="both"/>
              <w:rPr>
                <w:rFonts w:ascii="Arial" w:hAnsi="Arial" w:cs="Arial"/>
                <w:color w:val="auto"/>
                <w:sz w:val="18"/>
                <w:szCs w:val="18"/>
              </w:rPr>
            </w:pPr>
            <w:r w:rsidRPr="00E715AD">
              <w:rPr>
                <w:rFonts w:ascii="Arial" w:hAnsi="Arial" w:cs="Arial"/>
                <w:color w:val="auto"/>
                <w:sz w:val="18"/>
                <w:szCs w:val="18"/>
              </w:rPr>
              <w:t xml:space="preserve">Guiding Principles are a broad philosophy that encompass your personal beliefs and values and guide </w:t>
            </w:r>
            <w:r w:rsidRPr="00E715AD">
              <w:rPr>
                <w:rFonts w:ascii="Arial" w:hAnsi="Arial" w:cs="Arial"/>
                <w:sz w:val="18"/>
                <w:szCs w:val="18"/>
              </w:rPr>
              <w:t>the programme</w:t>
            </w:r>
            <w:r w:rsidRPr="00E715AD">
              <w:rPr>
                <w:rFonts w:ascii="Arial" w:hAnsi="Arial" w:cs="Arial"/>
                <w:color w:val="auto"/>
                <w:sz w:val="18"/>
                <w:szCs w:val="18"/>
              </w:rPr>
              <w:t xml:space="preserve"> throughout its life in all circumstances, irrespective of changes in its goals, strategies or type of work. They create a </w:t>
            </w:r>
            <w:r w:rsidRPr="00E715AD">
              <w:rPr>
                <w:rFonts w:ascii="Arial" w:hAnsi="Arial" w:cs="Arial"/>
                <w:sz w:val="18"/>
                <w:szCs w:val="18"/>
              </w:rPr>
              <w:t>programme</w:t>
            </w:r>
            <w:r w:rsidRPr="00E715AD">
              <w:rPr>
                <w:rFonts w:ascii="Arial" w:hAnsi="Arial" w:cs="Arial"/>
                <w:color w:val="auto"/>
                <w:sz w:val="18"/>
                <w:szCs w:val="18"/>
              </w:rPr>
              <w:t xml:space="preserve"> culture where everyone understands what's important</w:t>
            </w:r>
            <w:r w:rsidRPr="00E715AD">
              <w:rPr>
                <w:rFonts w:ascii="Arial" w:hAnsi="Arial" w:cs="Arial"/>
                <w:sz w:val="18"/>
                <w:szCs w:val="18"/>
              </w:rPr>
              <w:t>.</w:t>
            </w:r>
          </w:p>
        </w:tc>
      </w:tr>
    </w:tbl>
    <w:p w14:paraId="22CE07A0" w14:textId="77777777" w:rsidR="008E7A75" w:rsidRPr="00E715AD" w:rsidRDefault="008E7A75" w:rsidP="00CF1E3D">
      <w:pPr>
        <w:spacing w:line="240" w:lineRule="auto"/>
        <w:jc w:val="both"/>
        <w:rPr>
          <w:rFonts w:ascii="Arial" w:hAnsi="Arial" w:cs="Arial"/>
          <w:color w:val="1D2228"/>
          <w:szCs w:val="20"/>
          <w:shd w:val="clear" w:color="auto" w:fill="FFFFFF"/>
          <w:lang w:val="en-GB"/>
        </w:rPr>
      </w:pPr>
    </w:p>
    <w:p w14:paraId="55075AD8" w14:textId="00D6325D" w:rsidR="008E7A75" w:rsidRPr="00871B50" w:rsidRDefault="008E7A75" w:rsidP="00871B50">
      <w:pPr>
        <w:pStyle w:val="Heading2"/>
      </w:pPr>
      <w:bookmarkStart w:id="42" w:name="_Toc48908885"/>
      <w:r w:rsidRPr="00871B50">
        <w:t xml:space="preserve">Section </w:t>
      </w:r>
      <w:r w:rsidR="00E70EB1" w:rsidRPr="00871B50">
        <w:t>2.</w:t>
      </w:r>
      <w:r w:rsidRPr="00871B50">
        <w:t>4: Strategic Pillars and Strategic Objectives</w:t>
      </w:r>
      <w:bookmarkEnd w:id="42"/>
    </w:p>
    <w:p w14:paraId="1634E285" w14:textId="4AE5FB15" w:rsidR="00F472B1" w:rsidRPr="00871B50" w:rsidRDefault="0041217E" w:rsidP="00871B50">
      <w:pPr>
        <w:pStyle w:val="Heading3"/>
        <w:rPr>
          <w:rStyle w:val="Emphasis"/>
          <w:i/>
          <w:iCs w:val="0"/>
        </w:rPr>
      </w:pPr>
      <w:bookmarkStart w:id="43" w:name="_Toc48908886"/>
      <w:r w:rsidRPr="00871B50">
        <w:rPr>
          <w:rStyle w:val="Emphasis"/>
          <w:i/>
          <w:iCs w:val="0"/>
        </w:rPr>
        <w:t xml:space="preserve">2.4.1. </w:t>
      </w:r>
      <w:r w:rsidR="00F472B1" w:rsidRPr="00871B50">
        <w:rPr>
          <w:rStyle w:val="Emphasis"/>
          <w:i/>
          <w:iCs w:val="0"/>
        </w:rPr>
        <w:t>Programme Strategic Pillars</w:t>
      </w:r>
      <w:bookmarkEnd w:id="43"/>
      <w:r w:rsidR="00F472B1" w:rsidRPr="00871B50">
        <w:rPr>
          <w:rStyle w:val="Emphasis"/>
          <w:i/>
          <w:iCs w:val="0"/>
        </w:rPr>
        <w:t xml:space="preserve"> </w:t>
      </w:r>
    </w:p>
    <w:p w14:paraId="05E2B7D3" w14:textId="262055A0" w:rsidR="00650F97" w:rsidRDefault="00650F97" w:rsidP="00CF1E3D">
      <w:pPr>
        <w:spacing w:line="240" w:lineRule="auto"/>
        <w:jc w:val="both"/>
        <w:rPr>
          <w:rFonts w:ascii="Arial" w:hAnsi="Arial" w:cs="Arial"/>
          <w:szCs w:val="21"/>
          <w:lang w:val="en-GB"/>
        </w:rPr>
      </w:pPr>
      <w:r w:rsidRPr="00E715AD">
        <w:rPr>
          <w:rFonts w:ascii="Arial" w:hAnsi="Arial" w:cs="Arial"/>
          <w:szCs w:val="21"/>
          <w:lang w:val="en-GB"/>
        </w:rPr>
        <w:t>Strategic Pillars are simply the 3-5 strategic areas your programme has to win to be successful.</w:t>
      </w:r>
      <w:r w:rsidR="00FC12DF" w:rsidRPr="00E715AD">
        <w:rPr>
          <w:rFonts w:ascii="Arial" w:hAnsi="Arial" w:cs="Arial"/>
          <w:szCs w:val="21"/>
          <w:lang w:val="en-GB"/>
        </w:rPr>
        <w:t xml:space="preserve"> The below figures provides </w:t>
      </w:r>
      <w:r w:rsidR="003D1519" w:rsidRPr="00E715AD">
        <w:rPr>
          <w:rFonts w:ascii="Arial" w:hAnsi="Arial" w:cs="Arial"/>
          <w:szCs w:val="21"/>
          <w:lang w:val="en-GB"/>
        </w:rPr>
        <w:t xml:space="preserve">an </w:t>
      </w:r>
      <w:r w:rsidR="00FC12DF" w:rsidRPr="00E715AD">
        <w:rPr>
          <w:rFonts w:ascii="Arial" w:hAnsi="Arial" w:cs="Arial"/>
          <w:szCs w:val="21"/>
          <w:lang w:val="en-GB"/>
        </w:rPr>
        <w:t xml:space="preserve">example of programme strategic pillars. </w:t>
      </w:r>
    </w:p>
    <w:p w14:paraId="1FBA9081" w14:textId="3F08EAED" w:rsidR="00F850AA" w:rsidRDefault="00F850AA" w:rsidP="00CF1E3D">
      <w:pPr>
        <w:spacing w:line="240" w:lineRule="auto"/>
        <w:jc w:val="both"/>
        <w:rPr>
          <w:rFonts w:ascii="Arial" w:hAnsi="Arial" w:cs="Arial"/>
          <w:szCs w:val="21"/>
          <w:lang w:val="en-GB"/>
        </w:rPr>
      </w:pPr>
      <w:r>
        <w:rPr>
          <w:rFonts w:ascii="Arial" w:hAnsi="Arial" w:cs="Arial"/>
          <w:noProof/>
          <w:szCs w:val="21"/>
          <w:lang w:val="en-GB" w:eastAsia="en-GB"/>
        </w:rPr>
        <mc:AlternateContent>
          <mc:Choice Requires="wpg">
            <w:drawing>
              <wp:anchor distT="0" distB="0" distL="114300" distR="114300" simplePos="0" relativeHeight="251893760" behindDoc="0" locked="0" layoutInCell="1" allowOverlap="1" wp14:anchorId="5F89B6E6" wp14:editId="32C9C7D4">
                <wp:simplePos x="0" y="0"/>
                <wp:positionH relativeFrom="column">
                  <wp:posOffset>-203200</wp:posOffset>
                </wp:positionH>
                <wp:positionV relativeFrom="paragraph">
                  <wp:posOffset>250190</wp:posOffset>
                </wp:positionV>
                <wp:extent cx="6576695" cy="3918585"/>
                <wp:effectExtent l="0" t="0" r="0" b="5715"/>
                <wp:wrapNone/>
                <wp:docPr id="56" name="Groupe 56"/>
                <wp:cNvGraphicFramePr/>
                <a:graphic xmlns:a="http://schemas.openxmlformats.org/drawingml/2006/main">
                  <a:graphicData uri="http://schemas.microsoft.com/office/word/2010/wordprocessingGroup">
                    <wpg:wgp>
                      <wpg:cNvGrpSpPr/>
                      <wpg:grpSpPr>
                        <a:xfrm>
                          <a:off x="0" y="0"/>
                          <a:ext cx="6576695" cy="3918585"/>
                          <a:chOff x="0" y="0"/>
                          <a:chExt cx="6577295" cy="3919159"/>
                        </a:xfrm>
                      </wpg:grpSpPr>
                      <wpg:grpSp>
                        <wpg:cNvPr id="47" name="Groupe 47"/>
                        <wpg:cNvGrpSpPr/>
                        <wpg:grpSpPr>
                          <a:xfrm>
                            <a:off x="331596" y="0"/>
                            <a:ext cx="5927076" cy="1084074"/>
                            <a:chOff x="0" y="0"/>
                            <a:chExt cx="5927076" cy="1084074"/>
                          </a:xfrm>
                        </wpg:grpSpPr>
                        <wps:wsp>
                          <wps:cNvPr id="32" name="Triangle 32"/>
                          <wps:cNvSpPr/>
                          <wps:spPr>
                            <a:xfrm>
                              <a:off x="0" y="0"/>
                              <a:ext cx="5927076" cy="1065021"/>
                            </a:xfrm>
                            <a:prstGeom prst="triangl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Zone de texte 33"/>
                          <wps:cNvSpPr txBox="1"/>
                          <wps:spPr>
                            <a:xfrm>
                              <a:off x="351129" y="420987"/>
                              <a:ext cx="4923692" cy="663087"/>
                            </a:xfrm>
                            <a:prstGeom prst="rect">
                              <a:avLst/>
                            </a:prstGeom>
                            <a:noFill/>
                            <a:ln w="6350">
                              <a:noFill/>
                            </a:ln>
                          </wps:spPr>
                          <wps:txbx>
                            <w:txbxContent>
                              <w:p w14:paraId="69E16B48" w14:textId="65DD28B7" w:rsidR="00066452" w:rsidRPr="00F4527D" w:rsidRDefault="00066452" w:rsidP="00237CB0">
                                <w:pPr>
                                  <w:spacing w:after="200"/>
                                  <w:ind w:left="360"/>
                                  <w:jc w:val="center"/>
                                  <w:rPr>
                                    <w:color w:val="FFFFFF" w:themeColor="background1"/>
                                    <w:szCs w:val="20"/>
                                  </w:rPr>
                                </w:pPr>
                                <w:r w:rsidRPr="00F4527D">
                                  <w:rPr>
                                    <w:b/>
                                    <w:bCs/>
                                    <w:color w:val="FFFFFF" w:themeColor="background1"/>
                                    <w:sz w:val="26"/>
                                    <w:szCs w:val="26"/>
                                  </w:rPr>
                                  <w:t>PROGRAM STRATEGIC GOAL</w:t>
                                </w:r>
                                <w:r w:rsidRPr="00237CB0">
                                  <w:rPr>
                                    <w:b/>
                                    <w:bCs/>
                                    <w:color w:val="FFFFFF" w:themeColor="background1"/>
                                    <w:sz w:val="26"/>
                                    <w:szCs w:val="26"/>
                                  </w:rPr>
                                  <w:br/>
                                </w:r>
                                <w:r w:rsidRPr="00B51A62">
                                  <w:rPr>
                                    <w:color w:val="FFFFFF" w:themeColor="background1"/>
                                    <w:sz w:val="18"/>
                                    <w:szCs w:val="18"/>
                                  </w:rPr>
                                  <w:t>Eg. To eliminate lymphatic filariasis and trachoma as a public</w:t>
                                </w:r>
                                <w:r w:rsidRPr="00B51A62">
                                  <w:rPr>
                                    <w:color w:val="FFFFFF" w:themeColor="background1"/>
                                    <w:sz w:val="18"/>
                                    <w:szCs w:val="18"/>
                                  </w:rPr>
                                  <w:br/>
                                  <w:t>health problem and to achieve control of schistosomiasis, by year 2025.</w:t>
                                </w:r>
                              </w:p>
                              <w:p w14:paraId="07DD926F" w14:textId="77777777" w:rsidR="00066452" w:rsidRPr="00237CB0" w:rsidRDefault="00066452" w:rsidP="00237CB0">
                                <w:pPr>
                                  <w:jc w:val="center"/>
                                  <w:rPr>
                                    <w:color w:val="FFFFFF" w:themeColor="background1"/>
                                  </w:rPr>
                                </w:pPr>
                              </w:p>
                              <w:p w14:paraId="72715CE5" w14:textId="77777777" w:rsidR="00066452" w:rsidRPr="00237CB0" w:rsidRDefault="0006645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5" name="Groupe 55"/>
                        <wpg:cNvGrpSpPr/>
                        <wpg:grpSpPr>
                          <a:xfrm>
                            <a:off x="331596" y="1165609"/>
                            <a:ext cx="1497204" cy="1467060"/>
                            <a:chOff x="0" y="0"/>
                            <a:chExt cx="1497204" cy="1467060"/>
                          </a:xfrm>
                        </wpg:grpSpPr>
                        <wps:wsp>
                          <wps:cNvPr id="34" name="Rectangle 34"/>
                          <wps:cNvSpPr/>
                          <wps:spPr>
                            <a:xfrm>
                              <a:off x="0" y="0"/>
                              <a:ext cx="1497204" cy="146706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6"/>
                          <wps:cNvSpPr txBox="1"/>
                          <wps:spPr>
                            <a:xfrm>
                              <a:off x="0" y="261257"/>
                              <a:ext cx="1496437" cy="1014884"/>
                            </a:xfrm>
                            <a:prstGeom prst="rect">
                              <a:avLst/>
                            </a:prstGeom>
                            <a:noFill/>
                            <a:ln w="6350">
                              <a:noFill/>
                            </a:ln>
                          </wps:spPr>
                          <wps:txbx>
                            <w:txbxContent>
                              <w:p w14:paraId="25620A2B" w14:textId="77777777" w:rsidR="00066452" w:rsidRPr="00237CB0" w:rsidRDefault="00066452" w:rsidP="00237CB0">
                                <w:pPr>
                                  <w:spacing w:after="200"/>
                                  <w:jc w:val="center"/>
                                  <w:rPr>
                                    <w:b/>
                                    <w:bCs/>
                                    <w:color w:val="FFFFFF" w:themeColor="background1"/>
                                    <w:sz w:val="26"/>
                                    <w:szCs w:val="26"/>
                                    <w:lang w:val="fr-SN"/>
                                  </w:rPr>
                                </w:pPr>
                                <w:r w:rsidRPr="00237CB0">
                                  <w:rPr>
                                    <w:b/>
                                    <w:bCs/>
                                    <w:color w:val="FFFFFF" w:themeColor="background1"/>
                                    <w:sz w:val="26"/>
                                    <w:szCs w:val="26"/>
                                    <w:lang w:val="fr-FR"/>
                                  </w:rPr>
                                  <w:t>Pillar 1</w:t>
                                </w:r>
                              </w:p>
                              <w:p w14:paraId="7F747A87" w14:textId="1A2EFE0B" w:rsidR="00066452" w:rsidRPr="00237CB0" w:rsidRDefault="00066452" w:rsidP="00237CB0">
                                <w:pPr>
                                  <w:jc w:val="center"/>
                                  <w:rPr>
                                    <w:color w:val="FFFFFF" w:themeColor="background1"/>
                                    <w:szCs w:val="20"/>
                                  </w:rPr>
                                </w:pPr>
                                <w:r w:rsidRPr="00237CB0">
                                  <w:rPr>
                                    <w:color w:val="FFFFFF" w:themeColor="background1"/>
                                    <w:szCs w:val="20"/>
                                    <w:lang w:val="fr-FR"/>
                                  </w:rPr>
                                  <w:t>Accelerating Programmatic action</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g:grpSp>
                      <wpg:grpSp>
                        <wpg:cNvPr id="53" name="Groupe 53"/>
                        <wpg:cNvGrpSpPr/>
                        <wpg:grpSpPr>
                          <a:xfrm>
                            <a:off x="2552282" y="1165609"/>
                            <a:ext cx="1497204" cy="1467060"/>
                            <a:chOff x="0" y="0"/>
                            <a:chExt cx="1497204" cy="1467060"/>
                          </a:xfrm>
                        </wpg:grpSpPr>
                        <wps:wsp>
                          <wps:cNvPr id="38" name="Rectangle 38"/>
                          <wps:cNvSpPr/>
                          <wps:spPr>
                            <a:xfrm>
                              <a:off x="0" y="0"/>
                              <a:ext cx="1497204" cy="146706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Zone de texte 39"/>
                          <wps:cNvSpPr txBox="1"/>
                          <wps:spPr>
                            <a:xfrm>
                              <a:off x="0" y="261257"/>
                              <a:ext cx="1496437" cy="1014884"/>
                            </a:xfrm>
                            <a:prstGeom prst="rect">
                              <a:avLst/>
                            </a:prstGeom>
                            <a:noFill/>
                            <a:ln w="6350">
                              <a:noFill/>
                            </a:ln>
                          </wps:spPr>
                          <wps:txbx>
                            <w:txbxContent>
                              <w:p w14:paraId="274DBB98" w14:textId="3FC3BE88" w:rsidR="00066452" w:rsidRPr="00237CB0" w:rsidRDefault="00066452" w:rsidP="00237CB0">
                                <w:pPr>
                                  <w:spacing w:after="200"/>
                                  <w:jc w:val="center"/>
                                  <w:rPr>
                                    <w:b/>
                                    <w:bCs/>
                                    <w:color w:val="FFFFFF" w:themeColor="background1"/>
                                    <w:sz w:val="26"/>
                                    <w:szCs w:val="26"/>
                                  </w:rPr>
                                </w:pPr>
                                <w:r w:rsidRPr="00237CB0">
                                  <w:rPr>
                                    <w:b/>
                                    <w:bCs/>
                                    <w:color w:val="FFFFFF" w:themeColor="background1"/>
                                    <w:sz w:val="26"/>
                                    <w:szCs w:val="26"/>
                                  </w:rPr>
                                  <w:t>Pillar 2</w:t>
                                </w:r>
                              </w:p>
                              <w:p w14:paraId="01700195" w14:textId="064CECC4" w:rsidR="00066452" w:rsidRPr="00237CB0" w:rsidRDefault="00066452" w:rsidP="00237CB0">
                                <w:pPr>
                                  <w:spacing w:after="200"/>
                                  <w:jc w:val="center"/>
                                  <w:rPr>
                                    <w:color w:val="FFFFFF" w:themeColor="background1"/>
                                    <w:szCs w:val="20"/>
                                  </w:rPr>
                                </w:pPr>
                                <w:r w:rsidRPr="00237CB0">
                                  <w:rPr>
                                    <w:color w:val="FFFFFF" w:themeColor="background1"/>
                                    <w:szCs w:val="20"/>
                                  </w:rPr>
                                  <w:t>Intensify</w:t>
                                </w:r>
                                <w:r w:rsidRPr="00237CB0">
                                  <w:rPr>
                                    <w:color w:val="FFFFFF" w:themeColor="background1"/>
                                    <w:szCs w:val="20"/>
                                  </w:rPr>
                                  <w:br/>
                                  <w:t>cross-cutting approaches</w:t>
                                </w:r>
                              </w:p>
                              <w:p w14:paraId="6C228E8F" w14:textId="201930C0" w:rsidR="00066452" w:rsidRPr="00237CB0" w:rsidRDefault="00066452" w:rsidP="00237CB0">
                                <w:pPr>
                                  <w:jc w:val="center"/>
                                  <w:rPr>
                                    <w:color w:val="FFFFFF" w:themeColor="background1"/>
                                    <w:szCs w:val="20"/>
                                  </w:rPr>
                                </w:pP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g:grpSp>
                      <wpg:grpSp>
                        <wpg:cNvPr id="52" name="Groupe 52"/>
                        <wpg:cNvGrpSpPr/>
                        <wpg:grpSpPr>
                          <a:xfrm>
                            <a:off x="4762919" y="1155561"/>
                            <a:ext cx="1496695" cy="1466850"/>
                            <a:chOff x="0" y="0"/>
                            <a:chExt cx="1496695" cy="1466850"/>
                          </a:xfrm>
                        </wpg:grpSpPr>
                        <wps:wsp>
                          <wps:cNvPr id="40" name="Rectangle 40"/>
                          <wps:cNvSpPr/>
                          <wps:spPr>
                            <a:xfrm>
                              <a:off x="0" y="0"/>
                              <a:ext cx="1496695" cy="146685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Zone de texte 41"/>
                          <wps:cNvSpPr txBox="1"/>
                          <wps:spPr>
                            <a:xfrm>
                              <a:off x="0" y="261257"/>
                              <a:ext cx="1496060" cy="1014730"/>
                            </a:xfrm>
                            <a:prstGeom prst="rect">
                              <a:avLst/>
                            </a:prstGeom>
                            <a:noFill/>
                            <a:ln w="6350">
                              <a:noFill/>
                            </a:ln>
                          </wps:spPr>
                          <wps:txbx>
                            <w:txbxContent>
                              <w:p w14:paraId="07B009BF" w14:textId="5C6EB6D2" w:rsidR="00066452" w:rsidRPr="00237CB0" w:rsidRDefault="00066452" w:rsidP="00237CB0">
                                <w:pPr>
                                  <w:spacing w:after="200"/>
                                  <w:jc w:val="center"/>
                                  <w:rPr>
                                    <w:b/>
                                    <w:bCs/>
                                    <w:color w:val="FFFFFF" w:themeColor="background1"/>
                                    <w:sz w:val="26"/>
                                    <w:szCs w:val="26"/>
                                  </w:rPr>
                                </w:pPr>
                                <w:r w:rsidRPr="00237CB0">
                                  <w:rPr>
                                    <w:b/>
                                    <w:bCs/>
                                    <w:color w:val="FFFFFF" w:themeColor="background1"/>
                                    <w:sz w:val="26"/>
                                    <w:szCs w:val="26"/>
                                  </w:rPr>
                                  <w:t xml:space="preserve">Pillar </w:t>
                                </w:r>
                                <w:r>
                                  <w:rPr>
                                    <w:b/>
                                    <w:bCs/>
                                    <w:color w:val="FFFFFF" w:themeColor="background1"/>
                                    <w:sz w:val="26"/>
                                    <w:szCs w:val="26"/>
                                  </w:rPr>
                                  <w:t>3</w:t>
                                </w:r>
                              </w:p>
                              <w:p w14:paraId="729ECE3C" w14:textId="77777777" w:rsidR="00066452" w:rsidRPr="00237CB0" w:rsidRDefault="00066452" w:rsidP="00237CB0">
                                <w:pPr>
                                  <w:spacing w:after="200"/>
                                  <w:jc w:val="center"/>
                                  <w:rPr>
                                    <w:color w:val="FFFFFF" w:themeColor="background1"/>
                                    <w:szCs w:val="20"/>
                                  </w:rPr>
                                </w:pPr>
                                <w:r w:rsidRPr="00237CB0">
                                  <w:rPr>
                                    <w:color w:val="FFFFFF" w:themeColor="background1"/>
                                    <w:szCs w:val="20"/>
                                  </w:rPr>
                                  <w:t>Operating Models and culture to facilitate country ownership</w:t>
                                </w:r>
                              </w:p>
                              <w:p w14:paraId="540A7601" w14:textId="77777777" w:rsidR="00066452" w:rsidRPr="00237CB0" w:rsidRDefault="00066452" w:rsidP="00237CB0">
                                <w:pPr>
                                  <w:jc w:val="center"/>
                                  <w:rPr>
                                    <w:color w:val="FFFFFF" w:themeColor="background1"/>
                                    <w:szCs w:val="20"/>
                                  </w:rPr>
                                </w:pP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g:grpSp>
                      <wpg:grpSp>
                        <wpg:cNvPr id="50" name="Groupe 50"/>
                        <wpg:cNvGrpSpPr/>
                        <wpg:grpSpPr>
                          <a:xfrm>
                            <a:off x="0" y="2703007"/>
                            <a:ext cx="6577295" cy="1216152"/>
                            <a:chOff x="0" y="0"/>
                            <a:chExt cx="6577295" cy="1216152"/>
                          </a:xfrm>
                        </wpg:grpSpPr>
                        <wps:wsp>
                          <wps:cNvPr id="44" name="Trapèze 44"/>
                          <wps:cNvSpPr/>
                          <wps:spPr>
                            <a:xfrm>
                              <a:off x="0" y="0"/>
                              <a:ext cx="6577295" cy="1216152"/>
                            </a:xfrm>
                            <a:prstGeom prst="trapezoid">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Zone de texte 43"/>
                          <wps:cNvSpPr txBox="1"/>
                          <wps:spPr>
                            <a:xfrm>
                              <a:off x="331596" y="200967"/>
                              <a:ext cx="5928346" cy="1014730"/>
                            </a:xfrm>
                            <a:prstGeom prst="rect">
                              <a:avLst/>
                            </a:prstGeom>
                            <a:noFill/>
                            <a:ln w="6350">
                              <a:noFill/>
                            </a:ln>
                          </wps:spPr>
                          <wps:txbx>
                            <w:txbxContent>
                              <w:p w14:paraId="3F47055E" w14:textId="253EA5E1" w:rsidR="00066452" w:rsidRPr="00237CB0" w:rsidRDefault="00066452" w:rsidP="00237CB0">
                                <w:pPr>
                                  <w:spacing w:after="200"/>
                                  <w:jc w:val="center"/>
                                  <w:rPr>
                                    <w:b/>
                                    <w:bCs/>
                                    <w:color w:val="FFFFFF" w:themeColor="background1"/>
                                    <w:sz w:val="26"/>
                                    <w:szCs w:val="26"/>
                                  </w:rPr>
                                </w:pPr>
                                <w:r w:rsidRPr="00237CB0">
                                  <w:rPr>
                                    <w:b/>
                                    <w:bCs/>
                                    <w:color w:val="FFFFFF" w:themeColor="background1"/>
                                    <w:sz w:val="26"/>
                                    <w:szCs w:val="26"/>
                                  </w:rPr>
                                  <w:t xml:space="preserve">Pillar </w:t>
                                </w:r>
                                <w:r>
                                  <w:rPr>
                                    <w:b/>
                                    <w:bCs/>
                                    <w:color w:val="FFFFFF" w:themeColor="background1"/>
                                    <w:sz w:val="26"/>
                                    <w:szCs w:val="26"/>
                                  </w:rPr>
                                  <w:t>4</w:t>
                                </w:r>
                              </w:p>
                              <w:p w14:paraId="4D4B0BAD" w14:textId="5D51D663" w:rsidR="00066452" w:rsidRPr="00237CB0" w:rsidRDefault="00066452" w:rsidP="00237CB0">
                                <w:pPr>
                                  <w:jc w:val="center"/>
                                  <w:rPr>
                                    <w:color w:val="FFFFFF" w:themeColor="background1"/>
                                    <w:szCs w:val="20"/>
                                  </w:rPr>
                                </w:pPr>
                                <w:r w:rsidRPr="00237CB0">
                                  <w:rPr>
                                    <w:color w:val="FFFFFF" w:themeColor="background1"/>
                                    <w:szCs w:val="20"/>
                                  </w:rPr>
                                  <w:t>Strengthening the resource mobilization, inter-sectoral collaboration for the elimination of NTDs</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F89B6E6" id="Groupe 56" o:spid="_x0000_s1105" style="position:absolute;left:0;text-align:left;margin-left:-16pt;margin-top:19.7pt;width:517.85pt;height:308.55pt;z-index:251893760;mso-height-relative:margin" coordsize="65772,3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">
                <v:group id="Groupe 47" o:spid="_x0000_s1106" style="position:absolute;left:3315;width:59271;height:10840" coordsize="59270,1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Triangle 32" o:spid="_x0000_s1107" type="#_x0000_t5" style="position:absolute;width:59270;height:10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" fillcolor="#31849b [2408]" stroked="f" strokeweight="2pt"/>
                  <v:shape id="Zone de texte 33" o:spid="_x0000_s1108" type="#_x0000_t202" style="position:absolute;left:3511;top:4209;width:49237;height:6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69E16B48" w14:textId="65DD28B7" w:rsidR="00066452" w:rsidRPr="00F4527D" w:rsidRDefault="00066452" w:rsidP="00237CB0">
                          <w:pPr>
                            <w:spacing w:after="200"/>
                            <w:ind w:left="360"/>
                            <w:jc w:val="center"/>
                            <w:rPr>
                              <w:color w:val="FFFFFF" w:themeColor="background1"/>
                              <w:szCs w:val="20"/>
                            </w:rPr>
                          </w:pPr>
                          <w:r w:rsidRPr="00F4527D">
                            <w:rPr>
                              <w:b/>
                              <w:bCs/>
                              <w:color w:val="FFFFFF" w:themeColor="background1"/>
                              <w:sz w:val="26"/>
                              <w:szCs w:val="26"/>
                            </w:rPr>
                            <w:t>PROGRAM STRATEGIC GOAL</w:t>
                          </w:r>
                          <w:r w:rsidRPr="00237CB0">
                            <w:rPr>
                              <w:b/>
                              <w:bCs/>
                              <w:color w:val="FFFFFF" w:themeColor="background1"/>
                              <w:sz w:val="26"/>
                              <w:szCs w:val="26"/>
                            </w:rPr>
                            <w:br/>
                          </w:r>
                          <w:r w:rsidRPr="00B51A62">
                            <w:rPr>
                              <w:color w:val="FFFFFF" w:themeColor="background1"/>
                              <w:sz w:val="18"/>
                              <w:szCs w:val="18"/>
                            </w:rPr>
                            <w:t>Eg. To eliminate lymphatic filariasis and trachoma as a public</w:t>
                          </w:r>
                          <w:r w:rsidRPr="00B51A62">
                            <w:rPr>
                              <w:color w:val="FFFFFF" w:themeColor="background1"/>
                              <w:sz w:val="18"/>
                              <w:szCs w:val="18"/>
                            </w:rPr>
                            <w:br/>
                            <w:t>health problem and to achieve control of schistosomiasis, by year 2025.</w:t>
                          </w:r>
                        </w:p>
                        <w:p w14:paraId="07DD926F" w14:textId="77777777" w:rsidR="00066452" w:rsidRPr="00237CB0" w:rsidRDefault="00066452" w:rsidP="00237CB0">
                          <w:pPr>
                            <w:jc w:val="center"/>
                            <w:rPr>
                              <w:color w:val="FFFFFF" w:themeColor="background1"/>
                            </w:rPr>
                          </w:pPr>
                        </w:p>
                        <w:p w14:paraId="72715CE5" w14:textId="77777777" w:rsidR="00066452" w:rsidRPr="00237CB0" w:rsidRDefault="00066452">
                          <w:pPr>
                            <w:rPr>
                              <w:color w:val="FFFFFF" w:themeColor="background1"/>
                            </w:rPr>
                          </w:pPr>
                        </w:p>
                      </w:txbxContent>
                    </v:textbox>
                  </v:shape>
                </v:group>
                <v:group id="Groupe 55" o:spid="_x0000_s1109" style="position:absolute;left:3315;top:11656;width:14973;height:14670" coordsize="14972,1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34" o:spid="_x0000_s1110" style="position:absolute;width:14972;height:14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" fillcolor="#548dd4 [1951]" stroked="f" strokeweight="2pt"/>
                  <v:shape id="Zone de texte 36" o:spid="_x0000_s1111" type="#_x0000_t202" style="position:absolute;top:2612;width:14964;height:10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" filled="f" stroked="f" strokeweight=".5pt">
                    <v:textbox inset="2mm,,2mm">
                      <w:txbxContent>
                        <w:p w14:paraId="25620A2B" w14:textId="77777777" w:rsidR="00066452" w:rsidRPr="00237CB0" w:rsidRDefault="00066452" w:rsidP="00237CB0">
                          <w:pPr>
                            <w:spacing w:after="200"/>
                            <w:jc w:val="center"/>
                            <w:rPr>
                              <w:b/>
                              <w:bCs/>
                              <w:color w:val="FFFFFF" w:themeColor="background1"/>
                              <w:sz w:val="26"/>
                              <w:szCs w:val="26"/>
                              <w:lang w:val="fr-SN"/>
                            </w:rPr>
                          </w:pPr>
                          <w:r w:rsidRPr="00237CB0">
                            <w:rPr>
                              <w:b/>
                              <w:bCs/>
                              <w:color w:val="FFFFFF" w:themeColor="background1"/>
                              <w:sz w:val="26"/>
                              <w:szCs w:val="26"/>
                              <w:lang w:val="fr-FR"/>
                            </w:rPr>
                            <w:t>Pillar 1</w:t>
                          </w:r>
                        </w:p>
                        <w:p w14:paraId="7F747A87" w14:textId="1A2EFE0B" w:rsidR="00066452" w:rsidRPr="00237CB0" w:rsidRDefault="00066452" w:rsidP="00237CB0">
                          <w:pPr>
                            <w:jc w:val="center"/>
                            <w:rPr>
                              <w:color w:val="FFFFFF" w:themeColor="background1"/>
                              <w:szCs w:val="20"/>
                            </w:rPr>
                          </w:pPr>
                          <w:r w:rsidRPr="00237CB0">
                            <w:rPr>
                              <w:color w:val="FFFFFF" w:themeColor="background1"/>
                              <w:szCs w:val="20"/>
                              <w:lang w:val="fr-FR"/>
                            </w:rPr>
                            <w:t>Accelerating Programmatic action</w:t>
                          </w:r>
                        </w:p>
                      </w:txbxContent>
                    </v:textbox>
                  </v:shape>
                </v:group>
                <v:group id="Groupe 53" o:spid="_x0000_s1112" style="position:absolute;left:25522;top:11656;width:14972;height:14670" coordsize="14972,1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38" o:spid="_x0000_s1113" style="position:absolute;width:14972;height:14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" fillcolor="#0070c0" stroked="f" strokeweight="2pt"/>
                  <v:shape id="Zone de texte 39" o:spid="_x0000_s1114" type="#_x0000_t202" style="position:absolute;top:2612;width:14964;height:10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" filled="f" stroked="f" strokeweight=".5pt">
                    <v:textbox inset="2mm,,2mm">
                      <w:txbxContent>
                        <w:p w14:paraId="274DBB98" w14:textId="3FC3BE88" w:rsidR="00066452" w:rsidRPr="00237CB0" w:rsidRDefault="00066452" w:rsidP="00237CB0">
                          <w:pPr>
                            <w:spacing w:after="200"/>
                            <w:jc w:val="center"/>
                            <w:rPr>
                              <w:b/>
                              <w:bCs/>
                              <w:color w:val="FFFFFF" w:themeColor="background1"/>
                              <w:sz w:val="26"/>
                              <w:szCs w:val="26"/>
                            </w:rPr>
                          </w:pPr>
                          <w:r w:rsidRPr="00237CB0">
                            <w:rPr>
                              <w:b/>
                              <w:bCs/>
                              <w:color w:val="FFFFFF" w:themeColor="background1"/>
                              <w:sz w:val="26"/>
                              <w:szCs w:val="26"/>
                            </w:rPr>
                            <w:t>Pillar 2</w:t>
                          </w:r>
                        </w:p>
                        <w:p w14:paraId="01700195" w14:textId="064CECC4" w:rsidR="00066452" w:rsidRPr="00237CB0" w:rsidRDefault="00066452" w:rsidP="00237CB0">
                          <w:pPr>
                            <w:spacing w:after="200"/>
                            <w:jc w:val="center"/>
                            <w:rPr>
                              <w:color w:val="FFFFFF" w:themeColor="background1"/>
                              <w:szCs w:val="20"/>
                            </w:rPr>
                          </w:pPr>
                          <w:r w:rsidRPr="00237CB0">
                            <w:rPr>
                              <w:color w:val="FFFFFF" w:themeColor="background1"/>
                              <w:szCs w:val="20"/>
                            </w:rPr>
                            <w:t>Intensify</w:t>
                          </w:r>
                          <w:r w:rsidRPr="00237CB0">
                            <w:rPr>
                              <w:color w:val="FFFFFF" w:themeColor="background1"/>
                              <w:szCs w:val="20"/>
                            </w:rPr>
                            <w:br/>
                            <w:t>cross-cutting approaches</w:t>
                          </w:r>
                        </w:p>
                        <w:p w14:paraId="6C228E8F" w14:textId="201930C0" w:rsidR="00066452" w:rsidRPr="00237CB0" w:rsidRDefault="00066452" w:rsidP="00237CB0">
                          <w:pPr>
                            <w:jc w:val="center"/>
                            <w:rPr>
                              <w:color w:val="FFFFFF" w:themeColor="background1"/>
                              <w:szCs w:val="20"/>
                            </w:rPr>
                          </w:pPr>
                        </w:p>
                      </w:txbxContent>
                    </v:textbox>
                  </v:shape>
                </v:group>
                <v:group id="Groupe 52" o:spid="_x0000_s1115" style="position:absolute;left:47629;top:11555;width:14967;height:14669" coordsize="14966,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40" o:spid="_x0000_s1116" style="position:absolute;width:14966;height:1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" fillcolor="#17365d [2415]" stroked="f" strokeweight="2pt"/>
                  <v:shape id="Zone de texte 41" o:spid="_x0000_s1117" type="#_x0000_t202" style="position:absolute;top:2612;width:14960;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" filled="f" stroked="f" strokeweight=".5pt">
                    <v:textbox inset="2mm,,2mm">
                      <w:txbxContent>
                        <w:p w14:paraId="07B009BF" w14:textId="5C6EB6D2" w:rsidR="00066452" w:rsidRPr="00237CB0" w:rsidRDefault="00066452" w:rsidP="00237CB0">
                          <w:pPr>
                            <w:spacing w:after="200"/>
                            <w:jc w:val="center"/>
                            <w:rPr>
                              <w:b/>
                              <w:bCs/>
                              <w:color w:val="FFFFFF" w:themeColor="background1"/>
                              <w:sz w:val="26"/>
                              <w:szCs w:val="26"/>
                            </w:rPr>
                          </w:pPr>
                          <w:r w:rsidRPr="00237CB0">
                            <w:rPr>
                              <w:b/>
                              <w:bCs/>
                              <w:color w:val="FFFFFF" w:themeColor="background1"/>
                              <w:sz w:val="26"/>
                              <w:szCs w:val="26"/>
                            </w:rPr>
                            <w:t xml:space="preserve">Pillar </w:t>
                          </w:r>
                          <w:r>
                            <w:rPr>
                              <w:b/>
                              <w:bCs/>
                              <w:color w:val="FFFFFF" w:themeColor="background1"/>
                              <w:sz w:val="26"/>
                              <w:szCs w:val="26"/>
                            </w:rPr>
                            <w:t>3</w:t>
                          </w:r>
                        </w:p>
                        <w:p w14:paraId="729ECE3C" w14:textId="77777777" w:rsidR="00066452" w:rsidRPr="00237CB0" w:rsidRDefault="00066452" w:rsidP="00237CB0">
                          <w:pPr>
                            <w:spacing w:after="200"/>
                            <w:jc w:val="center"/>
                            <w:rPr>
                              <w:color w:val="FFFFFF" w:themeColor="background1"/>
                              <w:szCs w:val="20"/>
                            </w:rPr>
                          </w:pPr>
                          <w:r w:rsidRPr="00237CB0">
                            <w:rPr>
                              <w:color w:val="FFFFFF" w:themeColor="background1"/>
                              <w:szCs w:val="20"/>
                            </w:rPr>
                            <w:t>Operating Models and culture to facilitate country ownership</w:t>
                          </w:r>
                        </w:p>
                        <w:p w14:paraId="540A7601" w14:textId="77777777" w:rsidR="00066452" w:rsidRPr="00237CB0" w:rsidRDefault="00066452" w:rsidP="00237CB0">
                          <w:pPr>
                            <w:jc w:val="center"/>
                            <w:rPr>
                              <w:color w:val="FFFFFF" w:themeColor="background1"/>
                              <w:szCs w:val="20"/>
                            </w:rPr>
                          </w:pPr>
                        </w:p>
                      </w:txbxContent>
                    </v:textbox>
                  </v:shape>
                </v:group>
                <v:group id="Groupe 50" o:spid="_x0000_s1118" style="position:absolute;top:27030;width:65772;height:12161" coordsize="65772,1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Trapèze 44" o:spid="_x0000_s1119" style="position:absolute;width:65772;height:12161;visibility:visible;mso-wrap-style:square;v-text-anchor:middle" coordsize="6577295,121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" path="m,1216152l304038,,6273257,r304038,1216152l,1216152xe" fillcolor="#4f81bd [3204]" stroked="f" strokeweight="2pt">
                    <v:path arrowok="t" o:connecttype="custom" o:connectlocs="0,1216152;304038,0;6273257,0;6577295,1216152;0,1216152" o:connectangles="0,0,0,0,0"/>
                  </v:shape>
                  <v:shape id="Zone de texte 43" o:spid="_x0000_s1120" type="#_x0000_t202" style="position:absolute;left:3315;top:2009;width:59284;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" filled="f" stroked="f" strokeweight=".5pt">
                    <v:textbox inset="2mm,,2mm">
                      <w:txbxContent>
                        <w:p w14:paraId="3F47055E" w14:textId="253EA5E1" w:rsidR="00066452" w:rsidRPr="00237CB0" w:rsidRDefault="00066452" w:rsidP="00237CB0">
                          <w:pPr>
                            <w:spacing w:after="200"/>
                            <w:jc w:val="center"/>
                            <w:rPr>
                              <w:b/>
                              <w:bCs/>
                              <w:color w:val="FFFFFF" w:themeColor="background1"/>
                              <w:sz w:val="26"/>
                              <w:szCs w:val="26"/>
                            </w:rPr>
                          </w:pPr>
                          <w:r w:rsidRPr="00237CB0">
                            <w:rPr>
                              <w:b/>
                              <w:bCs/>
                              <w:color w:val="FFFFFF" w:themeColor="background1"/>
                              <w:sz w:val="26"/>
                              <w:szCs w:val="26"/>
                            </w:rPr>
                            <w:t xml:space="preserve">Pillar </w:t>
                          </w:r>
                          <w:r>
                            <w:rPr>
                              <w:b/>
                              <w:bCs/>
                              <w:color w:val="FFFFFF" w:themeColor="background1"/>
                              <w:sz w:val="26"/>
                              <w:szCs w:val="26"/>
                            </w:rPr>
                            <w:t>4</w:t>
                          </w:r>
                        </w:p>
                        <w:p w14:paraId="4D4B0BAD" w14:textId="5D51D663" w:rsidR="00066452" w:rsidRPr="00237CB0" w:rsidRDefault="00066452" w:rsidP="00237CB0">
                          <w:pPr>
                            <w:jc w:val="center"/>
                            <w:rPr>
                              <w:color w:val="FFFFFF" w:themeColor="background1"/>
                              <w:szCs w:val="20"/>
                            </w:rPr>
                          </w:pPr>
                          <w:r w:rsidRPr="00237CB0">
                            <w:rPr>
                              <w:color w:val="FFFFFF" w:themeColor="background1"/>
                              <w:szCs w:val="20"/>
                            </w:rPr>
                            <w:t>Strengthening the resource mobilization, inter-sectoral collaboration for the elimination of NTDs</w:t>
                          </w:r>
                        </w:p>
                      </w:txbxContent>
                    </v:textbox>
                  </v:shape>
                </v:group>
              </v:group>
            </w:pict>
          </mc:Fallback>
        </mc:AlternateContent>
      </w:r>
    </w:p>
    <w:p w14:paraId="50D6C3D0" w14:textId="0361901F" w:rsidR="00F850AA" w:rsidRDefault="00F850AA" w:rsidP="00CF1E3D">
      <w:pPr>
        <w:spacing w:line="240" w:lineRule="auto"/>
        <w:jc w:val="both"/>
        <w:rPr>
          <w:rFonts w:ascii="Arial" w:hAnsi="Arial" w:cs="Arial"/>
          <w:szCs w:val="21"/>
          <w:lang w:val="en-GB"/>
        </w:rPr>
      </w:pPr>
    </w:p>
    <w:p w14:paraId="09ACE7B8" w14:textId="0CA681A8" w:rsidR="00F850AA" w:rsidRDefault="00F850AA" w:rsidP="00CF1E3D">
      <w:pPr>
        <w:spacing w:line="240" w:lineRule="auto"/>
        <w:jc w:val="both"/>
        <w:rPr>
          <w:rFonts w:ascii="Arial" w:hAnsi="Arial" w:cs="Arial"/>
          <w:szCs w:val="21"/>
          <w:lang w:val="en-GB"/>
        </w:rPr>
      </w:pPr>
    </w:p>
    <w:p w14:paraId="0B178C37" w14:textId="216AD16E" w:rsidR="00F850AA" w:rsidRDefault="00F850AA" w:rsidP="00CF1E3D">
      <w:pPr>
        <w:spacing w:line="240" w:lineRule="auto"/>
        <w:jc w:val="both"/>
        <w:rPr>
          <w:rFonts w:ascii="Arial" w:hAnsi="Arial" w:cs="Arial"/>
          <w:szCs w:val="21"/>
          <w:lang w:val="en-GB"/>
        </w:rPr>
      </w:pPr>
    </w:p>
    <w:p w14:paraId="19F12C53" w14:textId="77777777" w:rsidR="00F850AA" w:rsidRDefault="00F850AA" w:rsidP="00CF1E3D">
      <w:pPr>
        <w:spacing w:line="240" w:lineRule="auto"/>
        <w:jc w:val="both"/>
        <w:rPr>
          <w:rFonts w:ascii="Arial" w:hAnsi="Arial" w:cs="Arial"/>
          <w:szCs w:val="21"/>
          <w:lang w:val="en-GB"/>
        </w:rPr>
      </w:pPr>
    </w:p>
    <w:p w14:paraId="06CFCBF9" w14:textId="4168DFBE" w:rsidR="00F53363" w:rsidRDefault="00F53363" w:rsidP="00CF1E3D">
      <w:pPr>
        <w:spacing w:line="240" w:lineRule="auto"/>
        <w:jc w:val="both"/>
        <w:rPr>
          <w:rFonts w:ascii="Arial" w:hAnsi="Arial" w:cs="Arial"/>
          <w:szCs w:val="21"/>
          <w:lang w:val="en-GB"/>
        </w:rPr>
      </w:pPr>
    </w:p>
    <w:p w14:paraId="4DA2D764" w14:textId="7B058020" w:rsidR="00F53363" w:rsidRDefault="00F53363" w:rsidP="00CF1E3D">
      <w:pPr>
        <w:spacing w:line="240" w:lineRule="auto"/>
        <w:jc w:val="both"/>
        <w:rPr>
          <w:rFonts w:ascii="Arial" w:hAnsi="Arial" w:cs="Arial"/>
          <w:szCs w:val="21"/>
          <w:lang w:val="en-GB"/>
        </w:rPr>
      </w:pPr>
    </w:p>
    <w:p w14:paraId="5810CFB2" w14:textId="429C27A2" w:rsidR="00F4527D" w:rsidRDefault="00F4527D" w:rsidP="00CF1E3D">
      <w:pPr>
        <w:spacing w:line="240" w:lineRule="auto"/>
        <w:jc w:val="both"/>
        <w:rPr>
          <w:rFonts w:ascii="Arial" w:hAnsi="Arial" w:cs="Arial"/>
          <w:szCs w:val="21"/>
          <w:lang w:val="en-GB"/>
        </w:rPr>
      </w:pPr>
    </w:p>
    <w:p w14:paraId="1EE868E0" w14:textId="08EDA938" w:rsidR="00F4527D" w:rsidRDefault="00F4527D" w:rsidP="00CF1E3D">
      <w:pPr>
        <w:spacing w:line="240" w:lineRule="auto"/>
        <w:jc w:val="both"/>
        <w:rPr>
          <w:rFonts w:ascii="Arial" w:hAnsi="Arial" w:cs="Arial"/>
          <w:szCs w:val="21"/>
          <w:lang w:val="en-GB"/>
        </w:rPr>
      </w:pPr>
    </w:p>
    <w:p w14:paraId="4AA6553F" w14:textId="62EFB28C" w:rsidR="00F4527D" w:rsidRDefault="00F4527D" w:rsidP="00CF1E3D">
      <w:pPr>
        <w:spacing w:line="240" w:lineRule="auto"/>
        <w:jc w:val="both"/>
        <w:rPr>
          <w:rFonts w:ascii="Arial" w:hAnsi="Arial" w:cs="Arial"/>
          <w:szCs w:val="21"/>
          <w:lang w:val="en-GB"/>
        </w:rPr>
      </w:pPr>
    </w:p>
    <w:p w14:paraId="157A918A" w14:textId="1FCC7954" w:rsidR="00F4527D" w:rsidRDefault="00F4527D" w:rsidP="00CF1E3D">
      <w:pPr>
        <w:spacing w:line="240" w:lineRule="auto"/>
        <w:jc w:val="both"/>
        <w:rPr>
          <w:rFonts w:ascii="Arial" w:hAnsi="Arial" w:cs="Arial"/>
          <w:szCs w:val="21"/>
          <w:lang w:val="en-GB"/>
        </w:rPr>
      </w:pPr>
    </w:p>
    <w:p w14:paraId="744F4434" w14:textId="3BCB2955" w:rsidR="00F4527D" w:rsidRDefault="00F4527D" w:rsidP="00CF1E3D">
      <w:pPr>
        <w:spacing w:line="240" w:lineRule="auto"/>
        <w:jc w:val="both"/>
        <w:rPr>
          <w:rFonts w:ascii="Arial" w:hAnsi="Arial" w:cs="Arial"/>
          <w:szCs w:val="21"/>
          <w:lang w:val="en-GB"/>
        </w:rPr>
      </w:pPr>
    </w:p>
    <w:p w14:paraId="431C02D2" w14:textId="7FBA49F2" w:rsidR="007F5C75" w:rsidRDefault="007F5C75" w:rsidP="00CF1E3D">
      <w:pPr>
        <w:spacing w:line="240" w:lineRule="auto"/>
        <w:jc w:val="both"/>
        <w:rPr>
          <w:rFonts w:ascii="Arial" w:hAnsi="Arial" w:cs="Arial"/>
          <w:szCs w:val="21"/>
          <w:lang w:val="en-GB"/>
        </w:rPr>
      </w:pPr>
    </w:p>
    <w:p w14:paraId="30095984" w14:textId="3B0F87F9" w:rsidR="00F4527D" w:rsidRDefault="00F4527D" w:rsidP="00CF1E3D">
      <w:pPr>
        <w:spacing w:line="240" w:lineRule="auto"/>
        <w:jc w:val="both"/>
        <w:rPr>
          <w:rFonts w:ascii="Arial" w:hAnsi="Arial" w:cs="Arial"/>
          <w:szCs w:val="21"/>
          <w:lang w:val="en-GB"/>
        </w:rPr>
      </w:pPr>
    </w:p>
    <w:p w14:paraId="53AF9324" w14:textId="79360961" w:rsidR="00F4527D" w:rsidRDefault="00F4527D" w:rsidP="00CF1E3D">
      <w:pPr>
        <w:spacing w:line="240" w:lineRule="auto"/>
        <w:jc w:val="both"/>
        <w:rPr>
          <w:rFonts w:ascii="Arial" w:hAnsi="Arial" w:cs="Arial"/>
          <w:szCs w:val="21"/>
          <w:lang w:val="en-GB"/>
        </w:rPr>
      </w:pPr>
    </w:p>
    <w:p w14:paraId="28127249" w14:textId="6FC35C0B" w:rsidR="00F4527D" w:rsidRDefault="00F4527D" w:rsidP="00CF1E3D">
      <w:pPr>
        <w:spacing w:line="240" w:lineRule="auto"/>
        <w:jc w:val="both"/>
        <w:rPr>
          <w:rFonts w:ascii="Arial" w:hAnsi="Arial" w:cs="Arial"/>
          <w:szCs w:val="21"/>
          <w:lang w:val="en-GB"/>
        </w:rPr>
      </w:pPr>
    </w:p>
    <w:p w14:paraId="317BCA17" w14:textId="3BD57BFC" w:rsidR="007F5C75" w:rsidRDefault="007F5C75" w:rsidP="00CF1E3D">
      <w:pPr>
        <w:spacing w:line="240" w:lineRule="auto"/>
        <w:jc w:val="both"/>
        <w:rPr>
          <w:rFonts w:ascii="Arial" w:hAnsi="Arial" w:cs="Arial"/>
          <w:szCs w:val="21"/>
          <w:lang w:val="en-GB"/>
        </w:rPr>
      </w:pPr>
    </w:p>
    <w:p w14:paraId="4F0EAC2C" w14:textId="05ACAB7A" w:rsidR="007F5C75" w:rsidRPr="00E715AD" w:rsidRDefault="007F5C75" w:rsidP="00CF1E3D">
      <w:pPr>
        <w:spacing w:line="240" w:lineRule="auto"/>
        <w:jc w:val="both"/>
        <w:rPr>
          <w:rFonts w:ascii="Arial" w:hAnsi="Arial" w:cs="Arial"/>
          <w:szCs w:val="21"/>
          <w:lang w:val="en-GB"/>
        </w:rPr>
      </w:pPr>
    </w:p>
    <w:p w14:paraId="65B2D345" w14:textId="0F845FF1" w:rsidR="007430AA" w:rsidRPr="00E715AD" w:rsidRDefault="007430AA" w:rsidP="00CF1E3D">
      <w:pPr>
        <w:spacing w:line="240" w:lineRule="auto"/>
        <w:rPr>
          <w:rStyle w:val="Emphasis"/>
          <w:rFonts w:ascii="Arial" w:hAnsi="Arial" w:cs="Arial"/>
          <w:lang w:val="en-GB"/>
        </w:rPr>
      </w:pPr>
    </w:p>
    <w:p w14:paraId="185FF20F" w14:textId="2C840B64" w:rsidR="007430AA" w:rsidRPr="00E715AD" w:rsidRDefault="007430AA" w:rsidP="00CF1E3D">
      <w:pPr>
        <w:spacing w:line="240" w:lineRule="auto"/>
        <w:jc w:val="both"/>
        <w:rPr>
          <w:rFonts w:ascii="Arial" w:hAnsi="Arial" w:cs="Arial"/>
          <w:b/>
          <w:bCs/>
          <w:i/>
          <w:iCs/>
          <w:lang w:val="en-GB"/>
        </w:rPr>
      </w:pPr>
      <w:r w:rsidRPr="00E715AD">
        <w:rPr>
          <w:rFonts w:ascii="Arial" w:hAnsi="Arial" w:cs="Arial"/>
          <w:b/>
          <w:bCs/>
          <w:lang w:val="en-GB"/>
        </w:rPr>
        <w:t xml:space="preserve">Fig </w:t>
      </w:r>
      <w:r w:rsidR="00C00D45" w:rsidRPr="00E715AD">
        <w:rPr>
          <w:rFonts w:ascii="Arial" w:hAnsi="Arial" w:cs="Arial"/>
          <w:b/>
          <w:bCs/>
          <w:lang w:val="en-GB"/>
        </w:rPr>
        <w:t>8</w:t>
      </w:r>
      <w:r w:rsidR="003D1519" w:rsidRPr="00E715AD">
        <w:rPr>
          <w:rFonts w:ascii="Arial" w:hAnsi="Arial" w:cs="Arial"/>
          <w:b/>
          <w:bCs/>
          <w:lang w:val="en-GB"/>
        </w:rPr>
        <w:t>.</w:t>
      </w:r>
      <w:r w:rsidRPr="00E715AD">
        <w:rPr>
          <w:rFonts w:ascii="Arial" w:hAnsi="Arial" w:cs="Arial"/>
          <w:b/>
          <w:bCs/>
          <w:lang w:val="en-GB"/>
        </w:rPr>
        <w:t xml:space="preserve"> Programme Strategic Pillars</w:t>
      </w:r>
      <w:r w:rsidRPr="00E715AD">
        <w:rPr>
          <w:rFonts w:ascii="Arial" w:hAnsi="Arial" w:cs="Arial"/>
          <w:b/>
          <w:bCs/>
          <w:i/>
          <w:iCs/>
          <w:lang w:val="en-GB"/>
        </w:rPr>
        <w:t xml:space="preserve"> </w:t>
      </w:r>
    </w:p>
    <w:p w14:paraId="33D5E3D2" w14:textId="77777777" w:rsidR="007430AA" w:rsidRPr="00E715AD" w:rsidRDefault="007430AA" w:rsidP="00CF1E3D">
      <w:pPr>
        <w:spacing w:line="240" w:lineRule="auto"/>
        <w:jc w:val="both"/>
        <w:rPr>
          <w:rFonts w:ascii="Arial" w:hAnsi="Arial" w:cs="Arial"/>
          <w:b/>
          <w:bCs/>
          <w:lang w:val="en-GB"/>
        </w:rPr>
      </w:pPr>
    </w:p>
    <w:p w14:paraId="2F91B5DF" w14:textId="77777777" w:rsidR="007430AA" w:rsidRPr="00E715AD" w:rsidRDefault="007430AA" w:rsidP="00CF1E3D">
      <w:pPr>
        <w:spacing w:line="240" w:lineRule="auto"/>
        <w:jc w:val="both"/>
        <w:rPr>
          <w:rFonts w:ascii="Arial" w:hAnsi="Arial" w:cs="Arial"/>
          <w:b/>
          <w:bCs/>
          <w:lang w:val="en-GB"/>
        </w:rPr>
      </w:pPr>
    </w:p>
    <w:p w14:paraId="2BBE6D23" w14:textId="38BF968F" w:rsidR="00005328" w:rsidRPr="00871B50" w:rsidRDefault="00F472B1" w:rsidP="00F850AA">
      <w:pPr>
        <w:pStyle w:val="Heading3"/>
        <w:rPr>
          <w:rStyle w:val="Emphasis"/>
          <w:i/>
          <w:iCs w:val="0"/>
        </w:rPr>
      </w:pPr>
      <w:r w:rsidRPr="00E715AD">
        <w:rPr>
          <w:rStyle w:val="Emphasis"/>
          <w:rFonts w:ascii="Arial" w:hAnsi="Arial" w:cs="Arial"/>
          <w:lang w:val="en-GB"/>
        </w:rPr>
        <w:br w:type="page"/>
      </w:r>
      <w:bookmarkStart w:id="44" w:name="_Toc48908887"/>
      <w:r w:rsidR="0041217E" w:rsidRPr="00871B50">
        <w:rPr>
          <w:rStyle w:val="Emphasis"/>
          <w:i/>
          <w:iCs w:val="0"/>
        </w:rPr>
        <w:lastRenderedPageBreak/>
        <w:t xml:space="preserve">2.4.2. </w:t>
      </w:r>
      <w:r w:rsidR="00005328" w:rsidRPr="00871B50">
        <w:rPr>
          <w:rStyle w:val="Emphasis"/>
          <w:i/>
          <w:iCs w:val="0"/>
        </w:rPr>
        <w:t>Strategic Objectives</w:t>
      </w:r>
      <w:bookmarkEnd w:id="44"/>
      <w:r w:rsidR="00005328" w:rsidRPr="00871B50">
        <w:rPr>
          <w:rStyle w:val="Emphasis"/>
          <w:i/>
          <w:iCs w:val="0"/>
        </w:rPr>
        <w:t xml:space="preserve"> </w:t>
      </w:r>
    </w:p>
    <w:p w14:paraId="436D93CF" w14:textId="77777777" w:rsidR="002A3998" w:rsidRPr="00E715AD" w:rsidRDefault="002A3998" w:rsidP="00CF1E3D">
      <w:pPr>
        <w:autoSpaceDE w:val="0"/>
        <w:autoSpaceDN w:val="0"/>
        <w:adjustRightInd w:val="0"/>
        <w:spacing w:after="0" w:line="240" w:lineRule="auto"/>
        <w:rPr>
          <w:rFonts w:ascii="Arial" w:hAnsi="Arial" w:cs="Arial"/>
          <w:i/>
          <w:iCs/>
          <w:lang w:val="en-GB"/>
        </w:rPr>
      </w:pPr>
      <w:r w:rsidRPr="00E715AD">
        <w:rPr>
          <w:rFonts w:ascii="Arial" w:hAnsi="Arial" w:cs="Arial"/>
          <w:lang w:val="en-GB"/>
        </w:rPr>
        <w:t xml:space="preserve">Strategic objectives are the big-picture objectives for the programme: they describe what the programme will do to try to </w:t>
      </w:r>
      <w:r w:rsidR="00621E02" w:rsidRPr="00E715AD">
        <w:rPr>
          <w:rFonts w:ascii="Arial" w:hAnsi="Arial" w:cs="Arial"/>
          <w:lang w:val="en-GB"/>
        </w:rPr>
        <w:t>fulfil</w:t>
      </w:r>
      <w:r w:rsidRPr="00E715AD">
        <w:rPr>
          <w:rFonts w:ascii="Arial" w:hAnsi="Arial" w:cs="Arial"/>
          <w:lang w:val="en-GB"/>
        </w:rPr>
        <w:t xml:space="preserve"> its mission.</w:t>
      </w:r>
      <w:r w:rsidR="00621E02" w:rsidRPr="00E715AD">
        <w:rPr>
          <w:rFonts w:ascii="Arial" w:hAnsi="Arial" w:cs="Arial"/>
          <w:lang w:val="en-GB"/>
        </w:rPr>
        <w:t xml:space="preserve"> Refer the 2030 NTD Roadmap page 13 Figure 5</w:t>
      </w:r>
    </w:p>
    <w:p w14:paraId="6196A1B1" w14:textId="77777777" w:rsidR="00F11D6C" w:rsidRPr="00E715AD" w:rsidRDefault="00F11D6C" w:rsidP="00CF1E3D">
      <w:pPr>
        <w:spacing w:line="240" w:lineRule="auto"/>
        <w:jc w:val="both"/>
        <w:rPr>
          <w:rFonts w:ascii="Arial" w:hAnsi="Arial" w:cs="Arial"/>
          <w:b/>
          <w:bCs/>
          <w:lang w:val="en-GB"/>
        </w:rPr>
      </w:pPr>
    </w:p>
    <w:p w14:paraId="5DCC3999" w14:textId="41BA5745" w:rsidR="00F472B1" w:rsidRPr="00E715AD" w:rsidRDefault="00F472B1" w:rsidP="00CF1E3D">
      <w:pPr>
        <w:spacing w:line="240" w:lineRule="auto"/>
        <w:jc w:val="both"/>
        <w:rPr>
          <w:rFonts w:ascii="Arial" w:hAnsi="Arial" w:cs="Arial"/>
          <w:b/>
          <w:bCs/>
          <w:lang w:val="en-GB"/>
        </w:rPr>
      </w:pPr>
      <w:r w:rsidRPr="00E715AD">
        <w:rPr>
          <w:rFonts w:ascii="Arial" w:hAnsi="Arial" w:cs="Arial"/>
          <w:b/>
          <w:bCs/>
          <w:lang w:val="en-GB"/>
        </w:rPr>
        <w:t>Table</w:t>
      </w:r>
      <w:r w:rsidR="007430AA" w:rsidRPr="00E715AD">
        <w:rPr>
          <w:rFonts w:ascii="Arial" w:hAnsi="Arial" w:cs="Arial"/>
          <w:b/>
          <w:bCs/>
          <w:lang w:val="en-GB"/>
        </w:rPr>
        <w:t xml:space="preserve"> 1</w:t>
      </w:r>
      <w:r w:rsidR="00DE1EC4" w:rsidRPr="00E715AD">
        <w:rPr>
          <w:rFonts w:ascii="Arial" w:hAnsi="Arial" w:cs="Arial"/>
          <w:b/>
          <w:bCs/>
          <w:lang w:val="en-GB"/>
        </w:rPr>
        <w:t>4</w:t>
      </w:r>
      <w:r w:rsidR="00C00D45" w:rsidRPr="00E715AD">
        <w:rPr>
          <w:rFonts w:ascii="Arial" w:hAnsi="Arial" w:cs="Arial"/>
          <w:b/>
          <w:bCs/>
          <w:lang w:val="en-GB"/>
        </w:rPr>
        <w:t>.</w:t>
      </w:r>
      <w:r w:rsidRPr="00E715AD">
        <w:rPr>
          <w:rFonts w:ascii="Arial" w:hAnsi="Arial" w:cs="Arial"/>
          <w:b/>
          <w:bCs/>
          <w:lang w:val="en-GB"/>
        </w:rPr>
        <w:t xml:space="preserve"> Strategic </w:t>
      </w:r>
      <w:r w:rsidR="002C4DC6" w:rsidRPr="00E715AD">
        <w:rPr>
          <w:rFonts w:ascii="Arial" w:hAnsi="Arial" w:cs="Arial"/>
          <w:b/>
          <w:bCs/>
          <w:lang w:val="en-GB"/>
        </w:rPr>
        <w:t>Objectives</w:t>
      </w:r>
      <w:r w:rsidRPr="00E715AD">
        <w:rPr>
          <w:rFonts w:ascii="Arial" w:hAnsi="Arial" w:cs="Arial"/>
          <w:b/>
          <w:bCs/>
          <w:lang w:val="en-GB"/>
        </w:rPr>
        <w:t xml:space="preserve"> for the Elimination of Neglected Tropical Diseases </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520"/>
      </w:tblGrid>
      <w:tr w:rsidR="00F472B1" w:rsidRPr="00E715AD" w14:paraId="50A46836" w14:textId="77777777" w:rsidTr="002C4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ECA94C5" w14:textId="652350BE" w:rsidR="00F472B1" w:rsidRPr="00E715AD" w:rsidRDefault="00660A38" w:rsidP="00CF1E3D">
            <w:pPr>
              <w:rPr>
                <w:rFonts w:ascii="Arial" w:hAnsi="Arial" w:cs="Arial"/>
                <w:b w:val="0"/>
                <w:lang w:val="en-GB"/>
              </w:rPr>
            </w:pPr>
            <w:r w:rsidRPr="00E715AD">
              <w:rPr>
                <w:rFonts w:ascii="Arial" w:hAnsi="Arial" w:cs="Arial"/>
                <w:b w:val="0"/>
                <w:lang w:val="en-GB"/>
              </w:rPr>
              <w:t xml:space="preserve">Examples of </w:t>
            </w:r>
            <w:r w:rsidR="00F472B1" w:rsidRPr="00E715AD">
              <w:rPr>
                <w:rFonts w:ascii="Arial" w:hAnsi="Arial" w:cs="Arial"/>
                <w:b w:val="0"/>
                <w:lang w:val="en-GB"/>
              </w:rPr>
              <w:t xml:space="preserve">Strategic </w:t>
            </w:r>
            <w:r w:rsidR="00650F97" w:rsidRPr="00E715AD">
              <w:rPr>
                <w:rFonts w:ascii="Arial" w:hAnsi="Arial" w:cs="Arial"/>
                <w:b w:val="0"/>
                <w:lang w:val="en-GB"/>
              </w:rPr>
              <w:t>P</w:t>
            </w:r>
            <w:r w:rsidR="00F472B1" w:rsidRPr="00E715AD">
              <w:rPr>
                <w:rFonts w:ascii="Arial" w:hAnsi="Arial" w:cs="Arial"/>
                <w:b w:val="0"/>
                <w:lang w:val="en-GB"/>
              </w:rPr>
              <w:t>illar</w:t>
            </w:r>
          </w:p>
        </w:tc>
        <w:tc>
          <w:tcPr>
            <w:tcW w:w="6520" w:type="dxa"/>
          </w:tcPr>
          <w:p w14:paraId="3CBA42E0" w14:textId="498D82C5" w:rsidR="00F472B1" w:rsidRPr="00E715AD" w:rsidRDefault="00660A38" w:rsidP="00CF1E3D">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lang w:val="en-GB"/>
              </w:rPr>
            </w:pPr>
            <w:r w:rsidRPr="00E715AD">
              <w:rPr>
                <w:rFonts w:ascii="Arial" w:hAnsi="Arial" w:cs="Arial"/>
                <w:b w:val="0"/>
                <w:lang w:val="en-GB"/>
              </w:rPr>
              <w:t xml:space="preserve">Examples of </w:t>
            </w:r>
            <w:r w:rsidR="00F472B1" w:rsidRPr="00E715AD">
              <w:rPr>
                <w:rFonts w:ascii="Arial" w:hAnsi="Arial" w:cs="Arial"/>
                <w:b w:val="0"/>
                <w:lang w:val="en-GB"/>
              </w:rPr>
              <w:t xml:space="preserve">Strategic Objectives </w:t>
            </w:r>
          </w:p>
        </w:tc>
      </w:tr>
      <w:tr w:rsidR="00650F97" w:rsidRPr="00E715AD" w14:paraId="0EC5B85D" w14:textId="77777777" w:rsidTr="002C4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none" w:sz="0" w:space="0" w:color="auto"/>
              <w:left w:val="none" w:sz="0" w:space="0" w:color="auto"/>
              <w:bottom w:val="none" w:sz="0" w:space="0" w:color="auto"/>
            </w:tcBorders>
          </w:tcPr>
          <w:p w14:paraId="4E3EBB7B" w14:textId="77777777" w:rsidR="00650F97" w:rsidRPr="00E715AD" w:rsidRDefault="00650F97" w:rsidP="00CF1E3D">
            <w:pPr>
              <w:rPr>
                <w:rFonts w:ascii="Arial" w:hAnsi="Arial" w:cs="Arial"/>
                <w:lang w:val="en-GB"/>
              </w:rPr>
            </w:pPr>
            <w:r w:rsidRPr="00E715AD">
              <w:rPr>
                <w:rFonts w:ascii="Arial" w:hAnsi="Arial" w:cs="Arial"/>
                <w:lang w:val="en-GB"/>
              </w:rPr>
              <w:t>Pillar 1</w:t>
            </w:r>
            <w:r w:rsidR="002C4DC6" w:rsidRPr="00E715AD">
              <w:rPr>
                <w:rFonts w:ascii="Arial" w:hAnsi="Arial" w:cs="Arial"/>
                <w:lang w:val="en-GB"/>
              </w:rPr>
              <w:t>.</w:t>
            </w:r>
            <w:r w:rsidRPr="00E715AD">
              <w:rPr>
                <w:rFonts w:ascii="Arial" w:hAnsi="Arial" w:cs="Arial"/>
                <w:lang w:val="en-GB"/>
              </w:rPr>
              <w:t xml:space="preserve"> Accelerating programmatic action</w:t>
            </w:r>
          </w:p>
        </w:tc>
        <w:tc>
          <w:tcPr>
            <w:tcW w:w="6520" w:type="dxa"/>
            <w:tcBorders>
              <w:top w:val="none" w:sz="0" w:space="0" w:color="auto"/>
              <w:bottom w:val="none" w:sz="0" w:space="0" w:color="auto"/>
              <w:right w:val="none" w:sz="0" w:space="0" w:color="auto"/>
            </w:tcBorders>
          </w:tcPr>
          <w:p w14:paraId="57AB2BAF" w14:textId="77777777" w:rsidR="00E526E6" w:rsidRPr="00E715AD" w:rsidRDefault="00E526E6" w:rsidP="00CF1E3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E715AD">
              <w:rPr>
                <w:rFonts w:ascii="Arial" w:hAnsi="Arial" w:cs="Arial"/>
                <w:lang w:val="en-GB"/>
              </w:rPr>
              <w:t>Scale up integrated preventive chemotherapy to achieve</w:t>
            </w:r>
          </w:p>
          <w:p w14:paraId="5CB7B5C9" w14:textId="77777777" w:rsidR="00650F97" w:rsidRPr="00E715AD" w:rsidRDefault="00E526E6" w:rsidP="00CF1E3D">
            <w:pP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E715AD">
              <w:rPr>
                <w:rFonts w:ascii="Arial" w:hAnsi="Arial" w:cs="Arial"/>
                <w:lang w:val="en-GB"/>
              </w:rPr>
              <w:t>100% geographic coverage and treatment access to lymphatic filariasis and Onchocerciasis.</w:t>
            </w:r>
          </w:p>
        </w:tc>
      </w:tr>
      <w:tr w:rsidR="00650F97" w:rsidRPr="00E715AD" w14:paraId="579B78D7" w14:textId="77777777" w:rsidTr="002C4DC6">
        <w:tc>
          <w:tcPr>
            <w:cnfStyle w:val="001000000000" w:firstRow="0" w:lastRow="0" w:firstColumn="1" w:lastColumn="0" w:oddVBand="0" w:evenVBand="0" w:oddHBand="0" w:evenHBand="0" w:firstRowFirstColumn="0" w:firstRowLastColumn="0" w:lastRowFirstColumn="0" w:lastRowLastColumn="0"/>
            <w:tcW w:w="2830" w:type="dxa"/>
            <w:vMerge/>
          </w:tcPr>
          <w:p w14:paraId="523E812E" w14:textId="77777777" w:rsidR="00650F97" w:rsidRPr="00E715AD" w:rsidRDefault="00650F97" w:rsidP="00CF1E3D">
            <w:pPr>
              <w:rPr>
                <w:rFonts w:ascii="Arial" w:hAnsi="Arial" w:cs="Arial"/>
                <w:lang w:val="en-GB"/>
              </w:rPr>
            </w:pPr>
          </w:p>
        </w:tc>
        <w:tc>
          <w:tcPr>
            <w:tcW w:w="6520" w:type="dxa"/>
          </w:tcPr>
          <w:p w14:paraId="42EEA0CC" w14:textId="77777777" w:rsidR="00650F97" w:rsidRPr="00E715AD" w:rsidRDefault="00650F97" w:rsidP="00CF1E3D">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E715AD">
              <w:rPr>
                <w:rFonts w:ascii="Arial" w:hAnsi="Arial" w:cs="Arial"/>
                <w:lang w:val="en-GB"/>
              </w:rPr>
              <w:t xml:space="preserve">Prioritize and strengthen monitoring and evaluation to track progress and decision making towards the 2030 goals  </w:t>
            </w:r>
          </w:p>
        </w:tc>
      </w:tr>
      <w:tr w:rsidR="00650F97" w:rsidRPr="00E715AD" w14:paraId="05D1EBA6" w14:textId="77777777" w:rsidTr="002C4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Borders>
              <w:top w:val="none" w:sz="0" w:space="0" w:color="auto"/>
              <w:left w:val="none" w:sz="0" w:space="0" w:color="auto"/>
              <w:bottom w:val="single" w:sz="4" w:space="0" w:color="auto"/>
            </w:tcBorders>
          </w:tcPr>
          <w:p w14:paraId="0277BBEE" w14:textId="77777777" w:rsidR="00650F97" w:rsidRPr="00E715AD" w:rsidRDefault="00650F97" w:rsidP="00CF1E3D">
            <w:pPr>
              <w:rPr>
                <w:rFonts w:ascii="Arial" w:hAnsi="Arial" w:cs="Arial"/>
                <w:lang w:val="en-GB"/>
              </w:rPr>
            </w:pPr>
          </w:p>
        </w:tc>
        <w:tc>
          <w:tcPr>
            <w:tcW w:w="6520" w:type="dxa"/>
            <w:tcBorders>
              <w:top w:val="none" w:sz="0" w:space="0" w:color="auto"/>
              <w:bottom w:val="single" w:sz="4" w:space="0" w:color="auto"/>
              <w:right w:val="none" w:sz="0" w:space="0" w:color="auto"/>
            </w:tcBorders>
          </w:tcPr>
          <w:p w14:paraId="46715B8C" w14:textId="77777777" w:rsidR="00650F97" w:rsidRPr="00E715AD" w:rsidRDefault="00650F97" w:rsidP="00CF1E3D">
            <w:pP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E715AD">
              <w:rPr>
                <w:rFonts w:ascii="Arial" w:hAnsi="Arial" w:cs="Arial"/>
                <w:lang w:val="en-GB"/>
              </w:rPr>
              <w:t>Ensure timely effective supply chain management of quality-assured NTD Medicines and other products up to the last mile</w:t>
            </w:r>
          </w:p>
        </w:tc>
      </w:tr>
      <w:tr w:rsidR="00650F97" w:rsidRPr="00E715AD" w14:paraId="19BDB807" w14:textId="77777777" w:rsidTr="002C4DC6">
        <w:trPr>
          <w:trHeight w:val="343"/>
        </w:trPr>
        <w:tc>
          <w:tcPr>
            <w:cnfStyle w:val="001000000000" w:firstRow="0" w:lastRow="0" w:firstColumn="1" w:lastColumn="0" w:oddVBand="0" w:evenVBand="0" w:oddHBand="0" w:evenHBand="0" w:firstRowFirstColumn="0" w:firstRowLastColumn="0" w:lastRowFirstColumn="0" w:lastRowLastColumn="0"/>
            <w:tcW w:w="2830" w:type="dxa"/>
            <w:vMerge w:val="restart"/>
          </w:tcPr>
          <w:p w14:paraId="6149E4FE" w14:textId="77777777" w:rsidR="00650F97" w:rsidRPr="00E715AD" w:rsidRDefault="00650F97" w:rsidP="00CF1E3D">
            <w:pPr>
              <w:rPr>
                <w:rFonts w:ascii="Arial" w:hAnsi="Arial" w:cs="Arial"/>
                <w:lang w:val="en-GB"/>
              </w:rPr>
            </w:pPr>
            <w:r w:rsidRPr="00E715AD">
              <w:rPr>
                <w:rFonts w:ascii="Arial" w:hAnsi="Arial" w:cs="Arial"/>
                <w:lang w:val="en-GB"/>
              </w:rPr>
              <w:t>Pillar 2</w:t>
            </w:r>
            <w:r w:rsidR="002C4DC6" w:rsidRPr="00E715AD">
              <w:rPr>
                <w:rFonts w:ascii="Arial" w:hAnsi="Arial" w:cs="Arial"/>
                <w:lang w:val="en-GB"/>
              </w:rPr>
              <w:t>.</w:t>
            </w:r>
            <w:r w:rsidRPr="00E715AD">
              <w:rPr>
                <w:rFonts w:ascii="Arial" w:hAnsi="Arial" w:cs="Arial"/>
                <w:lang w:val="en-GB"/>
              </w:rPr>
              <w:t xml:space="preserve"> Intensify cross-cutting approaches</w:t>
            </w:r>
          </w:p>
        </w:tc>
        <w:tc>
          <w:tcPr>
            <w:tcW w:w="6520" w:type="dxa"/>
          </w:tcPr>
          <w:p w14:paraId="6AE2CC1F" w14:textId="7A73E62A" w:rsidR="00650F97" w:rsidRPr="00E715AD" w:rsidRDefault="00650F97" w:rsidP="00CF1E3D">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E715AD">
              <w:rPr>
                <w:rFonts w:ascii="Arial" w:hAnsi="Arial" w:cs="Arial"/>
                <w:lang w:val="en-GB"/>
              </w:rPr>
              <w:t xml:space="preserve">Strengthen identified platforms with similar delivery strategies and interventions (MDAs, skin NTDs, Morbidity management, SBCC, WASH </w:t>
            </w:r>
            <w:r w:rsidR="00CE61D8" w:rsidRPr="00E715AD">
              <w:rPr>
                <w:rFonts w:ascii="Arial" w:hAnsi="Arial" w:cs="Arial"/>
                <w:lang w:val="en-GB"/>
              </w:rPr>
              <w:t>etc</w:t>
            </w:r>
            <w:r w:rsidRPr="00E715AD">
              <w:rPr>
                <w:rFonts w:ascii="Arial" w:hAnsi="Arial" w:cs="Arial"/>
                <w:lang w:val="en-GB"/>
              </w:rPr>
              <w:t xml:space="preserve">) for integrated approaches across NTDs  </w:t>
            </w:r>
          </w:p>
        </w:tc>
      </w:tr>
      <w:tr w:rsidR="00650F97" w:rsidRPr="00E715AD" w14:paraId="6DD2EB44" w14:textId="77777777" w:rsidTr="002C4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Borders>
              <w:top w:val="none" w:sz="0" w:space="0" w:color="auto"/>
              <w:left w:val="none" w:sz="0" w:space="0" w:color="auto"/>
              <w:bottom w:val="single" w:sz="4" w:space="0" w:color="auto"/>
            </w:tcBorders>
          </w:tcPr>
          <w:p w14:paraId="1E499446" w14:textId="77777777" w:rsidR="00650F97" w:rsidRPr="00E715AD" w:rsidRDefault="00650F97" w:rsidP="00CF1E3D">
            <w:pPr>
              <w:rPr>
                <w:rFonts w:ascii="Arial" w:hAnsi="Arial" w:cs="Arial"/>
                <w:lang w:val="en-GB"/>
              </w:rPr>
            </w:pPr>
          </w:p>
        </w:tc>
        <w:tc>
          <w:tcPr>
            <w:tcW w:w="6520" w:type="dxa"/>
            <w:tcBorders>
              <w:top w:val="none" w:sz="0" w:space="0" w:color="auto"/>
              <w:bottom w:val="single" w:sz="4" w:space="0" w:color="auto"/>
              <w:right w:val="none" w:sz="0" w:space="0" w:color="auto"/>
            </w:tcBorders>
          </w:tcPr>
          <w:p w14:paraId="07CA0FF5" w14:textId="77777777" w:rsidR="00650F97" w:rsidRPr="00E715AD" w:rsidRDefault="00650F97" w:rsidP="00CF1E3D">
            <w:pP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E715AD">
              <w:rPr>
                <w:rFonts w:ascii="Arial" w:hAnsi="Arial" w:cs="Arial"/>
                <w:lang w:val="en-GB"/>
              </w:rPr>
              <w:t>Mainstream delivery platforms within the national health system</w:t>
            </w:r>
          </w:p>
        </w:tc>
      </w:tr>
      <w:tr w:rsidR="00650F97" w:rsidRPr="00E715AD" w14:paraId="67940C0D" w14:textId="77777777" w:rsidTr="002C4DC6">
        <w:tc>
          <w:tcPr>
            <w:cnfStyle w:val="001000000000" w:firstRow="0" w:lastRow="0" w:firstColumn="1" w:lastColumn="0" w:oddVBand="0" w:evenVBand="0" w:oddHBand="0" w:evenHBand="0" w:firstRowFirstColumn="0" w:firstRowLastColumn="0" w:lastRowFirstColumn="0" w:lastRowLastColumn="0"/>
            <w:tcW w:w="2830" w:type="dxa"/>
            <w:vMerge w:val="restart"/>
          </w:tcPr>
          <w:p w14:paraId="4F98718F" w14:textId="77777777" w:rsidR="00650F97" w:rsidRPr="00E715AD" w:rsidRDefault="00650F97" w:rsidP="00CF1E3D">
            <w:pPr>
              <w:rPr>
                <w:rFonts w:ascii="Arial" w:hAnsi="Arial" w:cs="Arial"/>
                <w:lang w:val="en-GB"/>
              </w:rPr>
            </w:pPr>
            <w:r w:rsidRPr="00E715AD">
              <w:rPr>
                <w:rFonts w:ascii="Arial" w:hAnsi="Arial" w:cs="Arial"/>
                <w:lang w:val="en-GB"/>
              </w:rPr>
              <w:t>Pillar 3</w:t>
            </w:r>
            <w:r w:rsidR="002C4DC6" w:rsidRPr="00E715AD">
              <w:rPr>
                <w:rFonts w:ascii="Arial" w:hAnsi="Arial" w:cs="Arial"/>
                <w:lang w:val="en-GB"/>
              </w:rPr>
              <w:t>.</w:t>
            </w:r>
            <w:r w:rsidRPr="00E715AD">
              <w:rPr>
                <w:rFonts w:ascii="Arial" w:hAnsi="Arial" w:cs="Arial"/>
                <w:lang w:val="en-GB"/>
              </w:rPr>
              <w:t xml:space="preserve"> Operating Models and culture to facilitate country ownership</w:t>
            </w:r>
          </w:p>
        </w:tc>
        <w:tc>
          <w:tcPr>
            <w:tcW w:w="6520" w:type="dxa"/>
          </w:tcPr>
          <w:p w14:paraId="26495D7B" w14:textId="77777777" w:rsidR="00650F97" w:rsidRPr="00E715AD" w:rsidRDefault="00650F97" w:rsidP="00CF1E3D">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E715AD">
              <w:rPr>
                <w:rFonts w:ascii="Arial" w:hAnsi="Arial" w:cs="Arial"/>
                <w:lang w:val="en-GB"/>
              </w:rPr>
              <w:t xml:space="preserve">Promote and strengthen country ownership and leadership through organizational structures at national and local government with dedicated funding  </w:t>
            </w:r>
          </w:p>
        </w:tc>
      </w:tr>
      <w:tr w:rsidR="00650F97" w:rsidRPr="00E715AD" w14:paraId="5271646A" w14:textId="77777777" w:rsidTr="002C4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Borders>
              <w:top w:val="none" w:sz="0" w:space="0" w:color="auto"/>
              <w:left w:val="none" w:sz="0" w:space="0" w:color="auto"/>
              <w:bottom w:val="none" w:sz="0" w:space="0" w:color="auto"/>
            </w:tcBorders>
          </w:tcPr>
          <w:p w14:paraId="359F3CCB" w14:textId="77777777" w:rsidR="00650F97" w:rsidRPr="00E715AD" w:rsidRDefault="00650F97" w:rsidP="00CF1E3D">
            <w:pPr>
              <w:rPr>
                <w:rFonts w:ascii="Arial" w:hAnsi="Arial" w:cs="Arial"/>
                <w:lang w:val="en-GB"/>
              </w:rPr>
            </w:pPr>
          </w:p>
        </w:tc>
        <w:tc>
          <w:tcPr>
            <w:tcW w:w="6520" w:type="dxa"/>
            <w:tcBorders>
              <w:top w:val="none" w:sz="0" w:space="0" w:color="auto"/>
              <w:bottom w:val="none" w:sz="0" w:space="0" w:color="auto"/>
              <w:right w:val="none" w:sz="0" w:space="0" w:color="auto"/>
            </w:tcBorders>
          </w:tcPr>
          <w:p w14:paraId="38EC0B11" w14:textId="77777777" w:rsidR="00650F97" w:rsidRPr="00E715AD" w:rsidRDefault="00650F97" w:rsidP="00CF1E3D">
            <w:pP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E715AD">
              <w:rPr>
                <w:rFonts w:ascii="Arial" w:hAnsi="Arial" w:cs="Arial"/>
                <w:lang w:val="en-GB"/>
              </w:rPr>
              <w:t xml:space="preserve">Empower local government and authorities in social mobilization, behavioural change and building local support for NTD interventions  </w:t>
            </w:r>
          </w:p>
        </w:tc>
      </w:tr>
      <w:tr w:rsidR="00572A54" w:rsidRPr="00E715AD" w14:paraId="68EC4B59" w14:textId="77777777" w:rsidTr="00D801F5">
        <w:trPr>
          <w:trHeight w:val="1518"/>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left w:val="single" w:sz="4" w:space="0" w:color="auto"/>
              <w:bottom w:val="single" w:sz="4" w:space="0" w:color="auto"/>
              <w:right w:val="single" w:sz="4" w:space="0" w:color="auto"/>
            </w:tcBorders>
          </w:tcPr>
          <w:p w14:paraId="3FA3EFB2" w14:textId="636D66B3" w:rsidR="00572A54" w:rsidRPr="00E715AD" w:rsidRDefault="00572A54" w:rsidP="00CE61D8">
            <w:pPr>
              <w:autoSpaceDE w:val="0"/>
              <w:autoSpaceDN w:val="0"/>
              <w:adjustRightInd w:val="0"/>
              <w:rPr>
                <w:rFonts w:ascii="Arial" w:hAnsi="Arial" w:cs="Arial"/>
                <w:lang w:val="en-GB"/>
              </w:rPr>
            </w:pPr>
            <w:r w:rsidRPr="00E715AD">
              <w:rPr>
                <w:rFonts w:ascii="Arial" w:hAnsi="Arial" w:cs="Arial"/>
                <w:lang w:val="en-GB"/>
              </w:rPr>
              <w:t>Pillar 4. Strengthen Resource</w:t>
            </w:r>
          </w:p>
          <w:p w14:paraId="0F2F4700" w14:textId="77777777" w:rsidR="00572A54" w:rsidRPr="00E715AD" w:rsidRDefault="00572A54" w:rsidP="00CE61D8">
            <w:pPr>
              <w:autoSpaceDE w:val="0"/>
              <w:autoSpaceDN w:val="0"/>
              <w:adjustRightInd w:val="0"/>
              <w:rPr>
                <w:rFonts w:ascii="Arial" w:hAnsi="Arial" w:cs="Arial"/>
                <w:lang w:val="en-GB"/>
              </w:rPr>
            </w:pPr>
            <w:r w:rsidRPr="00E715AD">
              <w:rPr>
                <w:rFonts w:ascii="Arial" w:hAnsi="Arial" w:cs="Arial"/>
                <w:lang w:val="en-GB"/>
              </w:rPr>
              <w:t>Mobilization,</w:t>
            </w:r>
          </w:p>
          <w:p w14:paraId="23C37B7B" w14:textId="77777777" w:rsidR="00572A54" w:rsidRPr="00E715AD" w:rsidRDefault="00572A54" w:rsidP="00CE61D8">
            <w:pPr>
              <w:autoSpaceDE w:val="0"/>
              <w:autoSpaceDN w:val="0"/>
              <w:adjustRightInd w:val="0"/>
              <w:rPr>
                <w:rFonts w:ascii="Arial" w:hAnsi="Arial" w:cs="Arial"/>
                <w:lang w:val="en-GB"/>
              </w:rPr>
            </w:pPr>
            <w:r w:rsidRPr="00E715AD">
              <w:rPr>
                <w:rFonts w:ascii="Arial" w:hAnsi="Arial" w:cs="Arial"/>
                <w:lang w:val="en-GB"/>
              </w:rPr>
              <w:t>Coordination and</w:t>
            </w:r>
          </w:p>
          <w:p w14:paraId="1D64E52B" w14:textId="77777777" w:rsidR="00572A54" w:rsidRPr="00E715AD" w:rsidRDefault="00572A54" w:rsidP="00CE61D8">
            <w:pPr>
              <w:autoSpaceDE w:val="0"/>
              <w:autoSpaceDN w:val="0"/>
              <w:adjustRightInd w:val="0"/>
              <w:rPr>
                <w:rFonts w:ascii="Arial" w:hAnsi="Arial" w:cs="Arial"/>
                <w:lang w:val="en-GB"/>
              </w:rPr>
            </w:pPr>
            <w:r w:rsidRPr="00E715AD">
              <w:rPr>
                <w:rFonts w:ascii="Arial" w:hAnsi="Arial" w:cs="Arial"/>
                <w:lang w:val="en-GB"/>
              </w:rPr>
              <w:t>Communication for the</w:t>
            </w:r>
          </w:p>
          <w:p w14:paraId="600B5274" w14:textId="42B86109" w:rsidR="00572A54" w:rsidRPr="00E715AD" w:rsidRDefault="00572A54" w:rsidP="00CE61D8">
            <w:pPr>
              <w:rPr>
                <w:rFonts w:ascii="Arial" w:hAnsi="Arial" w:cs="Arial"/>
                <w:lang w:val="en-GB"/>
              </w:rPr>
            </w:pPr>
            <w:r w:rsidRPr="00E715AD">
              <w:rPr>
                <w:rFonts w:ascii="Arial" w:hAnsi="Arial" w:cs="Arial"/>
                <w:lang w:val="en-GB"/>
              </w:rPr>
              <w:t>elimination of NTDs</w:t>
            </w:r>
          </w:p>
        </w:tc>
        <w:tc>
          <w:tcPr>
            <w:tcW w:w="6520" w:type="dxa"/>
            <w:tcBorders>
              <w:top w:val="single" w:sz="4" w:space="0" w:color="auto"/>
              <w:left w:val="single" w:sz="4" w:space="0" w:color="auto"/>
              <w:right w:val="single" w:sz="4" w:space="0" w:color="auto"/>
            </w:tcBorders>
          </w:tcPr>
          <w:p w14:paraId="12897308" w14:textId="77777777" w:rsidR="00572A54" w:rsidRPr="00E715AD" w:rsidRDefault="00572A54" w:rsidP="008D5CAB">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E715AD">
              <w:rPr>
                <w:rFonts w:ascii="Arial" w:hAnsi="Arial" w:cs="Arial"/>
                <w:lang w:val="en-GB"/>
              </w:rPr>
              <w:t>Promote community involvement and ownership of the program for optimal use of available resources</w:t>
            </w:r>
          </w:p>
          <w:p w14:paraId="2D672467" w14:textId="113A7C49" w:rsidR="00572A54" w:rsidRPr="00E715AD" w:rsidRDefault="00572A54" w:rsidP="008D5CAB">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E715AD">
              <w:rPr>
                <w:rFonts w:ascii="Arial" w:hAnsi="Arial" w:cs="Arial"/>
                <w:lang w:val="en-GB"/>
              </w:rPr>
              <w:t>Promote improved communication and awareness at the community level for a successful elimination of the endemic NTDs.</w:t>
            </w:r>
          </w:p>
        </w:tc>
      </w:tr>
    </w:tbl>
    <w:p w14:paraId="2BE8EE64" w14:textId="77777777" w:rsidR="00F472B1" w:rsidRPr="00E715AD" w:rsidRDefault="00F472B1" w:rsidP="00CF1E3D">
      <w:pPr>
        <w:spacing w:line="240" w:lineRule="auto"/>
        <w:jc w:val="both"/>
        <w:rPr>
          <w:rFonts w:ascii="Arial" w:eastAsiaTheme="minorEastAsia" w:hAnsi="Arial" w:cs="Arial"/>
          <w:b/>
          <w:bCs/>
          <w:color w:val="000000" w:themeColor="text1"/>
          <w:spacing w:val="15"/>
          <w:sz w:val="28"/>
          <w:szCs w:val="28"/>
          <w:lang w:val="en-GB"/>
        </w:rPr>
      </w:pPr>
    </w:p>
    <w:p w14:paraId="220E4C78" w14:textId="77777777" w:rsidR="00F472B1" w:rsidRPr="00E715AD" w:rsidRDefault="00F472B1" w:rsidP="00CF1E3D">
      <w:pPr>
        <w:spacing w:line="240" w:lineRule="auto"/>
        <w:jc w:val="both"/>
        <w:rPr>
          <w:rFonts w:ascii="Arial" w:eastAsiaTheme="minorEastAsia" w:hAnsi="Arial" w:cs="Arial"/>
          <w:b/>
          <w:bCs/>
          <w:color w:val="000000" w:themeColor="text1"/>
          <w:spacing w:val="15"/>
          <w:sz w:val="28"/>
          <w:szCs w:val="28"/>
          <w:lang w:val="en-GB"/>
        </w:rPr>
      </w:pPr>
    </w:p>
    <w:p w14:paraId="19985EC7" w14:textId="77777777" w:rsidR="00F472B1" w:rsidRPr="00E715AD" w:rsidRDefault="00F472B1" w:rsidP="00CF1E3D">
      <w:pPr>
        <w:spacing w:line="240" w:lineRule="auto"/>
        <w:jc w:val="both"/>
        <w:rPr>
          <w:rFonts w:ascii="Arial" w:eastAsiaTheme="minorEastAsia" w:hAnsi="Arial" w:cs="Arial"/>
          <w:b/>
          <w:bCs/>
          <w:color w:val="000000" w:themeColor="text1"/>
          <w:spacing w:val="15"/>
          <w:sz w:val="28"/>
          <w:szCs w:val="28"/>
          <w:lang w:val="en-GB"/>
        </w:rPr>
      </w:pPr>
    </w:p>
    <w:p w14:paraId="0578C134" w14:textId="77777777" w:rsidR="00F472B1" w:rsidRPr="00E715AD" w:rsidRDefault="00F472B1" w:rsidP="00CF1E3D">
      <w:pPr>
        <w:spacing w:line="240" w:lineRule="auto"/>
        <w:jc w:val="both"/>
        <w:rPr>
          <w:rFonts w:ascii="Arial" w:eastAsiaTheme="minorEastAsia" w:hAnsi="Arial" w:cs="Arial"/>
          <w:b/>
          <w:bCs/>
          <w:color w:val="000000" w:themeColor="text1"/>
          <w:spacing w:val="15"/>
          <w:sz w:val="28"/>
          <w:szCs w:val="28"/>
          <w:lang w:val="en-GB"/>
        </w:rPr>
      </w:pPr>
    </w:p>
    <w:p w14:paraId="04989141" w14:textId="77777777" w:rsidR="00F472B1" w:rsidRPr="00E715AD" w:rsidRDefault="00F472B1" w:rsidP="00CF1E3D">
      <w:pPr>
        <w:spacing w:line="240" w:lineRule="auto"/>
        <w:jc w:val="both"/>
        <w:rPr>
          <w:rFonts w:ascii="Arial" w:eastAsiaTheme="minorEastAsia" w:hAnsi="Arial" w:cs="Arial"/>
          <w:b/>
          <w:bCs/>
          <w:color w:val="000000" w:themeColor="text1"/>
          <w:spacing w:val="15"/>
          <w:sz w:val="28"/>
          <w:szCs w:val="28"/>
          <w:lang w:val="en-GB"/>
        </w:rPr>
      </w:pPr>
    </w:p>
    <w:p w14:paraId="6C092847" w14:textId="77777777" w:rsidR="00F472B1" w:rsidRPr="00E715AD" w:rsidRDefault="00F472B1" w:rsidP="00CF1E3D">
      <w:pPr>
        <w:spacing w:line="240" w:lineRule="auto"/>
        <w:jc w:val="both"/>
        <w:rPr>
          <w:rFonts w:ascii="Arial" w:eastAsiaTheme="minorEastAsia" w:hAnsi="Arial" w:cs="Arial"/>
          <w:b/>
          <w:bCs/>
          <w:color w:val="000000" w:themeColor="text1"/>
          <w:spacing w:val="15"/>
          <w:sz w:val="28"/>
          <w:szCs w:val="28"/>
          <w:lang w:val="en-GB"/>
        </w:rPr>
      </w:pPr>
    </w:p>
    <w:p w14:paraId="365B1871" w14:textId="77777777" w:rsidR="00F472B1" w:rsidRPr="00E715AD" w:rsidRDefault="00F472B1" w:rsidP="00CF1E3D">
      <w:pPr>
        <w:spacing w:line="240" w:lineRule="auto"/>
        <w:jc w:val="both"/>
        <w:rPr>
          <w:rFonts w:ascii="Arial" w:eastAsiaTheme="minorEastAsia" w:hAnsi="Arial" w:cs="Arial"/>
          <w:b/>
          <w:bCs/>
          <w:color w:val="000000" w:themeColor="text1"/>
          <w:spacing w:val="15"/>
          <w:sz w:val="28"/>
          <w:szCs w:val="28"/>
          <w:lang w:val="en-GB"/>
        </w:rPr>
      </w:pPr>
    </w:p>
    <w:p w14:paraId="5FC56936" w14:textId="2D6B3B88" w:rsidR="00D90CBF" w:rsidRPr="00E715AD" w:rsidRDefault="002A3998" w:rsidP="00CF1E3D">
      <w:pPr>
        <w:pStyle w:val="Heading3"/>
        <w:spacing w:line="240" w:lineRule="auto"/>
        <w:rPr>
          <w:rStyle w:val="Emphasis"/>
          <w:rFonts w:ascii="Arial" w:hAnsi="Arial" w:cs="Arial"/>
          <w:i/>
          <w:iCs w:val="0"/>
          <w:lang w:val="en-GB"/>
        </w:rPr>
      </w:pPr>
      <w:r w:rsidRPr="00E715AD">
        <w:rPr>
          <w:rFonts w:ascii="Arial" w:hAnsi="Arial" w:cs="Arial"/>
          <w:lang w:val="en-GB"/>
        </w:rPr>
        <w:br w:type="page"/>
      </w:r>
      <w:bookmarkStart w:id="45" w:name="_Toc48908888"/>
      <w:r w:rsidR="0041217E" w:rsidRPr="00E715AD">
        <w:rPr>
          <w:rFonts w:ascii="Arial" w:hAnsi="Arial" w:cs="Arial"/>
          <w:lang w:val="en-GB"/>
        </w:rPr>
        <w:lastRenderedPageBreak/>
        <w:t>2.4.3</w:t>
      </w:r>
      <w:r w:rsidR="00B861ED" w:rsidRPr="00E715AD">
        <w:rPr>
          <w:rStyle w:val="Emphasis"/>
          <w:rFonts w:ascii="Arial" w:hAnsi="Arial" w:cs="Arial"/>
          <w:i/>
          <w:iCs w:val="0"/>
          <w:lang w:val="en-GB"/>
        </w:rPr>
        <w:t xml:space="preserve"> </w:t>
      </w:r>
      <w:r w:rsidR="00D90CBF" w:rsidRPr="00E715AD">
        <w:rPr>
          <w:rStyle w:val="Emphasis"/>
          <w:rFonts w:ascii="Arial" w:hAnsi="Arial" w:cs="Arial"/>
          <w:i/>
          <w:iCs w:val="0"/>
          <w:lang w:val="en-GB"/>
        </w:rPr>
        <w:t>Programme Strategic Agenda Logic Map</w:t>
      </w:r>
      <w:bookmarkEnd w:id="45"/>
    </w:p>
    <w:p w14:paraId="3362255E" w14:textId="5123BB59" w:rsidR="00D339D7" w:rsidRPr="00E715AD" w:rsidRDefault="00D339D7" w:rsidP="00CF1E3D">
      <w:pPr>
        <w:spacing w:line="240" w:lineRule="auto"/>
        <w:jc w:val="both"/>
        <w:rPr>
          <w:rStyle w:val="Emphasis"/>
          <w:rFonts w:ascii="Arial" w:hAnsi="Arial" w:cs="Arial"/>
          <w:i w:val="0"/>
          <w:iCs w:val="0"/>
          <w:color w:val="000000" w:themeColor="text1"/>
          <w:lang w:val="en-GB"/>
        </w:rPr>
      </w:pPr>
      <w:r w:rsidRPr="00E715AD">
        <w:rPr>
          <w:rStyle w:val="Emphasis"/>
          <w:rFonts w:ascii="Arial" w:hAnsi="Arial" w:cs="Arial"/>
          <w:i w:val="0"/>
          <w:iCs w:val="0"/>
          <w:color w:val="000000" w:themeColor="text1"/>
          <w:lang w:val="en-GB"/>
        </w:rPr>
        <w:t>The below figure maps out logically how the programme is working and how it is inter-related</w:t>
      </w:r>
      <w:r w:rsidR="00FD5FAE" w:rsidRPr="00E715AD">
        <w:rPr>
          <w:rStyle w:val="Emphasis"/>
          <w:rFonts w:ascii="Arial" w:hAnsi="Arial" w:cs="Arial"/>
          <w:i w:val="0"/>
          <w:iCs w:val="0"/>
          <w:color w:val="000000" w:themeColor="text1"/>
          <w:lang w:val="en-GB"/>
        </w:rPr>
        <w:t xml:space="preserve">. For example </w:t>
      </w:r>
      <w:r w:rsidR="00A164D1" w:rsidRPr="00E715AD">
        <w:rPr>
          <w:rStyle w:val="Emphasis"/>
          <w:rFonts w:ascii="Arial" w:hAnsi="Arial" w:cs="Arial"/>
          <w:i w:val="0"/>
          <w:iCs w:val="0"/>
          <w:color w:val="000000" w:themeColor="text1"/>
          <w:lang w:val="en-GB"/>
        </w:rPr>
        <w:t xml:space="preserve">of </w:t>
      </w:r>
      <w:r w:rsidR="00FD5FAE" w:rsidRPr="00E715AD">
        <w:rPr>
          <w:rStyle w:val="Emphasis"/>
          <w:rFonts w:ascii="Arial" w:hAnsi="Arial" w:cs="Arial"/>
          <w:i w:val="0"/>
          <w:iCs w:val="0"/>
          <w:color w:val="000000" w:themeColor="text1"/>
          <w:lang w:val="en-GB"/>
        </w:rPr>
        <w:t xml:space="preserve">logic map see the WHO </w:t>
      </w:r>
      <w:r w:rsidR="00FD5FAE" w:rsidRPr="00E715AD">
        <w:rPr>
          <w:rStyle w:val="Emphasis"/>
          <w:rFonts w:ascii="Arial" w:hAnsi="Arial" w:cs="Arial"/>
          <w:i w:val="0"/>
          <w:color w:val="000000" w:themeColor="text1"/>
          <w:lang w:val="en-GB"/>
        </w:rPr>
        <w:t>Thirteenth General Programme of Work 2019–</w:t>
      </w:r>
      <w:r w:rsidR="00FD5FAE" w:rsidRPr="00E715AD">
        <w:rPr>
          <w:rStyle w:val="Emphasis"/>
          <w:rFonts w:ascii="Arial" w:hAnsi="Arial" w:cs="Arial"/>
          <w:i w:val="0"/>
          <w:iCs w:val="0"/>
          <w:color w:val="000000" w:themeColor="text1"/>
          <w:lang w:val="en-GB"/>
        </w:rPr>
        <w:t>2023</w:t>
      </w:r>
      <w:r w:rsidR="004558B0" w:rsidRPr="00E715AD">
        <w:rPr>
          <w:rStyle w:val="Emphasis"/>
          <w:rFonts w:ascii="Arial" w:hAnsi="Arial" w:cs="Arial"/>
          <w:i w:val="0"/>
          <w:iCs w:val="0"/>
          <w:color w:val="000000" w:themeColor="text1"/>
          <w:lang w:val="en-GB"/>
        </w:rPr>
        <w:t xml:space="preserve"> (</w:t>
      </w:r>
      <w:r w:rsidR="004558B0" w:rsidRPr="00E715AD">
        <w:rPr>
          <w:rStyle w:val="Emphasis"/>
          <w:rFonts w:ascii="Arial" w:hAnsi="Arial" w:cs="Arial"/>
          <w:i w:val="0"/>
          <w:color w:val="000000" w:themeColor="text1"/>
          <w:lang w:val="en-GB"/>
        </w:rPr>
        <w:t>GPW 13)</w:t>
      </w:r>
      <w:r w:rsidR="00FD5FAE" w:rsidRPr="00E715AD">
        <w:rPr>
          <w:rStyle w:val="Emphasis"/>
          <w:rFonts w:ascii="Arial" w:hAnsi="Arial" w:cs="Arial"/>
          <w:color w:val="000000" w:themeColor="text1"/>
          <w:lang w:val="en-GB"/>
        </w:rPr>
        <w:t xml:space="preserve"> </w:t>
      </w:r>
      <w:r w:rsidR="00FD5FAE" w:rsidRPr="00E715AD">
        <w:rPr>
          <w:rStyle w:val="Emphasis"/>
          <w:rFonts w:ascii="Arial" w:hAnsi="Arial" w:cs="Arial"/>
          <w:i w:val="0"/>
          <w:color w:val="000000" w:themeColor="text1"/>
          <w:lang w:val="en-GB"/>
        </w:rPr>
        <w:t>Page 4</w:t>
      </w:r>
      <w:r w:rsidR="00FD5FAE" w:rsidRPr="00E715AD">
        <w:rPr>
          <w:rStyle w:val="FootnoteReference"/>
          <w:rFonts w:ascii="Arial" w:hAnsi="Arial" w:cs="Arial"/>
          <w:i/>
          <w:iCs/>
          <w:color w:val="000000" w:themeColor="text1"/>
          <w:lang w:val="en-GB"/>
        </w:rPr>
        <w:footnoteReference w:id="7"/>
      </w:r>
      <w:r w:rsidR="00FD5FAE" w:rsidRPr="00E715AD">
        <w:rPr>
          <w:rStyle w:val="Emphasis"/>
          <w:rFonts w:ascii="Arial" w:hAnsi="Arial" w:cs="Arial"/>
          <w:i w:val="0"/>
          <w:iCs w:val="0"/>
          <w:color w:val="000000" w:themeColor="text1"/>
          <w:lang w:val="en-GB"/>
        </w:rPr>
        <w:t xml:space="preserve"> </w:t>
      </w:r>
    </w:p>
    <w:p w14:paraId="39AF3A54" w14:textId="0565AD21" w:rsidR="00F13425" w:rsidRPr="00E715AD" w:rsidRDefault="00F850AA" w:rsidP="00CF1E3D">
      <w:pPr>
        <w:spacing w:line="240" w:lineRule="auto"/>
        <w:jc w:val="both"/>
        <w:rPr>
          <w:rStyle w:val="Emphasis"/>
          <w:rFonts w:ascii="Arial" w:hAnsi="Arial" w:cs="Arial"/>
          <w:i w:val="0"/>
          <w:iCs w:val="0"/>
          <w:color w:val="000000" w:themeColor="text1"/>
          <w:lang w:val="en-GB"/>
        </w:rPr>
      </w:pPr>
      <w:r w:rsidRPr="00F850AA">
        <w:rPr>
          <w:rFonts w:ascii="Arial" w:hAnsi="Arial" w:cs="Arial"/>
          <w:b/>
          <w:bCs/>
          <w:noProof/>
          <w:lang w:val="en-GB" w:eastAsia="en-GB"/>
        </w:rPr>
        <mc:AlternateContent>
          <mc:Choice Requires="wpg">
            <w:drawing>
              <wp:anchor distT="0" distB="0" distL="114300" distR="114300" simplePos="0" relativeHeight="251916288" behindDoc="0" locked="0" layoutInCell="1" allowOverlap="1" wp14:anchorId="79922FB0" wp14:editId="35B5701F">
                <wp:simplePos x="0" y="0"/>
                <wp:positionH relativeFrom="column">
                  <wp:posOffset>-50800</wp:posOffset>
                </wp:positionH>
                <wp:positionV relativeFrom="paragraph">
                  <wp:posOffset>80645</wp:posOffset>
                </wp:positionV>
                <wp:extent cx="5488940" cy="6448926"/>
                <wp:effectExtent l="0" t="0" r="10160" b="3175"/>
                <wp:wrapNone/>
                <wp:docPr id="132" name="Groupe 2"/>
                <wp:cNvGraphicFramePr/>
                <a:graphic xmlns:a="http://schemas.openxmlformats.org/drawingml/2006/main">
                  <a:graphicData uri="http://schemas.microsoft.com/office/word/2010/wordprocessingGroup">
                    <wpg:wgp>
                      <wpg:cNvGrpSpPr/>
                      <wpg:grpSpPr>
                        <a:xfrm>
                          <a:off x="0" y="0"/>
                          <a:ext cx="5488940" cy="6448926"/>
                          <a:chOff x="-287791" y="0"/>
                          <a:chExt cx="8884522" cy="10439099"/>
                        </a:xfrm>
                      </wpg:grpSpPr>
                      <wps:wsp>
                        <wps:cNvPr id="133" name="Rectangle 133"/>
                        <wps:cNvSpPr/>
                        <wps:spPr>
                          <a:xfrm>
                            <a:off x="376466" y="2124616"/>
                            <a:ext cx="8210550" cy="27025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 name="Rounded Rectangle 1"/>
                        <wps:cNvSpPr/>
                        <wps:spPr>
                          <a:xfrm>
                            <a:off x="367673" y="147214"/>
                            <a:ext cx="8219341" cy="417175"/>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137191" w14:textId="77777777" w:rsidR="00066452" w:rsidRPr="00F850AA" w:rsidRDefault="00066452" w:rsidP="00F850AA">
                              <w:pPr>
                                <w:ind w:left="14"/>
                                <w:jc w:val="center"/>
                                <w:rPr>
                                  <w:sz w:val="18"/>
                                  <w:szCs w:val="18"/>
                                </w:rPr>
                              </w:pPr>
                              <w:r w:rsidRPr="00F850AA">
                                <w:rPr>
                                  <w:rFonts w:ascii="Arial" w:hAnsi="Arial" w:cs="Arial"/>
                                  <w:b/>
                                  <w:bCs/>
                                  <w:color w:val="FFFFFF" w:themeColor="light1"/>
                                  <w:spacing w:val="-1"/>
                                  <w:kern w:val="24"/>
                                  <w:sz w:val="18"/>
                                  <w:szCs w:val="18"/>
                                  <w:lang w:val="en-GB"/>
                                </w:rPr>
                                <w:t>Accelerate the elimination of NTDs to protect 20 million people in [Country Name]</w:t>
                              </w:r>
                            </w:p>
                          </w:txbxContent>
                        </wps:txbx>
                        <wps:bodyPr rtlCol="0" anchor="ctr"/>
                      </wps:wsp>
                      <wps:wsp>
                        <wps:cNvPr id="135" name="Freeform 18"/>
                        <wps:cNvSpPr/>
                        <wps:spPr>
                          <a:xfrm>
                            <a:off x="505057" y="2194212"/>
                            <a:ext cx="1516357" cy="2514514"/>
                          </a:xfrm>
                          <a:custGeom>
                            <a:avLst/>
                            <a:gdLst>
                              <a:gd name="connsiteX0" fmla="*/ 0 w 4855912"/>
                              <a:gd name="connsiteY0" fmla="*/ 9143998 h 9144000"/>
                              <a:gd name="connsiteX1" fmla="*/ 4855912 w 4855912"/>
                              <a:gd name="connsiteY1" fmla="*/ 9143998 h 9144000"/>
                              <a:gd name="connsiteX2" fmla="*/ 4855912 w 4855912"/>
                              <a:gd name="connsiteY2" fmla="*/ 9144000 h 9144000"/>
                              <a:gd name="connsiteX3" fmla="*/ 0 w 4855912"/>
                              <a:gd name="connsiteY3" fmla="*/ 9144000 h 9144000"/>
                              <a:gd name="connsiteX4" fmla="*/ 0 w 4855912"/>
                              <a:gd name="connsiteY4" fmla="*/ 0 h 9144000"/>
                              <a:gd name="connsiteX5" fmla="*/ 4855912 w 4855912"/>
                              <a:gd name="connsiteY5" fmla="*/ 0 h 9144000"/>
                              <a:gd name="connsiteX6" fmla="*/ 4855912 w 4855912"/>
                              <a:gd name="connsiteY6" fmla="*/ 4215866 h 9144000"/>
                              <a:gd name="connsiteX7" fmla="*/ 2427956 w 4855912"/>
                              <a:gd name="connsiteY7" fmla="*/ 2983833 h 9144000"/>
                              <a:gd name="connsiteX8" fmla="*/ 0 w 4855912"/>
                              <a:gd name="connsiteY8" fmla="*/ 4215866 h 914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855912" h="9144000">
                                <a:moveTo>
                                  <a:pt x="0" y="9143998"/>
                                </a:moveTo>
                                <a:lnTo>
                                  <a:pt x="4855912" y="9143998"/>
                                </a:lnTo>
                                <a:lnTo>
                                  <a:pt x="4855912" y="9144000"/>
                                </a:lnTo>
                                <a:lnTo>
                                  <a:pt x="0" y="9144000"/>
                                </a:lnTo>
                                <a:close/>
                                <a:moveTo>
                                  <a:pt x="0" y="0"/>
                                </a:moveTo>
                                <a:lnTo>
                                  <a:pt x="4855912" y="0"/>
                                </a:lnTo>
                                <a:lnTo>
                                  <a:pt x="4855912" y="4215866"/>
                                </a:lnTo>
                                <a:lnTo>
                                  <a:pt x="2427956" y="2983833"/>
                                </a:lnTo>
                                <a:lnTo>
                                  <a:pt x="0" y="4215866"/>
                                </a:lnTo>
                                <a:close/>
                              </a:path>
                            </a:pathLst>
                          </a:custGeom>
                          <a:solidFill>
                            <a:schemeClr val="accent2">
                              <a:lumMod val="75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 name="Off-page Connector 9"/>
                        <wps:cNvSpPr/>
                        <wps:spPr>
                          <a:xfrm rot="10800000">
                            <a:off x="505054" y="3017564"/>
                            <a:ext cx="1516356" cy="1719825"/>
                          </a:xfrm>
                          <a:prstGeom prst="flowChartOffpageConnector">
                            <a:avLst/>
                          </a:prstGeom>
                          <a:solidFill>
                            <a:schemeClr val="accent2">
                              <a:lumMod val="75000"/>
                              <a:alpha val="1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 name="Freeform 25"/>
                        <wps:cNvSpPr/>
                        <wps:spPr>
                          <a:xfrm>
                            <a:off x="2114782" y="2194212"/>
                            <a:ext cx="1516357" cy="2514514"/>
                          </a:xfrm>
                          <a:custGeom>
                            <a:avLst/>
                            <a:gdLst>
                              <a:gd name="connsiteX0" fmla="*/ 0 w 4855912"/>
                              <a:gd name="connsiteY0" fmla="*/ 9143998 h 9144000"/>
                              <a:gd name="connsiteX1" fmla="*/ 4855912 w 4855912"/>
                              <a:gd name="connsiteY1" fmla="*/ 9143998 h 9144000"/>
                              <a:gd name="connsiteX2" fmla="*/ 4855912 w 4855912"/>
                              <a:gd name="connsiteY2" fmla="*/ 9144000 h 9144000"/>
                              <a:gd name="connsiteX3" fmla="*/ 0 w 4855912"/>
                              <a:gd name="connsiteY3" fmla="*/ 9144000 h 9144000"/>
                              <a:gd name="connsiteX4" fmla="*/ 0 w 4855912"/>
                              <a:gd name="connsiteY4" fmla="*/ 0 h 9144000"/>
                              <a:gd name="connsiteX5" fmla="*/ 4855912 w 4855912"/>
                              <a:gd name="connsiteY5" fmla="*/ 0 h 9144000"/>
                              <a:gd name="connsiteX6" fmla="*/ 4855912 w 4855912"/>
                              <a:gd name="connsiteY6" fmla="*/ 4215866 h 9144000"/>
                              <a:gd name="connsiteX7" fmla="*/ 2427956 w 4855912"/>
                              <a:gd name="connsiteY7" fmla="*/ 2983833 h 9144000"/>
                              <a:gd name="connsiteX8" fmla="*/ 0 w 4855912"/>
                              <a:gd name="connsiteY8" fmla="*/ 4215866 h 914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855912" h="9144000">
                                <a:moveTo>
                                  <a:pt x="0" y="9143998"/>
                                </a:moveTo>
                                <a:lnTo>
                                  <a:pt x="4855912" y="9143998"/>
                                </a:lnTo>
                                <a:lnTo>
                                  <a:pt x="4855912" y="9144000"/>
                                </a:lnTo>
                                <a:lnTo>
                                  <a:pt x="0" y="9144000"/>
                                </a:lnTo>
                                <a:close/>
                                <a:moveTo>
                                  <a:pt x="0" y="0"/>
                                </a:moveTo>
                                <a:lnTo>
                                  <a:pt x="4855912" y="0"/>
                                </a:lnTo>
                                <a:lnTo>
                                  <a:pt x="4855912" y="4215866"/>
                                </a:lnTo>
                                <a:lnTo>
                                  <a:pt x="2427956" y="2983833"/>
                                </a:lnTo>
                                <a:lnTo>
                                  <a:pt x="0" y="4215866"/>
                                </a:lnTo>
                                <a:close/>
                              </a:path>
                            </a:pathLst>
                          </a:custGeom>
                          <a:solidFill>
                            <a:srgbClr val="00B050"/>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 name="Off-page Connector 9"/>
                        <wps:cNvSpPr/>
                        <wps:spPr>
                          <a:xfrm rot="10800000">
                            <a:off x="2114779" y="3017564"/>
                            <a:ext cx="1516356" cy="1719825"/>
                          </a:xfrm>
                          <a:prstGeom prst="flowChartOffpageConnector">
                            <a:avLst/>
                          </a:prstGeom>
                          <a:solidFill>
                            <a:srgbClr val="00B050">
                              <a:alpha val="1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 name="Freeform 27"/>
                        <wps:cNvSpPr/>
                        <wps:spPr>
                          <a:xfrm>
                            <a:off x="3724503" y="2194212"/>
                            <a:ext cx="1516357" cy="2514514"/>
                          </a:xfrm>
                          <a:custGeom>
                            <a:avLst/>
                            <a:gdLst>
                              <a:gd name="connsiteX0" fmla="*/ 0 w 4855912"/>
                              <a:gd name="connsiteY0" fmla="*/ 9143998 h 9144000"/>
                              <a:gd name="connsiteX1" fmla="*/ 4855912 w 4855912"/>
                              <a:gd name="connsiteY1" fmla="*/ 9143998 h 9144000"/>
                              <a:gd name="connsiteX2" fmla="*/ 4855912 w 4855912"/>
                              <a:gd name="connsiteY2" fmla="*/ 9144000 h 9144000"/>
                              <a:gd name="connsiteX3" fmla="*/ 0 w 4855912"/>
                              <a:gd name="connsiteY3" fmla="*/ 9144000 h 9144000"/>
                              <a:gd name="connsiteX4" fmla="*/ 0 w 4855912"/>
                              <a:gd name="connsiteY4" fmla="*/ 0 h 9144000"/>
                              <a:gd name="connsiteX5" fmla="*/ 4855912 w 4855912"/>
                              <a:gd name="connsiteY5" fmla="*/ 0 h 9144000"/>
                              <a:gd name="connsiteX6" fmla="*/ 4855912 w 4855912"/>
                              <a:gd name="connsiteY6" fmla="*/ 4215866 h 9144000"/>
                              <a:gd name="connsiteX7" fmla="*/ 2427956 w 4855912"/>
                              <a:gd name="connsiteY7" fmla="*/ 2983833 h 9144000"/>
                              <a:gd name="connsiteX8" fmla="*/ 0 w 4855912"/>
                              <a:gd name="connsiteY8" fmla="*/ 4215866 h 914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855912" h="9144000">
                                <a:moveTo>
                                  <a:pt x="0" y="9143998"/>
                                </a:moveTo>
                                <a:lnTo>
                                  <a:pt x="4855912" y="9143998"/>
                                </a:lnTo>
                                <a:lnTo>
                                  <a:pt x="4855912" y="9144000"/>
                                </a:lnTo>
                                <a:lnTo>
                                  <a:pt x="0" y="9144000"/>
                                </a:lnTo>
                                <a:close/>
                                <a:moveTo>
                                  <a:pt x="0" y="0"/>
                                </a:moveTo>
                                <a:lnTo>
                                  <a:pt x="4855912" y="0"/>
                                </a:lnTo>
                                <a:lnTo>
                                  <a:pt x="4855912" y="4215866"/>
                                </a:lnTo>
                                <a:lnTo>
                                  <a:pt x="2427956" y="2983833"/>
                                </a:lnTo>
                                <a:lnTo>
                                  <a:pt x="0" y="4215866"/>
                                </a:lnTo>
                                <a:close/>
                              </a:path>
                            </a:pathLst>
                          </a:custGeom>
                          <a:solidFill>
                            <a:srgbClr val="00B0F0"/>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 name="Off-page Connector 9"/>
                        <wps:cNvSpPr/>
                        <wps:spPr>
                          <a:xfrm rot="10800000">
                            <a:off x="3724500" y="3017564"/>
                            <a:ext cx="1516356" cy="1719825"/>
                          </a:xfrm>
                          <a:prstGeom prst="flowChartOffpageConnector">
                            <a:avLst/>
                          </a:prstGeom>
                          <a:solidFill>
                            <a:srgbClr val="00B0F0">
                              <a:alpha val="1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 name="Freeform 29"/>
                        <wps:cNvSpPr/>
                        <wps:spPr>
                          <a:xfrm>
                            <a:off x="5295094" y="2194212"/>
                            <a:ext cx="1516357" cy="2514514"/>
                          </a:xfrm>
                          <a:custGeom>
                            <a:avLst/>
                            <a:gdLst>
                              <a:gd name="connsiteX0" fmla="*/ 0 w 4855912"/>
                              <a:gd name="connsiteY0" fmla="*/ 9143998 h 9144000"/>
                              <a:gd name="connsiteX1" fmla="*/ 4855912 w 4855912"/>
                              <a:gd name="connsiteY1" fmla="*/ 9143998 h 9144000"/>
                              <a:gd name="connsiteX2" fmla="*/ 4855912 w 4855912"/>
                              <a:gd name="connsiteY2" fmla="*/ 9144000 h 9144000"/>
                              <a:gd name="connsiteX3" fmla="*/ 0 w 4855912"/>
                              <a:gd name="connsiteY3" fmla="*/ 9144000 h 9144000"/>
                              <a:gd name="connsiteX4" fmla="*/ 0 w 4855912"/>
                              <a:gd name="connsiteY4" fmla="*/ 0 h 9144000"/>
                              <a:gd name="connsiteX5" fmla="*/ 4855912 w 4855912"/>
                              <a:gd name="connsiteY5" fmla="*/ 0 h 9144000"/>
                              <a:gd name="connsiteX6" fmla="*/ 4855912 w 4855912"/>
                              <a:gd name="connsiteY6" fmla="*/ 4215866 h 9144000"/>
                              <a:gd name="connsiteX7" fmla="*/ 2427956 w 4855912"/>
                              <a:gd name="connsiteY7" fmla="*/ 2983833 h 9144000"/>
                              <a:gd name="connsiteX8" fmla="*/ 0 w 4855912"/>
                              <a:gd name="connsiteY8" fmla="*/ 4215866 h 914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855912" h="9144000">
                                <a:moveTo>
                                  <a:pt x="0" y="9143998"/>
                                </a:moveTo>
                                <a:lnTo>
                                  <a:pt x="4855912" y="9143998"/>
                                </a:lnTo>
                                <a:lnTo>
                                  <a:pt x="4855912" y="9144000"/>
                                </a:lnTo>
                                <a:lnTo>
                                  <a:pt x="0" y="9144000"/>
                                </a:lnTo>
                                <a:close/>
                                <a:moveTo>
                                  <a:pt x="0" y="0"/>
                                </a:moveTo>
                                <a:lnTo>
                                  <a:pt x="4855912" y="0"/>
                                </a:lnTo>
                                <a:lnTo>
                                  <a:pt x="4855912" y="4215866"/>
                                </a:lnTo>
                                <a:lnTo>
                                  <a:pt x="2427956" y="2983833"/>
                                </a:lnTo>
                                <a:lnTo>
                                  <a:pt x="0" y="4215866"/>
                                </a:lnTo>
                                <a:close/>
                              </a:path>
                            </a:pathLst>
                          </a:custGeom>
                          <a:solidFill>
                            <a:schemeClr val="accent1">
                              <a:lumMod val="5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 name="Off-page Connector 9"/>
                        <wps:cNvSpPr/>
                        <wps:spPr>
                          <a:xfrm rot="10800000">
                            <a:off x="5295091" y="3017564"/>
                            <a:ext cx="1516356" cy="1719825"/>
                          </a:xfrm>
                          <a:prstGeom prst="flowChartOffpageConnector">
                            <a:avLst/>
                          </a:prstGeom>
                          <a:solidFill>
                            <a:schemeClr val="accent1">
                              <a:lumMod val="50000"/>
                              <a:alpha val="1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 name="Freeform 31"/>
                        <wps:cNvSpPr/>
                        <wps:spPr>
                          <a:xfrm>
                            <a:off x="6996258" y="2194212"/>
                            <a:ext cx="1516357" cy="2514514"/>
                          </a:xfrm>
                          <a:custGeom>
                            <a:avLst/>
                            <a:gdLst>
                              <a:gd name="connsiteX0" fmla="*/ 0 w 4855912"/>
                              <a:gd name="connsiteY0" fmla="*/ 9143998 h 9144000"/>
                              <a:gd name="connsiteX1" fmla="*/ 4855912 w 4855912"/>
                              <a:gd name="connsiteY1" fmla="*/ 9143998 h 9144000"/>
                              <a:gd name="connsiteX2" fmla="*/ 4855912 w 4855912"/>
                              <a:gd name="connsiteY2" fmla="*/ 9144000 h 9144000"/>
                              <a:gd name="connsiteX3" fmla="*/ 0 w 4855912"/>
                              <a:gd name="connsiteY3" fmla="*/ 9144000 h 9144000"/>
                              <a:gd name="connsiteX4" fmla="*/ 0 w 4855912"/>
                              <a:gd name="connsiteY4" fmla="*/ 0 h 9144000"/>
                              <a:gd name="connsiteX5" fmla="*/ 4855912 w 4855912"/>
                              <a:gd name="connsiteY5" fmla="*/ 0 h 9144000"/>
                              <a:gd name="connsiteX6" fmla="*/ 4855912 w 4855912"/>
                              <a:gd name="connsiteY6" fmla="*/ 4215866 h 9144000"/>
                              <a:gd name="connsiteX7" fmla="*/ 2427956 w 4855912"/>
                              <a:gd name="connsiteY7" fmla="*/ 2983833 h 9144000"/>
                              <a:gd name="connsiteX8" fmla="*/ 0 w 4855912"/>
                              <a:gd name="connsiteY8" fmla="*/ 4215866 h 914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855912" h="9144000">
                                <a:moveTo>
                                  <a:pt x="0" y="9143998"/>
                                </a:moveTo>
                                <a:lnTo>
                                  <a:pt x="4855912" y="9143998"/>
                                </a:lnTo>
                                <a:lnTo>
                                  <a:pt x="4855912" y="9144000"/>
                                </a:lnTo>
                                <a:lnTo>
                                  <a:pt x="0" y="9144000"/>
                                </a:lnTo>
                                <a:close/>
                                <a:moveTo>
                                  <a:pt x="0" y="0"/>
                                </a:moveTo>
                                <a:lnTo>
                                  <a:pt x="4855912" y="0"/>
                                </a:lnTo>
                                <a:lnTo>
                                  <a:pt x="4855912" y="4215866"/>
                                </a:lnTo>
                                <a:lnTo>
                                  <a:pt x="2427956" y="2983833"/>
                                </a:lnTo>
                                <a:lnTo>
                                  <a:pt x="0" y="4215866"/>
                                </a:lnTo>
                                <a:close/>
                              </a:path>
                            </a:pathLst>
                          </a:custGeom>
                          <a:solidFill>
                            <a:srgbClr val="7030A0"/>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 name="Off-page Connector 9"/>
                        <wps:cNvSpPr/>
                        <wps:spPr>
                          <a:xfrm rot="10800000">
                            <a:off x="6996255" y="3017564"/>
                            <a:ext cx="1516356" cy="1719825"/>
                          </a:xfrm>
                          <a:prstGeom prst="flowChartOffpageConnector">
                            <a:avLst/>
                          </a:prstGeom>
                          <a:solidFill>
                            <a:srgbClr val="7030A0">
                              <a:alpha val="1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6" name="TextBox 33"/>
                        <wps:cNvSpPr txBox="1"/>
                        <wps:spPr>
                          <a:xfrm>
                            <a:off x="702497" y="2380828"/>
                            <a:ext cx="1218565" cy="713752"/>
                          </a:xfrm>
                          <a:prstGeom prst="rect">
                            <a:avLst/>
                          </a:prstGeom>
                          <a:noFill/>
                        </wps:spPr>
                        <wps:txbx>
                          <w:txbxContent>
                            <w:p w14:paraId="1EF8A94F" w14:textId="77777777" w:rsidR="00066452" w:rsidRPr="00F850AA" w:rsidRDefault="00066452" w:rsidP="00F850AA">
                              <w:pPr>
                                <w:jc w:val="center"/>
                                <w:rPr>
                                  <w:sz w:val="14"/>
                                  <w:szCs w:val="14"/>
                                </w:rPr>
                              </w:pPr>
                              <w:r w:rsidRPr="00F850AA">
                                <w:rPr>
                                  <w:rFonts w:ascii="Poppins" w:eastAsia="League Spartan" w:hAnsi="Poppins" w:cs="Poppins"/>
                                  <w:b/>
                                  <w:bCs/>
                                  <w:color w:val="FFFFFF" w:themeColor="background1"/>
                                  <w:kern w:val="24"/>
                                  <w:sz w:val="14"/>
                                  <w:szCs w:val="14"/>
                                </w:rPr>
                                <w:t>Strategic pillar 1</w:t>
                              </w:r>
                            </w:p>
                          </w:txbxContent>
                        </wps:txbx>
                        <wps:bodyPr wrap="square" rtlCol="0" anchor="ctr" anchorCtr="0">
                          <a:noAutofit/>
                        </wps:bodyPr>
                      </wps:wsp>
                      <wps:wsp>
                        <wps:cNvPr id="147" name="TextBox 34"/>
                        <wps:cNvSpPr txBox="1"/>
                        <wps:spPr>
                          <a:xfrm>
                            <a:off x="2403899" y="2303812"/>
                            <a:ext cx="1245235" cy="713752"/>
                          </a:xfrm>
                          <a:prstGeom prst="rect">
                            <a:avLst/>
                          </a:prstGeom>
                          <a:noFill/>
                        </wps:spPr>
                        <wps:txbx>
                          <w:txbxContent>
                            <w:p w14:paraId="4484092D" w14:textId="77777777" w:rsidR="00066452" w:rsidRPr="00F850AA" w:rsidRDefault="00066452" w:rsidP="00F850AA">
                              <w:pPr>
                                <w:jc w:val="center"/>
                                <w:rPr>
                                  <w:sz w:val="14"/>
                                  <w:szCs w:val="14"/>
                                </w:rPr>
                              </w:pPr>
                              <w:r w:rsidRPr="00F850AA">
                                <w:rPr>
                                  <w:rFonts w:ascii="Poppins" w:eastAsia="League Spartan" w:hAnsi="Poppins" w:cs="Poppins"/>
                                  <w:b/>
                                  <w:bCs/>
                                  <w:color w:val="FFFFFF" w:themeColor="background1"/>
                                  <w:kern w:val="24"/>
                                  <w:sz w:val="14"/>
                                  <w:szCs w:val="14"/>
                                </w:rPr>
                                <w:t>Strategic pillar 2</w:t>
                              </w:r>
                            </w:p>
                          </w:txbxContent>
                        </wps:txbx>
                        <wps:bodyPr wrap="square" rtlCol="0" anchor="ctr" anchorCtr="0">
                          <a:noAutofit/>
                        </wps:bodyPr>
                      </wps:wsp>
                      <wps:wsp>
                        <wps:cNvPr id="148" name="TextBox 35"/>
                        <wps:cNvSpPr txBox="1"/>
                        <wps:spPr>
                          <a:xfrm>
                            <a:off x="3849173" y="2318141"/>
                            <a:ext cx="1250315" cy="713752"/>
                          </a:xfrm>
                          <a:prstGeom prst="rect">
                            <a:avLst/>
                          </a:prstGeom>
                          <a:noFill/>
                        </wps:spPr>
                        <wps:txbx>
                          <w:txbxContent>
                            <w:p w14:paraId="1860D625" w14:textId="77777777" w:rsidR="00066452" w:rsidRPr="00F850AA" w:rsidRDefault="00066452" w:rsidP="00F850AA">
                              <w:pPr>
                                <w:jc w:val="center"/>
                                <w:rPr>
                                  <w:sz w:val="14"/>
                                  <w:szCs w:val="14"/>
                                </w:rPr>
                              </w:pPr>
                              <w:r w:rsidRPr="00F850AA">
                                <w:rPr>
                                  <w:rFonts w:ascii="Poppins" w:eastAsia="League Spartan" w:hAnsi="Poppins" w:cs="Poppins"/>
                                  <w:b/>
                                  <w:bCs/>
                                  <w:color w:val="FFFFFF" w:themeColor="background1"/>
                                  <w:kern w:val="24"/>
                                  <w:sz w:val="14"/>
                                  <w:szCs w:val="14"/>
                                </w:rPr>
                                <w:t>Strategic pillar 3</w:t>
                              </w:r>
                            </w:p>
                          </w:txbxContent>
                        </wps:txbx>
                        <wps:bodyPr wrap="square" rtlCol="0" anchor="ctr" anchorCtr="0">
                          <a:noAutofit/>
                        </wps:bodyPr>
                      </wps:wsp>
                      <wps:wsp>
                        <wps:cNvPr id="149" name="TextBox 36"/>
                        <wps:cNvSpPr txBox="1"/>
                        <wps:spPr>
                          <a:xfrm>
                            <a:off x="5458876" y="2303812"/>
                            <a:ext cx="1258570" cy="713752"/>
                          </a:xfrm>
                          <a:prstGeom prst="rect">
                            <a:avLst/>
                          </a:prstGeom>
                          <a:noFill/>
                        </wps:spPr>
                        <wps:txbx>
                          <w:txbxContent>
                            <w:p w14:paraId="56041844" w14:textId="77777777" w:rsidR="00066452" w:rsidRPr="00F850AA" w:rsidRDefault="00066452" w:rsidP="00F850AA">
                              <w:pPr>
                                <w:jc w:val="center"/>
                                <w:rPr>
                                  <w:sz w:val="14"/>
                                  <w:szCs w:val="14"/>
                                </w:rPr>
                              </w:pPr>
                              <w:r w:rsidRPr="00F850AA">
                                <w:rPr>
                                  <w:rFonts w:ascii="Poppins" w:eastAsia="League Spartan" w:hAnsi="Poppins" w:cs="Poppins"/>
                                  <w:b/>
                                  <w:bCs/>
                                  <w:color w:val="FFFFFF" w:themeColor="background1"/>
                                  <w:kern w:val="24"/>
                                  <w:sz w:val="14"/>
                                  <w:szCs w:val="14"/>
                                </w:rPr>
                                <w:t>Strategic pillar 4</w:t>
                              </w:r>
                            </w:p>
                          </w:txbxContent>
                        </wps:txbx>
                        <wps:bodyPr wrap="square" rtlCol="0" anchor="ctr" anchorCtr="0">
                          <a:noAutofit/>
                        </wps:bodyPr>
                      </wps:wsp>
                      <wps:wsp>
                        <wps:cNvPr id="150" name="TextBox 37"/>
                        <wps:cNvSpPr txBox="1"/>
                        <wps:spPr>
                          <a:xfrm>
                            <a:off x="7120890" y="2303812"/>
                            <a:ext cx="1255396" cy="713752"/>
                          </a:xfrm>
                          <a:prstGeom prst="rect">
                            <a:avLst/>
                          </a:prstGeom>
                          <a:noFill/>
                        </wps:spPr>
                        <wps:txbx>
                          <w:txbxContent>
                            <w:p w14:paraId="7623C5D6" w14:textId="77777777" w:rsidR="00066452" w:rsidRPr="00F850AA" w:rsidRDefault="00066452" w:rsidP="00F850AA">
                              <w:pPr>
                                <w:jc w:val="center"/>
                                <w:rPr>
                                  <w:sz w:val="14"/>
                                  <w:szCs w:val="14"/>
                                </w:rPr>
                              </w:pPr>
                              <w:r w:rsidRPr="00F850AA">
                                <w:rPr>
                                  <w:rFonts w:ascii="Poppins" w:eastAsia="League Spartan" w:hAnsi="Poppins" w:cs="Poppins"/>
                                  <w:b/>
                                  <w:bCs/>
                                  <w:color w:val="FFFFFF" w:themeColor="background1"/>
                                  <w:kern w:val="24"/>
                                  <w:sz w:val="14"/>
                                  <w:szCs w:val="14"/>
                                </w:rPr>
                                <w:t>Strategic pillar 5</w:t>
                              </w:r>
                            </w:p>
                          </w:txbxContent>
                        </wps:txbx>
                        <wps:bodyPr wrap="square" rtlCol="0" anchor="ctr" anchorCtr="0">
                          <a:noAutofit/>
                        </wps:bodyPr>
                      </wps:wsp>
                      <wps:wsp>
                        <wps:cNvPr id="151" name="TextBox 38"/>
                        <wps:cNvSpPr txBox="1"/>
                        <wps:spPr>
                          <a:xfrm>
                            <a:off x="591967" y="3401130"/>
                            <a:ext cx="1356708" cy="1104806"/>
                          </a:xfrm>
                          <a:prstGeom prst="rect">
                            <a:avLst/>
                          </a:prstGeom>
                          <a:noFill/>
                        </wps:spPr>
                        <wps:txbx>
                          <w:txbxContent>
                            <w:p w14:paraId="55699A7A" w14:textId="77777777" w:rsidR="00066452" w:rsidRPr="008917D0" w:rsidRDefault="00066452" w:rsidP="00F850AA">
                              <w:pPr>
                                <w:jc w:val="center"/>
                                <w:rPr>
                                  <w:sz w:val="16"/>
                                  <w:szCs w:val="16"/>
                                </w:rPr>
                              </w:pPr>
                              <w:r w:rsidRPr="008917D0">
                                <w:rPr>
                                  <w:rFonts w:ascii="Poppins" w:eastAsia="League Spartan" w:hAnsi="Poppins" w:cs="Poppins"/>
                                  <w:color w:val="000000" w:themeColor="text1"/>
                                  <w:kern w:val="24"/>
                                  <w:sz w:val="16"/>
                                  <w:szCs w:val="16"/>
                                </w:rPr>
                                <w:t xml:space="preserve">Strategic </w:t>
                              </w:r>
                            </w:p>
                            <w:p w14:paraId="4F581E59" w14:textId="77777777" w:rsidR="00066452" w:rsidRPr="008917D0" w:rsidRDefault="00066452" w:rsidP="00F850AA">
                              <w:pPr>
                                <w:jc w:val="center"/>
                                <w:rPr>
                                  <w:sz w:val="16"/>
                                  <w:szCs w:val="16"/>
                                </w:rPr>
                              </w:pPr>
                              <w:r w:rsidRPr="008917D0">
                                <w:rPr>
                                  <w:rFonts w:ascii="Poppins" w:eastAsia="League Spartan" w:hAnsi="Poppins" w:cs="Poppins"/>
                                  <w:color w:val="000000" w:themeColor="text1"/>
                                  <w:kern w:val="24"/>
                                  <w:sz w:val="16"/>
                                  <w:szCs w:val="16"/>
                                </w:rPr>
                                <w:t>objectives</w:t>
                              </w:r>
                            </w:p>
                          </w:txbxContent>
                        </wps:txbx>
                        <wps:bodyPr wrap="square" rtlCol="0" anchor="ctr" anchorCtr="0">
                          <a:noAutofit/>
                        </wps:bodyPr>
                      </wps:wsp>
                      <wps:wsp>
                        <wps:cNvPr id="152" name="TextBox 39"/>
                        <wps:cNvSpPr txBox="1"/>
                        <wps:spPr>
                          <a:xfrm>
                            <a:off x="2274427" y="3401130"/>
                            <a:ext cx="1356708" cy="1104806"/>
                          </a:xfrm>
                          <a:prstGeom prst="rect">
                            <a:avLst/>
                          </a:prstGeom>
                          <a:noFill/>
                        </wps:spPr>
                        <wps:txbx>
                          <w:txbxContent>
                            <w:p w14:paraId="029128FB" w14:textId="77777777" w:rsidR="00066452" w:rsidRPr="008917D0" w:rsidRDefault="00066452" w:rsidP="00F850AA">
                              <w:pPr>
                                <w:jc w:val="center"/>
                                <w:rPr>
                                  <w:sz w:val="16"/>
                                  <w:szCs w:val="16"/>
                                </w:rPr>
                              </w:pPr>
                              <w:r w:rsidRPr="008917D0">
                                <w:rPr>
                                  <w:rFonts w:ascii="Poppins" w:eastAsia="League Spartan" w:hAnsi="Poppins" w:cs="Poppins"/>
                                  <w:color w:val="000000" w:themeColor="text1"/>
                                  <w:kern w:val="24"/>
                                  <w:sz w:val="16"/>
                                  <w:szCs w:val="16"/>
                                </w:rPr>
                                <w:t xml:space="preserve">Strategic </w:t>
                              </w:r>
                            </w:p>
                            <w:p w14:paraId="15DDE733" w14:textId="77777777" w:rsidR="00066452" w:rsidRPr="008917D0" w:rsidRDefault="00066452" w:rsidP="00F850AA">
                              <w:pPr>
                                <w:jc w:val="center"/>
                                <w:rPr>
                                  <w:sz w:val="16"/>
                                  <w:szCs w:val="16"/>
                                </w:rPr>
                              </w:pPr>
                              <w:r w:rsidRPr="008917D0">
                                <w:rPr>
                                  <w:rFonts w:ascii="Poppins" w:eastAsia="League Spartan" w:hAnsi="Poppins" w:cs="Poppins"/>
                                  <w:color w:val="000000" w:themeColor="text1"/>
                                  <w:kern w:val="24"/>
                                  <w:sz w:val="16"/>
                                  <w:szCs w:val="16"/>
                                </w:rPr>
                                <w:t>objectives</w:t>
                              </w:r>
                            </w:p>
                          </w:txbxContent>
                        </wps:txbx>
                        <wps:bodyPr wrap="square" rtlCol="0" anchor="ctr" anchorCtr="0">
                          <a:noAutofit/>
                        </wps:bodyPr>
                      </wps:wsp>
                      <wps:wsp>
                        <wps:cNvPr id="153" name="TextBox 40"/>
                        <wps:cNvSpPr txBox="1"/>
                        <wps:spPr>
                          <a:xfrm>
                            <a:off x="3802643" y="3401130"/>
                            <a:ext cx="1356708" cy="1104806"/>
                          </a:xfrm>
                          <a:prstGeom prst="rect">
                            <a:avLst/>
                          </a:prstGeom>
                          <a:noFill/>
                        </wps:spPr>
                        <wps:txbx>
                          <w:txbxContent>
                            <w:p w14:paraId="7CFB43FA" w14:textId="77777777" w:rsidR="00066452" w:rsidRPr="008917D0" w:rsidRDefault="00066452" w:rsidP="00F850AA">
                              <w:pPr>
                                <w:jc w:val="center"/>
                                <w:rPr>
                                  <w:sz w:val="16"/>
                                  <w:szCs w:val="16"/>
                                </w:rPr>
                              </w:pPr>
                              <w:r w:rsidRPr="008917D0">
                                <w:rPr>
                                  <w:rFonts w:ascii="Poppins" w:eastAsia="League Spartan" w:hAnsi="Poppins" w:cs="Poppins"/>
                                  <w:color w:val="000000" w:themeColor="text1"/>
                                  <w:kern w:val="24"/>
                                  <w:sz w:val="16"/>
                                  <w:szCs w:val="16"/>
                                </w:rPr>
                                <w:t xml:space="preserve">Strategic </w:t>
                              </w:r>
                            </w:p>
                            <w:p w14:paraId="4E6BC45B" w14:textId="77777777" w:rsidR="00066452" w:rsidRPr="008917D0" w:rsidRDefault="00066452" w:rsidP="00F850AA">
                              <w:pPr>
                                <w:jc w:val="center"/>
                                <w:rPr>
                                  <w:sz w:val="16"/>
                                  <w:szCs w:val="16"/>
                                </w:rPr>
                              </w:pPr>
                              <w:r w:rsidRPr="008917D0">
                                <w:rPr>
                                  <w:rFonts w:ascii="Poppins" w:eastAsia="League Spartan" w:hAnsi="Poppins" w:cs="Poppins"/>
                                  <w:color w:val="000000" w:themeColor="text1"/>
                                  <w:kern w:val="24"/>
                                  <w:sz w:val="16"/>
                                  <w:szCs w:val="16"/>
                                </w:rPr>
                                <w:t>objectives</w:t>
                              </w:r>
                            </w:p>
                          </w:txbxContent>
                        </wps:txbx>
                        <wps:bodyPr wrap="square" rtlCol="0" anchor="ctr" anchorCtr="0">
                          <a:noAutofit/>
                        </wps:bodyPr>
                      </wps:wsp>
                      <wps:wsp>
                        <wps:cNvPr id="154" name="TextBox 41"/>
                        <wps:cNvSpPr txBox="1"/>
                        <wps:spPr>
                          <a:xfrm>
                            <a:off x="5360737" y="3401130"/>
                            <a:ext cx="1356708" cy="1104806"/>
                          </a:xfrm>
                          <a:prstGeom prst="rect">
                            <a:avLst/>
                          </a:prstGeom>
                          <a:noFill/>
                        </wps:spPr>
                        <wps:txbx>
                          <w:txbxContent>
                            <w:p w14:paraId="1758BEB0" w14:textId="77777777" w:rsidR="00066452" w:rsidRPr="008917D0" w:rsidRDefault="00066452" w:rsidP="00F850AA">
                              <w:pPr>
                                <w:jc w:val="center"/>
                                <w:rPr>
                                  <w:sz w:val="16"/>
                                  <w:szCs w:val="16"/>
                                </w:rPr>
                              </w:pPr>
                              <w:r w:rsidRPr="008917D0">
                                <w:rPr>
                                  <w:rFonts w:ascii="Poppins" w:eastAsia="League Spartan" w:hAnsi="Poppins" w:cs="Poppins"/>
                                  <w:color w:val="000000" w:themeColor="text1"/>
                                  <w:kern w:val="24"/>
                                  <w:sz w:val="16"/>
                                  <w:szCs w:val="16"/>
                                </w:rPr>
                                <w:t xml:space="preserve">Strategic </w:t>
                              </w:r>
                            </w:p>
                            <w:p w14:paraId="4298216E" w14:textId="77777777" w:rsidR="00066452" w:rsidRPr="008917D0" w:rsidRDefault="00066452" w:rsidP="00F850AA">
                              <w:pPr>
                                <w:jc w:val="center"/>
                                <w:rPr>
                                  <w:sz w:val="16"/>
                                  <w:szCs w:val="16"/>
                                </w:rPr>
                              </w:pPr>
                              <w:r w:rsidRPr="008917D0">
                                <w:rPr>
                                  <w:rFonts w:ascii="Poppins" w:eastAsia="League Spartan" w:hAnsi="Poppins" w:cs="Poppins"/>
                                  <w:color w:val="000000" w:themeColor="text1"/>
                                  <w:kern w:val="24"/>
                                  <w:sz w:val="16"/>
                                  <w:szCs w:val="16"/>
                                </w:rPr>
                                <w:t>objectives</w:t>
                              </w:r>
                            </w:p>
                          </w:txbxContent>
                        </wps:txbx>
                        <wps:bodyPr wrap="square" rtlCol="0" anchor="ctr" anchorCtr="0">
                          <a:noAutofit/>
                        </wps:bodyPr>
                      </wps:wsp>
                      <wps:wsp>
                        <wps:cNvPr id="155" name="TextBox 42"/>
                        <wps:cNvSpPr txBox="1"/>
                        <wps:spPr>
                          <a:xfrm>
                            <a:off x="7118733" y="3401112"/>
                            <a:ext cx="1356708" cy="1104806"/>
                          </a:xfrm>
                          <a:prstGeom prst="rect">
                            <a:avLst/>
                          </a:prstGeom>
                          <a:noFill/>
                        </wps:spPr>
                        <wps:txbx>
                          <w:txbxContent>
                            <w:p w14:paraId="61475B57" w14:textId="77777777" w:rsidR="00066452" w:rsidRPr="008917D0" w:rsidRDefault="00066452" w:rsidP="00F850AA">
                              <w:pPr>
                                <w:jc w:val="center"/>
                                <w:rPr>
                                  <w:sz w:val="16"/>
                                  <w:szCs w:val="16"/>
                                </w:rPr>
                              </w:pPr>
                              <w:r w:rsidRPr="008917D0">
                                <w:rPr>
                                  <w:rFonts w:ascii="Poppins" w:eastAsia="League Spartan" w:hAnsi="Poppins" w:cs="Poppins"/>
                                  <w:color w:val="000000" w:themeColor="text1"/>
                                  <w:kern w:val="24"/>
                                  <w:sz w:val="16"/>
                                  <w:szCs w:val="16"/>
                                </w:rPr>
                                <w:t xml:space="preserve">Strategic </w:t>
                              </w:r>
                            </w:p>
                            <w:p w14:paraId="09880568" w14:textId="77777777" w:rsidR="00066452" w:rsidRPr="008917D0" w:rsidRDefault="00066452" w:rsidP="00F850AA">
                              <w:pPr>
                                <w:jc w:val="center"/>
                                <w:rPr>
                                  <w:sz w:val="16"/>
                                  <w:szCs w:val="16"/>
                                </w:rPr>
                              </w:pPr>
                              <w:r w:rsidRPr="008917D0">
                                <w:rPr>
                                  <w:rFonts w:ascii="Poppins" w:eastAsia="League Spartan" w:hAnsi="Poppins" w:cs="Poppins"/>
                                  <w:color w:val="000000" w:themeColor="text1"/>
                                  <w:kern w:val="24"/>
                                  <w:sz w:val="16"/>
                                  <w:szCs w:val="16"/>
                                </w:rPr>
                                <w:t>objectives</w:t>
                              </w:r>
                            </w:p>
                          </w:txbxContent>
                        </wps:txbx>
                        <wps:bodyPr wrap="square" rtlCol="0" anchor="ctr" anchorCtr="0">
                          <a:noAutofit/>
                        </wps:bodyPr>
                      </wps:wsp>
                      <wps:wsp>
                        <wps:cNvPr id="156" name="object 3"/>
                        <wps:cNvSpPr txBox="1"/>
                        <wps:spPr>
                          <a:xfrm>
                            <a:off x="-70991" y="0"/>
                            <a:ext cx="283757" cy="1089570"/>
                          </a:xfrm>
                          <a:prstGeom prst="rect">
                            <a:avLst/>
                          </a:prstGeom>
                        </wps:spPr>
                        <wps:txbx>
                          <w:txbxContent>
                            <w:p w14:paraId="4244105E" w14:textId="0BDA10A3" w:rsidR="00066452" w:rsidRDefault="00066452" w:rsidP="00F850AA">
                              <w:pPr>
                                <w:spacing w:before="4" w:line="181" w:lineRule="exact"/>
                                <w:ind w:left="14"/>
                                <w:jc w:val="center"/>
                                <w:rPr>
                                  <w:sz w:val="24"/>
                                  <w:szCs w:val="24"/>
                                </w:rPr>
                              </w:pPr>
                              <w:r>
                                <w:rPr>
                                  <w:rFonts w:ascii="Arial" w:hAnsi="Arial" w:cs="Arial"/>
                                  <w:b/>
                                  <w:bCs/>
                                  <w:color w:val="000000"/>
                                  <w:kern w:val="24"/>
                                </w:rPr>
                                <w:t>M</w:t>
                              </w:r>
                              <w:r w:rsidR="00C5683B">
                                <w:rPr>
                                  <w:rFonts w:ascii="Arial" w:hAnsi="Arial" w:cs="Arial"/>
                                  <w:b/>
                                  <w:bCs/>
                                  <w:color w:val="000000"/>
                                  <w:kern w:val="24"/>
                                </w:rPr>
                                <w:t>ission</w:t>
                              </w:r>
                            </w:p>
                          </w:txbxContent>
                        </wps:txbx>
                        <wps:bodyPr vert="vert270" wrap="square" lIns="0" tIns="2798" rIns="0" bIns="0" rtlCol="0">
                          <a:noAutofit/>
                        </wps:bodyPr>
                      </wps:wsp>
                      <wps:wsp>
                        <wps:cNvPr id="157" name="object 3"/>
                        <wps:cNvSpPr txBox="1"/>
                        <wps:spPr>
                          <a:xfrm>
                            <a:off x="-91548" y="1260776"/>
                            <a:ext cx="284049" cy="715269"/>
                          </a:xfrm>
                          <a:prstGeom prst="rect">
                            <a:avLst/>
                          </a:prstGeom>
                        </wps:spPr>
                        <wps:txbx>
                          <w:txbxContent>
                            <w:p w14:paraId="4834B8B8" w14:textId="77777777" w:rsidR="00066452" w:rsidRDefault="00066452" w:rsidP="00F850AA">
                              <w:pPr>
                                <w:spacing w:before="4" w:line="181" w:lineRule="exact"/>
                                <w:ind w:left="14"/>
                                <w:rPr>
                                  <w:sz w:val="24"/>
                                  <w:szCs w:val="24"/>
                                </w:rPr>
                              </w:pPr>
                              <w:r>
                                <w:rPr>
                                  <w:rFonts w:ascii="Arial" w:hAnsi="Arial" w:cs="Arial"/>
                                  <w:b/>
                                  <w:bCs/>
                                  <w:color w:val="000000"/>
                                  <w:kern w:val="24"/>
                                </w:rPr>
                                <w:t>Vision</w:t>
                              </w:r>
                            </w:p>
                          </w:txbxContent>
                        </wps:txbx>
                        <wps:bodyPr vert="vert270" wrap="square" lIns="0" tIns="2798" rIns="0" bIns="0" rtlCol="0">
                          <a:noAutofit/>
                        </wps:bodyPr>
                      </wps:wsp>
                      <wps:wsp>
                        <wps:cNvPr id="158" name="object 3"/>
                        <wps:cNvSpPr txBox="1"/>
                        <wps:spPr>
                          <a:xfrm>
                            <a:off x="-91548" y="2878112"/>
                            <a:ext cx="624188" cy="2065667"/>
                          </a:xfrm>
                          <a:prstGeom prst="rect">
                            <a:avLst/>
                          </a:prstGeom>
                        </wps:spPr>
                        <wps:txbx>
                          <w:txbxContent>
                            <w:p w14:paraId="299F4B21" w14:textId="77777777" w:rsidR="00066452" w:rsidRDefault="00066452" w:rsidP="00F850AA">
                              <w:pPr>
                                <w:spacing w:before="4" w:line="181" w:lineRule="exact"/>
                                <w:ind w:left="14"/>
                                <w:rPr>
                                  <w:sz w:val="24"/>
                                  <w:szCs w:val="24"/>
                                </w:rPr>
                              </w:pPr>
                              <w:r>
                                <w:rPr>
                                  <w:rFonts w:ascii="Arial" w:hAnsi="Arial" w:cs="Arial"/>
                                  <w:b/>
                                  <w:bCs/>
                                  <w:color w:val="000000"/>
                                  <w:kern w:val="24"/>
                                </w:rPr>
                                <w:t>Strategic Priorities</w:t>
                              </w:r>
                            </w:p>
                          </w:txbxContent>
                        </wps:txbx>
                        <wps:bodyPr vert="vert270" wrap="square" lIns="0" tIns="2798" rIns="0" bIns="0" rtlCol="0">
                          <a:noAutofit/>
                        </wps:bodyPr>
                      </wps:wsp>
                      <wps:wsp>
                        <wps:cNvPr id="159" name="bk object 17"/>
                        <wps:cNvSpPr/>
                        <wps:spPr>
                          <a:xfrm>
                            <a:off x="376466" y="5366422"/>
                            <a:ext cx="3973511" cy="2768934"/>
                          </a:xfrm>
                          <a:custGeom>
                            <a:avLst/>
                            <a:gdLst/>
                            <a:ahLst/>
                            <a:cxnLst/>
                            <a:rect l="l" t="t" r="r" b="b"/>
                            <a:pathLst>
                              <a:path w="2000250" h="3415029">
                                <a:moveTo>
                                  <a:pt x="0" y="3414522"/>
                                </a:moveTo>
                                <a:lnTo>
                                  <a:pt x="2000250" y="3414522"/>
                                </a:lnTo>
                                <a:lnTo>
                                  <a:pt x="2000250" y="0"/>
                                </a:lnTo>
                                <a:lnTo>
                                  <a:pt x="0" y="0"/>
                                </a:lnTo>
                                <a:lnTo>
                                  <a:pt x="0" y="3414522"/>
                                </a:lnTo>
                                <a:close/>
                              </a:path>
                            </a:pathLst>
                          </a:custGeom>
                          <a:solidFill>
                            <a:srgbClr val="CFAFE7"/>
                          </a:solidFill>
                          <a:ln>
                            <a:noFill/>
                          </a:ln>
                        </wps:spPr>
                        <wps:bodyPr wrap="square" lIns="0" tIns="0" rIns="0" bIns="0" rtlCol="0"/>
                      </wps:wsp>
                      <wps:wsp>
                        <wps:cNvPr id="160" name="bk object 21"/>
                        <wps:cNvSpPr/>
                        <wps:spPr>
                          <a:xfrm>
                            <a:off x="4468521" y="5366422"/>
                            <a:ext cx="4128210" cy="2768934"/>
                          </a:xfrm>
                          <a:custGeom>
                            <a:avLst/>
                            <a:gdLst/>
                            <a:ahLst/>
                            <a:cxnLst/>
                            <a:rect l="l" t="t" r="r" b="b"/>
                            <a:pathLst>
                              <a:path w="1951990" h="3886200">
                                <a:moveTo>
                                  <a:pt x="0" y="3886200"/>
                                </a:moveTo>
                                <a:lnTo>
                                  <a:pt x="1951481" y="3886200"/>
                                </a:lnTo>
                                <a:lnTo>
                                  <a:pt x="1951481" y="0"/>
                                </a:lnTo>
                                <a:lnTo>
                                  <a:pt x="0" y="0"/>
                                </a:lnTo>
                                <a:lnTo>
                                  <a:pt x="0" y="3886200"/>
                                </a:lnTo>
                                <a:close/>
                              </a:path>
                            </a:pathLst>
                          </a:custGeom>
                          <a:solidFill>
                            <a:srgbClr val="CFAFE7"/>
                          </a:solidFill>
                          <a:ln>
                            <a:noFill/>
                          </a:ln>
                        </wps:spPr>
                        <wps:bodyPr wrap="square" lIns="0" tIns="0" rIns="0" bIns="0" rtlCol="0"/>
                      </wps:wsp>
                      <wps:wsp>
                        <wps:cNvPr id="161" name="Straight Connector 64"/>
                        <wps:cNvCnPr/>
                        <wps:spPr>
                          <a:xfrm>
                            <a:off x="4349977" y="5628107"/>
                            <a:ext cx="6204" cy="2096302"/>
                          </a:xfrm>
                          <a:prstGeom prst="line">
                            <a:avLst/>
                          </a:prstGeom>
                          <a:ln w="12700">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62" name="object 39"/>
                        <wps:cNvSpPr txBox="1"/>
                        <wps:spPr>
                          <a:xfrm>
                            <a:off x="470971" y="5463750"/>
                            <a:ext cx="3834764" cy="370205"/>
                          </a:xfrm>
                          <a:prstGeom prst="rect">
                            <a:avLst/>
                          </a:prstGeom>
                        </wps:spPr>
                        <wps:txbx>
                          <w:txbxContent>
                            <w:p w14:paraId="5F11F41F" w14:textId="77777777" w:rsidR="00066452" w:rsidRPr="00294138" w:rsidRDefault="00066452" w:rsidP="00F850AA">
                              <w:pPr>
                                <w:ind w:left="590" w:hanging="576"/>
                                <w:jc w:val="center"/>
                                <w:rPr>
                                  <w:b/>
                                  <w:bCs/>
                                  <w:szCs w:val="20"/>
                                </w:rPr>
                              </w:pPr>
                              <w:r w:rsidRPr="00294138">
                                <w:rPr>
                                  <w:rFonts w:ascii="Poppins" w:eastAsia="League Spartan" w:hAnsi="Poppins" w:cs="Poppins"/>
                                  <w:b/>
                                  <w:bCs/>
                                  <w:color w:val="000000" w:themeColor="text1"/>
                                  <w:kern w:val="24"/>
                                  <w:szCs w:val="20"/>
                                </w:rPr>
                                <w:t>Programmatic Actions Against NTDs</w:t>
                              </w:r>
                            </w:p>
                          </w:txbxContent>
                        </wps:txbx>
                        <wps:bodyPr vert="horz" wrap="square" lIns="0" tIns="0" rIns="0" bIns="0" rtlCol="0">
                          <a:noAutofit/>
                        </wps:bodyPr>
                      </wps:wsp>
                      <wps:wsp>
                        <wps:cNvPr id="163" name="object 39"/>
                        <wps:cNvSpPr txBox="1"/>
                        <wps:spPr>
                          <a:xfrm>
                            <a:off x="4468522" y="5463753"/>
                            <a:ext cx="4074795" cy="370205"/>
                          </a:xfrm>
                          <a:prstGeom prst="rect">
                            <a:avLst/>
                          </a:prstGeom>
                        </wps:spPr>
                        <wps:txbx>
                          <w:txbxContent>
                            <w:p w14:paraId="4ECF3FDF" w14:textId="77777777" w:rsidR="00066452" w:rsidRPr="00294138" w:rsidRDefault="00066452" w:rsidP="00F850AA">
                              <w:pPr>
                                <w:ind w:left="590" w:hanging="576"/>
                                <w:jc w:val="center"/>
                                <w:rPr>
                                  <w:b/>
                                  <w:bCs/>
                                  <w:szCs w:val="20"/>
                                </w:rPr>
                              </w:pPr>
                              <w:r w:rsidRPr="00294138">
                                <w:rPr>
                                  <w:rFonts w:ascii="Poppins" w:eastAsia="League Spartan" w:hAnsi="Poppins" w:cs="Poppins"/>
                                  <w:b/>
                                  <w:bCs/>
                                  <w:color w:val="000000" w:themeColor="text1"/>
                                  <w:kern w:val="24"/>
                                  <w:szCs w:val="20"/>
                                </w:rPr>
                                <w:t>Cross-cutting Approaches to Tackle NTDs</w:t>
                              </w:r>
                            </w:p>
                          </w:txbxContent>
                        </wps:txbx>
                        <wps:bodyPr vert="horz" wrap="square" lIns="0" tIns="0" rIns="0" bIns="0" rtlCol="0">
                          <a:noAutofit/>
                        </wps:bodyPr>
                      </wps:wsp>
                      <wps:wsp>
                        <wps:cNvPr id="164" name="object 47"/>
                        <wps:cNvSpPr/>
                        <wps:spPr>
                          <a:xfrm>
                            <a:off x="1541483" y="7131709"/>
                            <a:ext cx="1616894" cy="753584"/>
                          </a:xfrm>
                          <a:custGeom>
                            <a:avLst/>
                            <a:gdLst/>
                            <a:ahLst/>
                            <a:cxnLst/>
                            <a:rect l="l" t="t" r="r" b="b"/>
                            <a:pathLst>
                              <a:path w="1485900" h="572770">
                                <a:moveTo>
                                  <a:pt x="114300" y="0"/>
                                </a:moveTo>
                                <a:lnTo>
                                  <a:pt x="114300" y="762"/>
                                </a:lnTo>
                                <a:lnTo>
                                  <a:pt x="70080" y="9727"/>
                                </a:lnTo>
                                <a:lnTo>
                                  <a:pt x="33718" y="34194"/>
                                </a:lnTo>
                                <a:lnTo>
                                  <a:pt x="9072" y="70520"/>
                                </a:lnTo>
                                <a:lnTo>
                                  <a:pt x="0" y="115062"/>
                                </a:lnTo>
                                <a:lnTo>
                                  <a:pt x="0" y="457962"/>
                                </a:lnTo>
                                <a:lnTo>
                                  <a:pt x="9072" y="502503"/>
                                </a:lnTo>
                                <a:lnTo>
                                  <a:pt x="33718" y="538829"/>
                                </a:lnTo>
                                <a:lnTo>
                                  <a:pt x="70080" y="563296"/>
                                </a:lnTo>
                                <a:lnTo>
                                  <a:pt x="114300" y="572262"/>
                                </a:lnTo>
                                <a:lnTo>
                                  <a:pt x="1375385" y="571500"/>
                                </a:lnTo>
                                <a:lnTo>
                                  <a:pt x="1416141" y="563296"/>
                                </a:lnTo>
                                <a:lnTo>
                                  <a:pt x="1452467" y="538829"/>
                                </a:lnTo>
                                <a:lnTo>
                                  <a:pt x="1476934" y="502503"/>
                                </a:lnTo>
                                <a:lnTo>
                                  <a:pt x="1485900" y="457962"/>
                                </a:lnTo>
                                <a:lnTo>
                                  <a:pt x="1485900" y="115062"/>
                                </a:lnTo>
                                <a:lnTo>
                                  <a:pt x="1476934" y="70520"/>
                                </a:lnTo>
                                <a:lnTo>
                                  <a:pt x="1452467" y="34194"/>
                                </a:lnTo>
                                <a:lnTo>
                                  <a:pt x="1416141" y="9727"/>
                                </a:lnTo>
                                <a:lnTo>
                                  <a:pt x="1371600" y="762"/>
                                </a:lnTo>
                                <a:lnTo>
                                  <a:pt x="114300" y="0"/>
                                </a:lnTo>
                                <a:close/>
                              </a:path>
                              <a:path w="1485900" h="572770">
                                <a:moveTo>
                                  <a:pt x="1375385" y="571500"/>
                                </a:moveTo>
                                <a:lnTo>
                                  <a:pt x="1371600" y="571500"/>
                                </a:lnTo>
                                <a:lnTo>
                                  <a:pt x="1371600" y="572262"/>
                                </a:lnTo>
                                <a:lnTo>
                                  <a:pt x="1375385" y="571500"/>
                                </a:lnTo>
                                <a:close/>
                              </a:path>
                            </a:pathLst>
                          </a:custGeom>
                          <a:solidFill>
                            <a:srgbClr val="FFFFFF"/>
                          </a:solidFill>
                        </wps:spPr>
                        <wps:txbx>
                          <w:txbxContent>
                            <w:p w14:paraId="7FD23C74" w14:textId="77777777" w:rsidR="00066452" w:rsidRPr="008917D0" w:rsidRDefault="00066452" w:rsidP="00F850AA">
                              <w:pPr>
                                <w:jc w:val="center"/>
                                <w:rPr>
                                  <w:sz w:val="12"/>
                                  <w:szCs w:val="12"/>
                                </w:rPr>
                              </w:pPr>
                              <w:r w:rsidRPr="008917D0">
                                <w:rPr>
                                  <w:rFonts w:ascii="Poppins" w:eastAsia="League Spartan" w:hAnsi="Poppins" w:cs="Poppins"/>
                                  <w:color w:val="000000" w:themeColor="text1"/>
                                  <w:kern w:val="24"/>
                                  <w:sz w:val="12"/>
                                  <w:szCs w:val="12"/>
                                </w:rPr>
                                <w:t>Enablers</w:t>
                              </w:r>
                            </w:p>
                          </w:txbxContent>
                        </wps:txbx>
                        <wps:bodyPr wrap="square" lIns="0" tIns="0" rIns="0" bIns="0" rtlCol="0" anchor="ctr" anchorCtr="0"/>
                      </wps:wsp>
                      <wps:wsp>
                        <wps:cNvPr id="165" name="object 47"/>
                        <wps:cNvSpPr/>
                        <wps:spPr>
                          <a:xfrm>
                            <a:off x="4552327" y="5995675"/>
                            <a:ext cx="1598757" cy="777865"/>
                          </a:xfrm>
                          <a:custGeom>
                            <a:avLst/>
                            <a:gdLst/>
                            <a:ahLst/>
                            <a:cxnLst/>
                            <a:rect l="l" t="t" r="r" b="b"/>
                            <a:pathLst>
                              <a:path w="1485900" h="572770">
                                <a:moveTo>
                                  <a:pt x="114300" y="0"/>
                                </a:moveTo>
                                <a:lnTo>
                                  <a:pt x="114300" y="762"/>
                                </a:lnTo>
                                <a:lnTo>
                                  <a:pt x="70080" y="9727"/>
                                </a:lnTo>
                                <a:lnTo>
                                  <a:pt x="33718" y="34194"/>
                                </a:lnTo>
                                <a:lnTo>
                                  <a:pt x="9072" y="70520"/>
                                </a:lnTo>
                                <a:lnTo>
                                  <a:pt x="0" y="115062"/>
                                </a:lnTo>
                                <a:lnTo>
                                  <a:pt x="0" y="457962"/>
                                </a:lnTo>
                                <a:lnTo>
                                  <a:pt x="9072" y="502503"/>
                                </a:lnTo>
                                <a:lnTo>
                                  <a:pt x="33718" y="538829"/>
                                </a:lnTo>
                                <a:lnTo>
                                  <a:pt x="70080" y="563296"/>
                                </a:lnTo>
                                <a:lnTo>
                                  <a:pt x="114300" y="572262"/>
                                </a:lnTo>
                                <a:lnTo>
                                  <a:pt x="1375385" y="571500"/>
                                </a:lnTo>
                                <a:lnTo>
                                  <a:pt x="1416141" y="563296"/>
                                </a:lnTo>
                                <a:lnTo>
                                  <a:pt x="1452467" y="538829"/>
                                </a:lnTo>
                                <a:lnTo>
                                  <a:pt x="1476934" y="502503"/>
                                </a:lnTo>
                                <a:lnTo>
                                  <a:pt x="1485900" y="457962"/>
                                </a:lnTo>
                                <a:lnTo>
                                  <a:pt x="1485900" y="115062"/>
                                </a:lnTo>
                                <a:lnTo>
                                  <a:pt x="1476934" y="70520"/>
                                </a:lnTo>
                                <a:lnTo>
                                  <a:pt x="1452467" y="34194"/>
                                </a:lnTo>
                                <a:lnTo>
                                  <a:pt x="1416141" y="9727"/>
                                </a:lnTo>
                                <a:lnTo>
                                  <a:pt x="1371600" y="762"/>
                                </a:lnTo>
                                <a:lnTo>
                                  <a:pt x="114300" y="0"/>
                                </a:lnTo>
                                <a:close/>
                              </a:path>
                              <a:path w="1485900" h="572770">
                                <a:moveTo>
                                  <a:pt x="1375385" y="571500"/>
                                </a:moveTo>
                                <a:lnTo>
                                  <a:pt x="1371600" y="571500"/>
                                </a:lnTo>
                                <a:lnTo>
                                  <a:pt x="1371600" y="572262"/>
                                </a:lnTo>
                                <a:lnTo>
                                  <a:pt x="1375385" y="571500"/>
                                </a:lnTo>
                                <a:close/>
                              </a:path>
                            </a:pathLst>
                          </a:custGeom>
                          <a:solidFill>
                            <a:srgbClr val="FFFFFF"/>
                          </a:solidFill>
                        </wps:spPr>
                        <wps:txbx>
                          <w:txbxContent>
                            <w:p w14:paraId="20155A7E" w14:textId="399FB9EF" w:rsidR="00066452" w:rsidRPr="008917D0" w:rsidRDefault="00066452" w:rsidP="00F850AA">
                              <w:pPr>
                                <w:jc w:val="center"/>
                                <w:rPr>
                                  <w:sz w:val="12"/>
                                  <w:szCs w:val="12"/>
                                </w:rPr>
                              </w:pPr>
                              <w:r w:rsidRPr="008917D0">
                                <w:rPr>
                                  <w:rFonts w:ascii="Poppins" w:eastAsia="League Spartan" w:hAnsi="Poppins" w:cs="Poppins"/>
                                  <w:color w:val="000000" w:themeColor="text1"/>
                                  <w:kern w:val="24"/>
                                  <w:sz w:val="12"/>
                                  <w:szCs w:val="12"/>
                                </w:rPr>
                                <w:t>Integrating</w:t>
                              </w:r>
                              <w:r w:rsidRPr="008917D0">
                                <w:rPr>
                                  <w:rFonts w:ascii="Poppins" w:eastAsia="League Spartan" w:hAnsi="Poppins" w:cs="Poppins"/>
                                  <w:color w:val="000000" w:themeColor="text1"/>
                                  <w:kern w:val="24"/>
                                  <w:sz w:val="12"/>
                                  <w:szCs w:val="12"/>
                                </w:rPr>
                                <w:br/>
                                <w:t>Across</w:t>
                              </w:r>
                              <w:r w:rsidRPr="008917D0">
                                <w:rPr>
                                  <w:rFonts w:ascii="Poppins" w:eastAsia="League Spartan" w:hAnsi="Poppins" w:cs="Poppins"/>
                                  <w:color w:val="000000" w:themeColor="text1"/>
                                  <w:kern w:val="24"/>
                                  <w:sz w:val="12"/>
                                  <w:szCs w:val="12"/>
                                </w:rPr>
                                <w:br/>
                                <w:t>NTDs</w:t>
                              </w:r>
                            </w:p>
                          </w:txbxContent>
                        </wps:txbx>
                        <wps:bodyPr wrap="square" lIns="0" tIns="0" rIns="0" bIns="0" rtlCol="0" anchor="ctr" anchorCtr="0"/>
                      </wps:wsp>
                      <wps:wsp>
                        <wps:cNvPr id="166" name="Left-Right Arrow 84"/>
                        <wps:cNvSpPr/>
                        <wps:spPr>
                          <a:xfrm>
                            <a:off x="4169675" y="5775517"/>
                            <a:ext cx="506763" cy="220070"/>
                          </a:xfrm>
                          <a:prstGeom prst="leftRightArrow">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7" name="object 3"/>
                        <wps:cNvSpPr txBox="1"/>
                        <wps:spPr>
                          <a:xfrm>
                            <a:off x="-287791" y="6520004"/>
                            <a:ext cx="468766" cy="1627764"/>
                          </a:xfrm>
                          <a:prstGeom prst="rect">
                            <a:avLst/>
                          </a:prstGeom>
                        </wps:spPr>
                        <wps:txbx>
                          <w:txbxContent>
                            <w:p w14:paraId="6E3D5209" w14:textId="77777777" w:rsidR="00066452" w:rsidRDefault="00066452" w:rsidP="00F850AA">
                              <w:pPr>
                                <w:spacing w:before="4" w:line="181" w:lineRule="exact"/>
                                <w:ind w:left="14"/>
                                <w:rPr>
                                  <w:sz w:val="24"/>
                                  <w:szCs w:val="24"/>
                                </w:rPr>
                              </w:pPr>
                              <w:r>
                                <w:rPr>
                                  <w:rFonts w:ascii="Arial" w:hAnsi="Arial" w:cs="Arial"/>
                                  <w:b/>
                                  <w:bCs/>
                                  <w:color w:val="000000"/>
                                  <w:kern w:val="24"/>
                                </w:rPr>
                                <w:t>Strategic Approaches</w:t>
                              </w:r>
                            </w:p>
                          </w:txbxContent>
                        </wps:txbx>
                        <wps:bodyPr vert="vert270" wrap="square" lIns="0" tIns="2798" rIns="0" bIns="0" rtlCol="0">
                          <a:noAutofit/>
                        </wps:bodyPr>
                      </wps:wsp>
                      <wps:wsp>
                        <wps:cNvPr id="168" name="Triangle 168"/>
                        <wps:cNvSpPr/>
                        <wps:spPr>
                          <a:xfrm>
                            <a:off x="352317" y="8303757"/>
                            <a:ext cx="8239556" cy="351179"/>
                          </a:xfrm>
                          <a:prstGeom prst="triangle">
                            <a:avLst>
                              <a:gd name="adj" fmla="val 49306"/>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 name="Rectangle 169"/>
                        <wps:cNvSpPr/>
                        <wps:spPr>
                          <a:xfrm>
                            <a:off x="357173" y="8663922"/>
                            <a:ext cx="8229841" cy="1775177"/>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 name="Rectangle 170"/>
                        <wps:cNvSpPr/>
                        <wps:spPr>
                          <a:xfrm>
                            <a:off x="702497" y="8586563"/>
                            <a:ext cx="7437643" cy="528174"/>
                          </a:xfrm>
                          <a:prstGeom prst="rect">
                            <a:avLst/>
                          </a:prstGeom>
                        </wps:spPr>
                        <wps:txbx>
                          <w:txbxContent>
                            <w:p w14:paraId="4181214D" w14:textId="77777777" w:rsidR="00066452" w:rsidRPr="00294138" w:rsidRDefault="00066452" w:rsidP="00F850AA">
                              <w:pPr>
                                <w:ind w:left="14"/>
                                <w:jc w:val="center"/>
                                <w:rPr>
                                  <w:sz w:val="24"/>
                                  <w:szCs w:val="24"/>
                                </w:rPr>
                              </w:pPr>
                              <w:r w:rsidRPr="00294138">
                                <w:rPr>
                                  <w:rFonts w:ascii="Poppins" w:eastAsia="League Spartan" w:hAnsi="Poppins" w:cs="Poppins"/>
                                  <w:b/>
                                  <w:bCs/>
                                  <w:color w:val="000000" w:themeColor="text1"/>
                                  <w:kern w:val="24"/>
                                  <w:sz w:val="24"/>
                                  <w:szCs w:val="24"/>
                                  <w:lang w:val="en-GB"/>
                                </w:rPr>
                                <w:t>Operating model and country ownership</w:t>
                              </w:r>
                            </w:p>
                          </w:txbxContent>
                        </wps:txbx>
                        <wps:bodyPr wrap="square">
                          <a:noAutofit/>
                        </wps:bodyPr>
                      </wps:wsp>
                      <wps:wsp>
                        <wps:cNvPr id="171" name="Rectangle 171"/>
                        <wps:cNvSpPr/>
                        <wps:spPr>
                          <a:xfrm>
                            <a:off x="470971" y="9355632"/>
                            <a:ext cx="1477705" cy="964581"/>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E74E88" w14:textId="476263D7" w:rsidR="00066452" w:rsidRPr="00294138" w:rsidRDefault="00066452" w:rsidP="00294138">
                              <w:pPr>
                                <w:spacing w:after="40" w:line="240" w:lineRule="auto"/>
                                <w:jc w:val="center"/>
                                <w:rPr>
                                  <w:sz w:val="12"/>
                                  <w:szCs w:val="12"/>
                                </w:rPr>
                              </w:pPr>
                              <w:r w:rsidRPr="00294138">
                                <w:rPr>
                                  <w:rFonts w:ascii="Poppins" w:eastAsia="League Spartan" w:hAnsi="Poppins" w:cs="Poppins"/>
                                  <w:color w:val="000000" w:themeColor="text1"/>
                                  <w:kern w:val="24"/>
                                  <w:sz w:val="12"/>
                                  <w:szCs w:val="12"/>
                                </w:rPr>
                                <w:t>National</w:t>
                              </w:r>
                              <w:r w:rsidRPr="00294138">
                                <w:rPr>
                                  <w:rFonts w:ascii="Poppins" w:eastAsia="League Spartan" w:hAnsi="Poppins" w:cs="Poppins"/>
                                  <w:color w:val="000000" w:themeColor="text1"/>
                                  <w:kern w:val="24"/>
                                  <w:sz w:val="12"/>
                                  <w:szCs w:val="12"/>
                                </w:rPr>
                                <w:br/>
                                <w:t>ownership Delivering on the 2030 NTD targets</w:t>
                              </w:r>
                            </w:p>
                          </w:txbxContent>
                        </wps:txbx>
                        <wps:bodyPr rtlCol="0" anchor="ctr"/>
                      </wps:wsp>
                      <wps:wsp>
                        <wps:cNvPr id="172" name="Rectangle 172"/>
                        <wps:cNvSpPr/>
                        <wps:spPr>
                          <a:xfrm>
                            <a:off x="2095270" y="9355631"/>
                            <a:ext cx="1558243" cy="964897"/>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BC7CCA" w14:textId="77777777" w:rsidR="00066452" w:rsidRPr="00294138" w:rsidRDefault="00066452" w:rsidP="00F850AA">
                              <w:pPr>
                                <w:jc w:val="center"/>
                                <w:rPr>
                                  <w:sz w:val="12"/>
                                  <w:szCs w:val="12"/>
                                </w:rPr>
                              </w:pPr>
                              <w:r w:rsidRPr="00294138">
                                <w:rPr>
                                  <w:rFonts w:ascii="Poppins" w:eastAsia="League Spartan" w:hAnsi="Poppins" w:cs="Poppins"/>
                                  <w:color w:val="000000" w:themeColor="text1"/>
                                  <w:kern w:val="24"/>
                                  <w:sz w:val="12"/>
                                  <w:szCs w:val="12"/>
                                </w:rPr>
                                <w:t xml:space="preserve">Integration Among NTDs </w:t>
                              </w:r>
                            </w:p>
                          </w:txbxContent>
                        </wps:txbx>
                        <wps:bodyPr rtlCol="0" anchor="ctr"/>
                      </wps:wsp>
                      <wps:wsp>
                        <wps:cNvPr id="173" name="Rectangle 173"/>
                        <wps:cNvSpPr/>
                        <wps:spPr>
                          <a:xfrm>
                            <a:off x="3800105" y="9355631"/>
                            <a:ext cx="1411471" cy="964897"/>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0C32DD" w14:textId="77777777" w:rsidR="00066452" w:rsidRPr="00294138" w:rsidRDefault="00066452" w:rsidP="00F850AA">
                              <w:pPr>
                                <w:jc w:val="center"/>
                                <w:rPr>
                                  <w:sz w:val="12"/>
                                  <w:szCs w:val="12"/>
                                </w:rPr>
                              </w:pPr>
                              <w:r w:rsidRPr="00294138">
                                <w:rPr>
                                  <w:rFonts w:ascii="Poppins" w:eastAsia="League Spartan" w:hAnsi="Poppins" w:cs="Poppins"/>
                                  <w:color w:val="000000" w:themeColor="text1"/>
                                  <w:kern w:val="24"/>
                                  <w:sz w:val="12"/>
                                  <w:szCs w:val="12"/>
                                </w:rPr>
                                <w:t>Collaboration Across Sectors</w:t>
                              </w:r>
                            </w:p>
                          </w:txbxContent>
                        </wps:txbx>
                        <wps:bodyPr rtlCol="0" anchor="ctr"/>
                      </wps:wsp>
                      <wps:wsp>
                        <wps:cNvPr id="174" name="Rectangle 174"/>
                        <wps:cNvSpPr/>
                        <wps:spPr>
                          <a:xfrm>
                            <a:off x="5358168" y="9355631"/>
                            <a:ext cx="1520819" cy="965213"/>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082E43" w14:textId="77777777" w:rsidR="00066452" w:rsidRPr="00294138" w:rsidRDefault="00066452" w:rsidP="00F850AA">
                              <w:pPr>
                                <w:jc w:val="center"/>
                                <w:rPr>
                                  <w:sz w:val="12"/>
                                  <w:szCs w:val="12"/>
                                </w:rPr>
                              </w:pPr>
                              <w:r w:rsidRPr="00294138">
                                <w:rPr>
                                  <w:rFonts w:ascii="Poppins" w:eastAsia="League Spartan" w:hAnsi="Poppins" w:cs="Poppins"/>
                                  <w:color w:val="000000" w:themeColor="text1"/>
                                  <w:kern w:val="24"/>
                                  <w:sz w:val="12"/>
                                  <w:szCs w:val="12"/>
                                </w:rPr>
                                <w:t>Prioritization of NTDs</w:t>
                              </w:r>
                            </w:p>
                          </w:txbxContent>
                        </wps:txbx>
                        <wps:bodyPr rtlCol="0" anchor="ctr"/>
                      </wps:wsp>
                      <wps:wsp>
                        <wps:cNvPr id="175" name="Rectangle 175"/>
                        <wps:cNvSpPr/>
                        <wps:spPr>
                          <a:xfrm>
                            <a:off x="7025583" y="9355631"/>
                            <a:ext cx="1421936" cy="965213"/>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E3A25A" w14:textId="77777777" w:rsidR="00066452" w:rsidRPr="00294138" w:rsidRDefault="00066452" w:rsidP="00F850AA">
                              <w:pPr>
                                <w:jc w:val="center"/>
                                <w:rPr>
                                  <w:sz w:val="12"/>
                                  <w:szCs w:val="12"/>
                                </w:rPr>
                              </w:pPr>
                              <w:r w:rsidRPr="00294138">
                                <w:rPr>
                                  <w:rFonts w:ascii="Poppins" w:eastAsia="League Spartan" w:hAnsi="Poppins" w:cs="Poppins"/>
                                  <w:color w:val="000000" w:themeColor="text1"/>
                                  <w:kern w:val="24"/>
                                  <w:sz w:val="12"/>
                                  <w:szCs w:val="12"/>
                                </w:rPr>
                                <w:t>Mindset and Culture Aligned to the 2030 NTD targets</w:t>
                              </w:r>
                            </w:p>
                          </w:txbxContent>
                        </wps:txbx>
                        <wps:bodyPr rtlCol="0" anchor="ctr"/>
                      </wps:wsp>
                      <wps:wsp>
                        <wps:cNvPr id="176" name="Rectangle 176"/>
                        <wps:cNvSpPr/>
                        <wps:spPr>
                          <a:xfrm>
                            <a:off x="470966" y="8882586"/>
                            <a:ext cx="7976235" cy="374015"/>
                          </a:xfrm>
                          <a:prstGeom prst="rect">
                            <a:avLst/>
                          </a:prstGeom>
                        </wps:spPr>
                        <wps:txbx>
                          <w:txbxContent>
                            <w:p w14:paraId="65D7FA49" w14:textId="77777777" w:rsidR="00066452" w:rsidRPr="00294138" w:rsidRDefault="00066452" w:rsidP="00F850AA">
                              <w:pPr>
                                <w:ind w:left="14"/>
                                <w:jc w:val="center"/>
                                <w:rPr>
                                  <w:sz w:val="16"/>
                                  <w:szCs w:val="16"/>
                                </w:rPr>
                              </w:pPr>
                              <w:r w:rsidRPr="00294138">
                                <w:rPr>
                                  <w:rFonts w:ascii="Poppins" w:eastAsia="League Spartan" w:hAnsi="Poppins" w:cs="Poppins"/>
                                  <w:color w:val="000000" w:themeColor="text1"/>
                                  <w:kern w:val="24"/>
                                  <w:sz w:val="16"/>
                                  <w:szCs w:val="16"/>
                                  <w:lang w:val="en-GB"/>
                                </w:rPr>
                                <w:t>Programme structures that support the strategies and approaches required to deliver on 2025 targets</w:t>
                              </w:r>
                            </w:p>
                          </w:txbxContent>
                        </wps:txbx>
                        <wps:bodyPr wrap="square">
                          <a:noAutofit/>
                        </wps:bodyPr>
                      </wps:wsp>
                      <wps:wsp>
                        <wps:cNvPr id="177" name="object 3"/>
                        <wps:cNvSpPr txBox="1"/>
                        <wps:spPr>
                          <a:xfrm>
                            <a:off x="-287791" y="8727616"/>
                            <a:ext cx="468766" cy="1627764"/>
                          </a:xfrm>
                          <a:prstGeom prst="rect">
                            <a:avLst/>
                          </a:prstGeom>
                        </wps:spPr>
                        <wps:txbx>
                          <w:txbxContent>
                            <w:p w14:paraId="29A9A713" w14:textId="77777777" w:rsidR="00066452" w:rsidRDefault="00066452" w:rsidP="00F850AA">
                              <w:pPr>
                                <w:spacing w:before="4" w:line="181" w:lineRule="exact"/>
                                <w:ind w:left="14"/>
                                <w:rPr>
                                  <w:sz w:val="24"/>
                                  <w:szCs w:val="24"/>
                                </w:rPr>
                              </w:pPr>
                              <w:r>
                                <w:rPr>
                                  <w:rFonts w:ascii="Arial" w:hAnsi="Arial" w:cs="Arial"/>
                                  <w:b/>
                                  <w:bCs/>
                                  <w:color w:val="000000"/>
                                  <w:kern w:val="24"/>
                                </w:rPr>
                                <w:t>Programmatic Shifts</w:t>
                              </w:r>
                            </w:p>
                          </w:txbxContent>
                        </wps:txbx>
                        <wps:bodyPr vert="vert270" wrap="square" lIns="0" tIns="2798" rIns="0" bIns="0" rtlCol="0">
                          <a:noAutofit/>
                        </wps:bodyPr>
                      </wps:wsp>
                      <wps:wsp>
                        <wps:cNvPr id="178" name="Triangle 178"/>
                        <wps:cNvSpPr/>
                        <wps:spPr>
                          <a:xfrm>
                            <a:off x="352317" y="4995562"/>
                            <a:ext cx="8239556" cy="362314"/>
                          </a:xfrm>
                          <a:prstGeom prst="triangle">
                            <a:avLst>
                              <a:gd name="adj" fmla="val 49085"/>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 name="Pentagon 108"/>
                        <wps:cNvSpPr/>
                        <wps:spPr>
                          <a:xfrm rot="16200000">
                            <a:off x="3873585" y="-2722755"/>
                            <a:ext cx="1200818" cy="8197053"/>
                          </a:xfrm>
                          <a:prstGeom prst="homePlate">
                            <a:avLst>
                              <a:gd name="adj" fmla="val 26056"/>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7B5499" w14:textId="77777777" w:rsidR="00066452" w:rsidRPr="00F850AA" w:rsidRDefault="00066452" w:rsidP="00F850AA">
                              <w:pPr>
                                <w:ind w:left="14"/>
                                <w:jc w:val="center"/>
                                <w:rPr>
                                  <w:sz w:val="18"/>
                                  <w:szCs w:val="18"/>
                                </w:rPr>
                              </w:pPr>
                              <w:r w:rsidRPr="00F850AA">
                                <w:rPr>
                                  <w:rFonts w:ascii="Arial" w:hAnsi="Arial" w:cs="Arial"/>
                                  <w:b/>
                                  <w:bCs/>
                                  <w:color w:val="FFFFFF" w:themeColor="light1"/>
                                  <w:spacing w:val="-1"/>
                                  <w:kern w:val="24"/>
                                  <w:sz w:val="18"/>
                                  <w:szCs w:val="18"/>
                                  <w:lang w:val="en-GB"/>
                                </w:rPr>
                                <w:t>[Country Name] Free of Neglected Tropical Diseases</w:t>
                              </w:r>
                            </w:p>
                            <w:p w14:paraId="52696379" w14:textId="77777777" w:rsidR="00066452" w:rsidRPr="00F850AA" w:rsidRDefault="00066452" w:rsidP="00F850AA">
                              <w:pPr>
                                <w:ind w:left="14"/>
                                <w:jc w:val="center"/>
                                <w:rPr>
                                  <w:sz w:val="18"/>
                                  <w:szCs w:val="18"/>
                                </w:rPr>
                              </w:pPr>
                              <w:r w:rsidRPr="00F850AA">
                                <w:rPr>
                                  <w:rFonts w:ascii="Arial" w:hAnsi="Arial" w:cs="Arial"/>
                                  <w:color w:val="363636"/>
                                  <w:spacing w:val="-1"/>
                                  <w:kern w:val="24"/>
                                  <w:sz w:val="18"/>
                                  <w:szCs w:val="18"/>
                                  <w:lang w:val="en-GB"/>
                                </w:rPr>
                                <w:t>(contribute toward the National Health Strategic Goals and the Sustainable Development Goals)</w:t>
                              </w:r>
                            </w:p>
                          </w:txbxContent>
                        </wps:txbx>
                        <wps:bodyPr vert="vert" rtlCol="0" anchor="ctr"/>
                      </wps:wsp>
                      <wps:wsp>
                        <wps:cNvPr id="180" name="object 47"/>
                        <wps:cNvSpPr/>
                        <wps:spPr>
                          <a:xfrm>
                            <a:off x="4552327" y="7004343"/>
                            <a:ext cx="1598757" cy="777865"/>
                          </a:xfrm>
                          <a:custGeom>
                            <a:avLst/>
                            <a:gdLst/>
                            <a:ahLst/>
                            <a:cxnLst/>
                            <a:rect l="l" t="t" r="r" b="b"/>
                            <a:pathLst>
                              <a:path w="1485900" h="572770">
                                <a:moveTo>
                                  <a:pt x="114300" y="0"/>
                                </a:moveTo>
                                <a:lnTo>
                                  <a:pt x="114300" y="762"/>
                                </a:lnTo>
                                <a:lnTo>
                                  <a:pt x="70080" y="9727"/>
                                </a:lnTo>
                                <a:lnTo>
                                  <a:pt x="33718" y="34194"/>
                                </a:lnTo>
                                <a:lnTo>
                                  <a:pt x="9072" y="70520"/>
                                </a:lnTo>
                                <a:lnTo>
                                  <a:pt x="0" y="115062"/>
                                </a:lnTo>
                                <a:lnTo>
                                  <a:pt x="0" y="457962"/>
                                </a:lnTo>
                                <a:lnTo>
                                  <a:pt x="9072" y="502503"/>
                                </a:lnTo>
                                <a:lnTo>
                                  <a:pt x="33718" y="538829"/>
                                </a:lnTo>
                                <a:lnTo>
                                  <a:pt x="70080" y="563296"/>
                                </a:lnTo>
                                <a:lnTo>
                                  <a:pt x="114300" y="572262"/>
                                </a:lnTo>
                                <a:lnTo>
                                  <a:pt x="1375385" y="571500"/>
                                </a:lnTo>
                                <a:lnTo>
                                  <a:pt x="1416141" y="563296"/>
                                </a:lnTo>
                                <a:lnTo>
                                  <a:pt x="1452467" y="538829"/>
                                </a:lnTo>
                                <a:lnTo>
                                  <a:pt x="1476934" y="502503"/>
                                </a:lnTo>
                                <a:lnTo>
                                  <a:pt x="1485900" y="457962"/>
                                </a:lnTo>
                                <a:lnTo>
                                  <a:pt x="1485900" y="115062"/>
                                </a:lnTo>
                                <a:lnTo>
                                  <a:pt x="1476934" y="70520"/>
                                </a:lnTo>
                                <a:lnTo>
                                  <a:pt x="1452467" y="34194"/>
                                </a:lnTo>
                                <a:lnTo>
                                  <a:pt x="1416141" y="9727"/>
                                </a:lnTo>
                                <a:lnTo>
                                  <a:pt x="1371600" y="762"/>
                                </a:lnTo>
                                <a:lnTo>
                                  <a:pt x="114300" y="0"/>
                                </a:lnTo>
                                <a:close/>
                              </a:path>
                              <a:path w="1485900" h="572770">
                                <a:moveTo>
                                  <a:pt x="1375385" y="571500"/>
                                </a:moveTo>
                                <a:lnTo>
                                  <a:pt x="1371600" y="571500"/>
                                </a:lnTo>
                                <a:lnTo>
                                  <a:pt x="1371600" y="572262"/>
                                </a:lnTo>
                                <a:lnTo>
                                  <a:pt x="1375385" y="571500"/>
                                </a:lnTo>
                                <a:close/>
                              </a:path>
                            </a:pathLst>
                          </a:custGeom>
                          <a:solidFill>
                            <a:srgbClr val="FFFFFF"/>
                          </a:solidFill>
                        </wps:spPr>
                        <wps:txbx>
                          <w:txbxContent>
                            <w:p w14:paraId="3019F665" w14:textId="77777777" w:rsidR="00066452" w:rsidRPr="008917D0" w:rsidRDefault="00066452" w:rsidP="00F850AA">
                              <w:pPr>
                                <w:jc w:val="center"/>
                                <w:rPr>
                                  <w:sz w:val="12"/>
                                  <w:szCs w:val="12"/>
                                </w:rPr>
                              </w:pPr>
                              <w:r w:rsidRPr="008917D0">
                                <w:rPr>
                                  <w:rFonts w:ascii="Poppins" w:eastAsia="League Spartan" w:hAnsi="Poppins" w:cs="Poppins"/>
                                  <w:color w:val="000000" w:themeColor="text1"/>
                                  <w:kern w:val="24"/>
                                  <w:sz w:val="12"/>
                                  <w:szCs w:val="12"/>
                                </w:rPr>
                                <w:t>Coordination Among Ecosystem Stakeholders</w:t>
                              </w:r>
                            </w:p>
                          </w:txbxContent>
                        </wps:txbx>
                        <wps:bodyPr wrap="square" lIns="0" tIns="0" rIns="0" bIns="0" rtlCol="0" anchor="ctr" anchorCtr="0"/>
                      </wps:wsp>
                      <wps:wsp>
                        <wps:cNvPr id="181" name="object 47"/>
                        <wps:cNvSpPr/>
                        <wps:spPr>
                          <a:xfrm>
                            <a:off x="6541383" y="7004343"/>
                            <a:ext cx="1598757" cy="777865"/>
                          </a:xfrm>
                          <a:custGeom>
                            <a:avLst/>
                            <a:gdLst/>
                            <a:ahLst/>
                            <a:cxnLst/>
                            <a:rect l="l" t="t" r="r" b="b"/>
                            <a:pathLst>
                              <a:path w="1485900" h="572770">
                                <a:moveTo>
                                  <a:pt x="114300" y="0"/>
                                </a:moveTo>
                                <a:lnTo>
                                  <a:pt x="114300" y="762"/>
                                </a:lnTo>
                                <a:lnTo>
                                  <a:pt x="70080" y="9727"/>
                                </a:lnTo>
                                <a:lnTo>
                                  <a:pt x="33718" y="34194"/>
                                </a:lnTo>
                                <a:lnTo>
                                  <a:pt x="9072" y="70520"/>
                                </a:lnTo>
                                <a:lnTo>
                                  <a:pt x="0" y="115062"/>
                                </a:lnTo>
                                <a:lnTo>
                                  <a:pt x="0" y="457962"/>
                                </a:lnTo>
                                <a:lnTo>
                                  <a:pt x="9072" y="502503"/>
                                </a:lnTo>
                                <a:lnTo>
                                  <a:pt x="33718" y="538829"/>
                                </a:lnTo>
                                <a:lnTo>
                                  <a:pt x="70080" y="563296"/>
                                </a:lnTo>
                                <a:lnTo>
                                  <a:pt x="114300" y="572262"/>
                                </a:lnTo>
                                <a:lnTo>
                                  <a:pt x="1375385" y="571500"/>
                                </a:lnTo>
                                <a:lnTo>
                                  <a:pt x="1416141" y="563296"/>
                                </a:lnTo>
                                <a:lnTo>
                                  <a:pt x="1452467" y="538829"/>
                                </a:lnTo>
                                <a:lnTo>
                                  <a:pt x="1476934" y="502503"/>
                                </a:lnTo>
                                <a:lnTo>
                                  <a:pt x="1485900" y="457962"/>
                                </a:lnTo>
                                <a:lnTo>
                                  <a:pt x="1485900" y="115062"/>
                                </a:lnTo>
                                <a:lnTo>
                                  <a:pt x="1476934" y="70520"/>
                                </a:lnTo>
                                <a:lnTo>
                                  <a:pt x="1452467" y="34194"/>
                                </a:lnTo>
                                <a:lnTo>
                                  <a:pt x="1416141" y="9727"/>
                                </a:lnTo>
                                <a:lnTo>
                                  <a:pt x="1371600" y="762"/>
                                </a:lnTo>
                                <a:lnTo>
                                  <a:pt x="114300" y="0"/>
                                </a:lnTo>
                                <a:close/>
                              </a:path>
                              <a:path w="1485900" h="572770">
                                <a:moveTo>
                                  <a:pt x="1375385" y="571500"/>
                                </a:moveTo>
                                <a:lnTo>
                                  <a:pt x="1371600" y="571500"/>
                                </a:lnTo>
                                <a:lnTo>
                                  <a:pt x="1371600" y="572262"/>
                                </a:lnTo>
                                <a:lnTo>
                                  <a:pt x="1375385" y="571500"/>
                                </a:lnTo>
                                <a:close/>
                              </a:path>
                            </a:pathLst>
                          </a:custGeom>
                          <a:solidFill>
                            <a:srgbClr val="FFFFFF"/>
                          </a:solidFill>
                        </wps:spPr>
                        <wps:txbx>
                          <w:txbxContent>
                            <w:p w14:paraId="6F0E4792" w14:textId="77777777" w:rsidR="00066452" w:rsidRPr="008917D0" w:rsidRDefault="00066452" w:rsidP="00F850AA">
                              <w:pPr>
                                <w:jc w:val="center"/>
                                <w:rPr>
                                  <w:sz w:val="12"/>
                                  <w:szCs w:val="12"/>
                                </w:rPr>
                              </w:pPr>
                              <w:r w:rsidRPr="008917D0">
                                <w:rPr>
                                  <w:rFonts w:ascii="Poppins" w:eastAsia="League Spartan" w:hAnsi="Poppins" w:cs="Poppins"/>
                                  <w:color w:val="000000" w:themeColor="text1"/>
                                  <w:kern w:val="24"/>
                                  <w:sz w:val="12"/>
                                  <w:szCs w:val="12"/>
                                </w:rPr>
                                <w:t>Strengthening</w:t>
                              </w:r>
                            </w:p>
                            <w:p w14:paraId="11DCA5CD" w14:textId="77777777" w:rsidR="00066452" w:rsidRPr="008917D0" w:rsidRDefault="00066452" w:rsidP="00F850AA">
                              <w:pPr>
                                <w:jc w:val="center"/>
                                <w:rPr>
                                  <w:sz w:val="12"/>
                                  <w:szCs w:val="12"/>
                                </w:rPr>
                              </w:pPr>
                              <w:r w:rsidRPr="008917D0">
                                <w:rPr>
                                  <w:rFonts w:ascii="Poppins" w:eastAsia="League Spartan" w:hAnsi="Poppins" w:cs="Poppins"/>
                                  <w:color w:val="000000" w:themeColor="text1"/>
                                  <w:kern w:val="24"/>
                                  <w:sz w:val="12"/>
                                  <w:szCs w:val="12"/>
                                </w:rPr>
                                <w:t>Health Systems</w:t>
                              </w:r>
                            </w:p>
                          </w:txbxContent>
                        </wps:txbx>
                        <wps:bodyPr wrap="square" lIns="0" tIns="0" rIns="0" bIns="0" rtlCol="0" anchor="ctr" anchorCtr="0"/>
                      </wps:wsp>
                      <wps:wsp>
                        <wps:cNvPr id="182" name="object 47"/>
                        <wps:cNvSpPr/>
                        <wps:spPr>
                          <a:xfrm>
                            <a:off x="6541383" y="5995675"/>
                            <a:ext cx="1598757" cy="777865"/>
                          </a:xfrm>
                          <a:custGeom>
                            <a:avLst/>
                            <a:gdLst/>
                            <a:ahLst/>
                            <a:cxnLst/>
                            <a:rect l="l" t="t" r="r" b="b"/>
                            <a:pathLst>
                              <a:path w="1485900" h="572770">
                                <a:moveTo>
                                  <a:pt x="114300" y="0"/>
                                </a:moveTo>
                                <a:lnTo>
                                  <a:pt x="114300" y="762"/>
                                </a:lnTo>
                                <a:lnTo>
                                  <a:pt x="70080" y="9727"/>
                                </a:lnTo>
                                <a:lnTo>
                                  <a:pt x="33718" y="34194"/>
                                </a:lnTo>
                                <a:lnTo>
                                  <a:pt x="9072" y="70520"/>
                                </a:lnTo>
                                <a:lnTo>
                                  <a:pt x="0" y="115062"/>
                                </a:lnTo>
                                <a:lnTo>
                                  <a:pt x="0" y="457962"/>
                                </a:lnTo>
                                <a:lnTo>
                                  <a:pt x="9072" y="502503"/>
                                </a:lnTo>
                                <a:lnTo>
                                  <a:pt x="33718" y="538829"/>
                                </a:lnTo>
                                <a:lnTo>
                                  <a:pt x="70080" y="563296"/>
                                </a:lnTo>
                                <a:lnTo>
                                  <a:pt x="114300" y="572262"/>
                                </a:lnTo>
                                <a:lnTo>
                                  <a:pt x="1375385" y="571500"/>
                                </a:lnTo>
                                <a:lnTo>
                                  <a:pt x="1416141" y="563296"/>
                                </a:lnTo>
                                <a:lnTo>
                                  <a:pt x="1452467" y="538829"/>
                                </a:lnTo>
                                <a:lnTo>
                                  <a:pt x="1476934" y="502503"/>
                                </a:lnTo>
                                <a:lnTo>
                                  <a:pt x="1485900" y="457962"/>
                                </a:lnTo>
                                <a:lnTo>
                                  <a:pt x="1485900" y="115062"/>
                                </a:lnTo>
                                <a:lnTo>
                                  <a:pt x="1476934" y="70520"/>
                                </a:lnTo>
                                <a:lnTo>
                                  <a:pt x="1452467" y="34194"/>
                                </a:lnTo>
                                <a:lnTo>
                                  <a:pt x="1416141" y="9727"/>
                                </a:lnTo>
                                <a:lnTo>
                                  <a:pt x="1371600" y="762"/>
                                </a:lnTo>
                                <a:lnTo>
                                  <a:pt x="114300" y="0"/>
                                </a:lnTo>
                                <a:close/>
                              </a:path>
                              <a:path w="1485900" h="572770">
                                <a:moveTo>
                                  <a:pt x="1375385" y="571500"/>
                                </a:moveTo>
                                <a:lnTo>
                                  <a:pt x="1371600" y="571500"/>
                                </a:lnTo>
                                <a:lnTo>
                                  <a:pt x="1371600" y="572262"/>
                                </a:lnTo>
                                <a:lnTo>
                                  <a:pt x="1375385" y="571500"/>
                                </a:lnTo>
                                <a:close/>
                              </a:path>
                            </a:pathLst>
                          </a:custGeom>
                          <a:solidFill>
                            <a:srgbClr val="FFFFFF"/>
                          </a:solidFill>
                        </wps:spPr>
                        <wps:txbx>
                          <w:txbxContent>
                            <w:p w14:paraId="58D16364" w14:textId="77777777" w:rsidR="00066452" w:rsidRPr="008917D0" w:rsidRDefault="00066452" w:rsidP="00F850AA">
                              <w:pPr>
                                <w:jc w:val="center"/>
                                <w:rPr>
                                  <w:sz w:val="12"/>
                                  <w:szCs w:val="12"/>
                                </w:rPr>
                              </w:pPr>
                              <w:r w:rsidRPr="008917D0">
                                <w:rPr>
                                  <w:rFonts w:ascii="Poppins" w:eastAsia="League Spartan" w:hAnsi="Poppins" w:cs="Poppins"/>
                                  <w:color w:val="000000" w:themeColor="text1"/>
                                  <w:kern w:val="24"/>
                                  <w:sz w:val="12"/>
                                  <w:szCs w:val="12"/>
                                </w:rPr>
                                <w:t>Mainstreaming Within National Health Systems</w:t>
                              </w:r>
                            </w:p>
                          </w:txbxContent>
                        </wps:txbx>
                        <wps:bodyPr wrap="square" lIns="0" tIns="0" rIns="0" bIns="0" rtlCol="0" anchor="ctr" anchorCtr="0"/>
                      </wps:wsp>
                      <wps:wsp>
                        <wps:cNvPr id="66" name="object 47"/>
                        <wps:cNvSpPr/>
                        <wps:spPr>
                          <a:xfrm>
                            <a:off x="702497" y="6085334"/>
                            <a:ext cx="1616894" cy="753584"/>
                          </a:xfrm>
                          <a:custGeom>
                            <a:avLst/>
                            <a:gdLst/>
                            <a:ahLst/>
                            <a:cxnLst/>
                            <a:rect l="l" t="t" r="r" b="b"/>
                            <a:pathLst>
                              <a:path w="1485900" h="572770">
                                <a:moveTo>
                                  <a:pt x="114300" y="0"/>
                                </a:moveTo>
                                <a:lnTo>
                                  <a:pt x="114300" y="762"/>
                                </a:lnTo>
                                <a:lnTo>
                                  <a:pt x="70080" y="9727"/>
                                </a:lnTo>
                                <a:lnTo>
                                  <a:pt x="33718" y="34194"/>
                                </a:lnTo>
                                <a:lnTo>
                                  <a:pt x="9072" y="70520"/>
                                </a:lnTo>
                                <a:lnTo>
                                  <a:pt x="0" y="115062"/>
                                </a:lnTo>
                                <a:lnTo>
                                  <a:pt x="0" y="457962"/>
                                </a:lnTo>
                                <a:lnTo>
                                  <a:pt x="9072" y="502503"/>
                                </a:lnTo>
                                <a:lnTo>
                                  <a:pt x="33718" y="538829"/>
                                </a:lnTo>
                                <a:lnTo>
                                  <a:pt x="70080" y="563296"/>
                                </a:lnTo>
                                <a:lnTo>
                                  <a:pt x="114300" y="572262"/>
                                </a:lnTo>
                                <a:lnTo>
                                  <a:pt x="1375385" y="571500"/>
                                </a:lnTo>
                                <a:lnTo>
                                  <a:pt x="1416141" y="563296"/>
                                </a:lnTo>
                                <a:lnTo>
                                  <a:pt x="1452467" y="538829"/>
                                </a:lnTo>
                                <a:lnTo>
                                  <a:pt x="1476934" y="502503"/>
                                </a:lnTo>
                                <a:lnTo>
                                  <a:pt x="1485900" y="457962"/>
                                </a:lnTo>
                                <a:lnTo>
                                  <a:pt x="1485900" y="115062"/>
                                </a:lnTo>
                                <a:lnTo>
                                  <a:pt x="1476934" y="70520"/>
                                </a:lnTo>
                                <a:lnTo>
                                  <a:pt x="1452467" y="34194"/>
                                </a:lnTo>
                                <a:lnTo>
                                  <a:pt x="1416141" y="9727"/>
                                </a:lnTo>
                                <a:lnTo>
                                  <a:pt x="1371600" y="762"/>
                                </a:lnTo>
                                <a:lnTo>
                                  <a:pt x="114300" y="0"/>
                                </a:lnTo>
                                <a:close/>
                              </a:path>
                              <a:path w="1485900" h="572770">
                                <a:moveTo>
                                  <a:pt x="1375385" y="571500"/>
                                </a:moveTo>
                                <a:lnTo>
                                  <a:pt x="1371600" y="571500"/>
                                </a:lnTo>
                                <a:lnTo>
                                  <a:pt x="1371600" y="572262"/>
                                </a:lnTo>
                                <a:lnTo>
                                  <a:pt x="1375385" y="571500"/>
                                </a:lnTo>
                                <a:close/>
                              </a:path>
                            </a:pathLst>
                          </a:custGeom>
                          <a:solidFill>
                            <a:srgbClr val="FFFFFF"/>
                          </a:solidFill>
                        </wps:spPr>
                        <wps:txbx>
                          <w:txbxContent>
                            <w:p w14:paraId="73DEDCD3" w14:textId="77777777" w:rsidR="00066452" w:rsidRPr="008917D0" w:rsidRDefault="00066452" w:rsidP="00F850AA">
                              <w:pPr>
                                <w:jc w:val="center"/>
                                <w:rPr>
                                  <w:sz w:val="12"/>
                                  <w:szCs w:val="12"/>
                                </w:rPr>
                              </w:pPr>
                              <w:r w:rsidRPr="008917D0">
                                <w:rPr>
                                  <w:rFonts w:ascii="Poppins" w:eastAsia="League Spartan" w:hAnsi="Poppins" w:cs="Poppins"/>
                                  <w:color w:val="000000" w:themeColor="text1"/>
                                  <w:kern w:val="24"/>
                                  <w:sz w:val="12"/>
                                  <w:szCs w:val="12"/>
                                </w:rPr>
                                <w:t>Technical Foundations</w:t>
                              </w:r>
                            </w:p>
                          </w:txbxContent>
                        </wps:txbx>
                        <wps:bodyPr wrap="square" lIns="0" tIns="0" rIns="0" bIns="0" rtlCol="0" anchor="ctr" anchorCtr="0"/>
                      </wps:wsp>
                      <wps:wsp>
                        <wps:cNvPr id="67" name="object 47"/>
                        <wps:cNvSpPr/>
                        <wps:spPr>
                          <a:xfrm>
                            <a:off x="2474736" y="6085334"/>
                            <a:ext cx="1616894" cy="753584"/>
                          </a:xfrm>
                          <a:custGeom>
                            <a:avLst/>
                            <a:gdLst/>
                            <a:ahLst/>
                            <a:cxnLst/>
                            <a:rect l="l" t="t" r="r" b="b"/>
                            <a:pathLst>
                              <a:path w="1485900" h="572770">
                                <a:moveTo>
                                  <a:pt x="114300" y="0"/>
                                </a:moveTo>
                                <a:lnTo>
                                  <a:pt x="114300" y="762"/>
                                </a:lnTo>
                                <a:lnTo>
                                  <a:pt x="70080" y="9727"/>
                                </a:lnTo>
                                <a:lnTo>
                                  <a:pt x="33718" y="34194"/>
                                </a:lnTo>
                                <a:lnTo>
                                  <a:pt x="9072" y="70520"/>
                                </a:lnTo>
                                <a:lnTo>
                                  <a:pt x="0" y="115062"/>
                                </a:lnTo>
                                <a:lnTo>
                                  <a:pt x="0" y="457962"/>
                                </a:lnTo>
                                <a:lnTo>
                                  <a:pt x="9072" y="502503"/>
                                </a:lnTo>
                                <a:lnTo>
                                  <a:pt x="33718" y="538829"/>
                                </a:lnTo>
                                <a:lnTo>
                                  <a:pt x="70080" y="563296"/>
                                </a:lnTo>
                                <a:lnTo>
                                  <a:pt x="114300" y="572262"/>
                                </a:lnTo>
                                <a:lnTo>
                                  <a:pt x="1375385" y="571500"/>
                                </a:lnTo>
                                <a:lnTo>
                                  <a:pt x="1416141" y="563296"/>
                                </a:lnTo>
                                <a:lnTo>
                                  <a:pt x="1452467" y="538829"/>
                                </a:lnTo>
                                <a:lnTo>
                                  <a:pt x="1476934" y="502503"/>
                                </a:lnTo>
                                <a:lnTo>
                                  <a:pt x="1485900" y="457962"/>
                                </a:lnTo>
                                <a:lnTo>
                                  <a:pt x="1485900" y="115062"/>
                                </a:lnTo>
                                <a:lnTo>
                                  <a:pt x="1476934" y="70520"/>
                                </a:lnTo>
                                <a:lnTo>
                                  <a:pt x="1452467" y="34194"/>
                                </a:lnTo>
                                <a:lnTo>
                                  <a:pt x="1416141" y="9727"/>
                                </a:lnTo>
                                <a:lnTo>
                                  <a:pt x="1371600" y="762"/>
                                </a:lnTo>
                                <a:lnTo>
                                  <a:pt x="114300" y="0"/>
                                </a:lnTo>
                                <a:close/>
                              </a:path>
                              <a:path w="1485900" h="572770">
                                <a:moveTo>
                                  <a:pt x="1375385" y="571500"/>
                                </a:moveTo>
                                <a:lnTo>
                                  <a:pt x="1371600" y="571500"/>
                                </a:lnTo>
                                <a:lnTo>
                                  <a:pt x="1371600" y="572262"/>
                                </a:lnTo>
                                <a:lnTo>
                                  <a:pt x="1375385" y="571500"/>
                                </a:lnTo>
                                <a:close/>
                              </a:path>
                            </a:pathLst>
                          </a:custGeom>
                          <a:solidFill>
                            <a:srgbClr val="FFFFFF"/>
                          </a:solidFill>
                        </wps:spPr>
                        <wps:txbx>
                          <w:txbxContent>
                            <w:p w14:paraId="47CA8144" w14:textId="77777777" w:rsidR="00066452" w:rsidRPr="008917D0" w:rsidRDefault="00066452" w:rsidP="00F850AA">
                              <w:pPr>
                                <w:jc w:val="center"/>
                                <w:rPr>
                                  <w:sz w:val="12"/>
                                  <w:szCs w:val="12"/>
                                </w:rPr>
                              </w:pPr>
                              <w:r w:rsidRPr="008917D0">
                                <w:rPr>
                                  <w:rFonts w:ascii="Poppins" w:eastAsia="League Spartan" w:hAnsi="Poppins" w:cs="Poppins"/>
                                  <w:color w:val="000000" w:themeColor="text1"/>
                                  <w:kern w:val="24"/>
                                  <w:sz w:val="12"/>
                                  <w:szCs w:val="12"/>
                                </w:rPr>
                                <w:t>Strategy and Service Delivery</w:t>
                              </w:r>
                            </w:p>
                          </w:txbxContent>
                        </wps:txbx>
                        <wps:bodyPr wrap="square" lIns="0" tIns="0" rIns="0" bIns="0" rtlCol="0" anchor="ctr" anchorCtr="0"/>
                      </wps:wsp>
                    </wpg:wgp>
                  </a:graphicData>
                </a:graphic>
                <wp14:sizeRelH relativeFrom="margin">
                  <wp14:pctWidth>0</wp14:pctWidth>
                </wp14:sizeRelH>
                <wp14:sizeRelV relativeFrom="margin">
                  <wp14:pctHeight>0</wp14:pctHeight>
                </wp14:sizeRelV>
              </wp:anchor>
            </w:drawing>
          </mc:Choice>
          <mc:Fallback>
            <w:pict>
              <v:group w14:anchorId="79922FB0" id="Groupe 2" o:spid="_x0000_s1121" style="position:absolute;left:0;text-align:left;margin-left:-4pt;margin-top:6.35pt;width:432.2pt;height:507.8pt;z-index:251916288;mso-width-relative:margin;mso-height-relative:margin" coordorigin="-2877" coordsize="88845,104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">
                <v:rect id="Rectangle 133" o:spid="_x0000_s1122" style="position:absolute;left:3764;top:21246;width:82106;height:27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" fillcolor="white [3212]" strokecolor="#243f60 [1604]" strokeweight="2pt"/>
                <v:roundrect id="Rounded Rectangle 1" o:spid="_x0000_s1123" style="position:absolute;left:3676;top:1472;width:82194;height:41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" fillcolor="#00b050" strokecolor="#243f60 [1604]" strokeweight="2pt">
                  <v:textbox>
                    <w:txbxContent>
                      <w:p w14:paraId="62137191" w14:textId="77777777" w:rsidR="00066452" w:rsidRPr="00F850AA" w:rsidRDefault="00066452" w:rsidP="00F850AA">
                        <w:pPr>
                          <w:ind w:left="14"/>
                          <w:jc w:val="center"/>
                          <w:rPr>
                            <w:sz w:val="18"/>
                            <w:szCs w:val="18"/>
                          </w:rPr>
                        </w:pPr>
                        <w:r w:rsidRPr="00F850AA">
                          <w:rPr>
                            <w:rFonts w:ascii="Arial" w:hAnsi="Arial" w:cs="Arial"/>
                            <w:b/>
                            <w:bCs/>
                            <w:color w:val="FFFFFF" w:themeColor="light1"/>
                            <w:spacing w:val="-1"/>
                            <w:kern w:val="24"/>
                            <w:sz w:val="18"/>
                            <w:szCs w:val="18"/>
                            <w:lang w:val="en-GB"/>
                          </w:rPr>
                          <w:t>Accelerate the elimination of NTDs to protect 20 million people in [Country Name]</w:t>
                        </w:r>
                      </w:p>
                    </w:txbxContent>
                  </v:textbox>
                </v:roundrect>
                <v:shape id="Freeform 18" o:spid="_x0000_s1124" style="position:absolute;left:5050;top:21942;width:15164;height:25145;visibility:visible;mso-wrap-style:square;v-text-anchor:middle" coordsize="4855912,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" path="m,9143998r4855912,l4855912,9144000,,9144000r,-2xm,l4855912,r,4215866l2427956,2983833,,4215866,,xe" fillcolor="#943634 [2405]" strokecolor="#95b3d7 [1940]" strokeweight="2pt">
                  <v:path arrowok="t" o:connecttype="custom" o:connectlocs="0,2514513;1516357,2514513;1516357,2514514;0,2514514;0,0;1516357,0;1516357,1159323;758179,820526;0,1159323" o:connectangles="0,0,0,0,0,0,0,0,0"/>
                </v:shape>
                <v:shapetype id="_x0000_t177" coordsize="21600,21600" o:spt="177" path="m,l21600,r,17255l10800,21600,,17255xe">
                  <v:stroke joinstyle="miter"/>
                  <v:path gradientshapeok="t" o:connecttype="rect" textboxrect="0,0,21600,17255"/>
                </v:shapetype>
                <v:shape id="Off-page Connector 9" o:spid="_x0000_s1125" type="#_x0000_t177" style="position:absolute;left:5050;top:30175;width:15164;height:171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" fillcolor="#943634 [2405]" strokecolor="black [3213]" strokeweight="2pt">
                  <v:fill opacity="6682f"/>
                </v:shape>
                <v:shape id="Freeform 25" o:spid="_x0000_s1126" style="position:absolute;left:21147;top:21942;width:15164;height:25145;visibility:visible;mso-wrap-style:square;v-text-anchor:middle" coordsize="4855912,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" path="m,9143998r4855912,l4855912,9144000,,9144000r,-2xm,l4855912,r,4215866l2427956,2983833,,4215866,,xe" fillcolor="#00b050" strokecolor="#95b3d7 [1940]" strokeweight="2pt">
                  <v:path arrowok="t" o:connecttype="custom" o:connectlocs="0,2514513;1516357,2514513;1516357,2514514;0,2514514;0,0;1516357,0;1516357,1159323;758179,820526;0,1159323" o:connectangles="0,0,0,0,0,0,0,0,0"/>
                </v:shape>
                <v:shape id="Off-page Connector 9" o:spid="_x0000_s1127" type="#_x0000_t177" style="position:absolute;left:21147;top:30175;width:15164;height:171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" fillcolor="#00b050" strokecolor="black [3213]" strokeweight="2pt">
                  <v:fill opacity="6682f"/>
                </v:shape>
                <v:shape id="Freeform 27" o:spid="_x0000_s1128" style="position:absolute;left:37245;top:21942;width:15163;height:25145;visibility:visible;mso-wrap-style:square;v-text-anchor:middle" coordsize="4855912,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" path="m,9143998r4855912,l4855912,9144000,,9144000r,-2xm,l4855912,r,4215866l2427956,2983833,,4215866,,xe" fillcolor="#00b0f0" strokecolor="#95b3d7 [1940]" strokeweight="2pt">
                  <v:path arrowok="t" o:connecttype="custom" o:connectlocs="0,2514513;1516357,2514513;1516357,2514514;0,2514514;0,0;1516357,0;1516357,1159323;758179,820526;0,1159323" o:connectangles="0,0,0,0,0,0,0,0,0"/>
                </v:shape>
                <v:shape id="Off-page Connector 9" o:spid="_x0000_s1129" type="#_x0000_t177" style="position:absolute;left:37245;top:30175;width:15163;height:171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" fillcolor="#00b0f0" strokecolor="black [3213]" strokeweight="2pt">
                  <v:fill opacity="6682f"/>
                </v:shape>
                <v:shape id="Freeform 29" o:spid="_x0000_s1130" style="position:absolute;left:52950;top:21942;width:15164;height:25145;visibility:visible;mso-wrap-style:square;v-text-anchor:middle" coordsize="4855912,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" path="m,9143998r4855912,l4855912,9144000,,9144000r,-2xm,l4855912,r,4215866l2427956,2983833,,4215866,,xe" fillcolor="#243f60 [1604]" strokecolor="#95b3d7 [1940]" strokeweight="2pt">
                  <v:path arrowok="t" o:connecttype="custom" o:connectlocs="0,2514513;1516357,2514513;1516357,2514514;0,2514514;0,0;1516357,0;1516357,1159323;758179,820526;0,1159323" o:connectangles="0,0,0,0,0,0,0,0,0"/>
                </v:shape>
                <v:shape id="Off-page Connector 9" o:spid="_x0000_s1131" type="#_x0000_t177" style="position:absolute;left:52950;top:30175;width:15164;height:171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" fillcolor="#243f60 [1604]" strokecolor="black [3213]" strokeweight="2pt">
                  <v:fill opacity="6682f"/>
                </v:shape>
                <v:shape id="Freeform 31" o:spid="_x0000_s1132" style="position:absolute;left:69962;top:21942;width:15164;height:25145;visibility:visible;mso-wrap-style:square;v-text-anchor:middle" coordsize="4855912,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" path="m,9143998r4855912,l4855912,9144000,,9144000r,-2xm,l4855912,r,4215866l2427956,2983833,,4215866,,xe" fillcolor="#7030a0" strokecolor="#95b3d7 [1940]" strokeweight="2pt">
                  <v:path arrowok="t" o:connecttype="custom" o:connectlocs="0,2514513;1516357,2514513;1516357,2514514;0,2514514;0,0;1516357,0;1516357,1159323;758179,820526;0,1159323" o:connectangles="0,0,0,0,0,0,0,0,0"/>
                </v:shape>
                <v:shape id="Off-page Connector 9" o:spid="_x0000_s1133" type="#_x0000_t177" style="position:absolute;left:69962;top:30175;width:15164;height:171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" fillcolor="#7030a0" strokecolor="black [3213]" strokeweight="2pt">
                  <v:fill opacity="6682f"/>
                </v:shape>
                <v:shape id="TextBox 33" o:spid="_x0000_s1134" type="#_x0000_t202" style="position:absolute;left:7024;top:23808;width:12186;height:7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" filled="f" stroked="f">
                  <v:textbox>
                    <w:txbxContent>
                      <w:p w14:paraId="1EF8A94F" w14:textId="77777777" w:rsidR="00066452" w:rsidRPr="00F850AA" w:rsidRDefault="00066452" w:rsidP="00F850AA">
                        <w:pPr>
                          <w:jc w:val="center"/>
                          <w:rPr>
                            <w:sz w:val="14"/>
                            <w:szCs w:val="14"/>
                          </w:rPr>
                        </w:pPr>
                        <w:r w:rsidRPr="00F850AA">
                          <w:rPr>
                            <w:rFonts w:ascii="Poppins" w:eastAsia="League Spartan" w:hAnsi="Poppins" w:cs="Poppins"/>
                            <w:b/>
                            <w:bCs/>
                            <w:color w:val="FFFFFF" w:themeColor="background1"/>
                            <w:kern w:val="24"/>
                            <w:sz w:val="14"/>
                            <w:szCs w:val="14"/>
                          </w:rPr>
                          <w:t>Strategic pillar 1</w:t>
                        </w:r>
                      </w:p>
                    </w:txbxContent>
                  </v:textbox>
                </v:shape>
                <v:shape id="TextBox 34" o:spid="_x0000_s1135" type="#_x0000_t202" style="position:absolute;left:24038;top:23038;width:12453;height:7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" filled="f" stroked="f">
                  <v:textbox>
                    <w:txbxContent>
                      <w:p w14:paraId="4484092D" w14:textId="77777777" w:rsidR="00066452" w:rsidRPr="00F850AA" w:rsidRDefault="00066452" w:rsidP="00F850AA">
                        <w:pPr>
                          <w:jc w:val="center"/>
                          <w:rPr>
                            <w:sz w:val="14"/>
                            <w:szCs w:val="14"/>
                          </w:rPr>
                        </w:pPr>
                        <w:r w:rsidRPr="00F850AA">
                          <w:rPr>
                            <w:rFonts w:ascii="Poppins" w:eastAsia="League Spartan" w:hAnsi="Poppins" w:cs="Poppins"/>
                            <w:b/>
                            <w:bCs/>
                            <w:color w:val="FFFFFF" w:themeColor="background1"/>
                            <w:kern w:val="24"/>
                            <w:sz w:val="14"/>
                            <w:szCs w:val="14"/>
                          </w:rPr>
                          <w:t>Strategic pillar 2</w:t>
                        </w:r>
                      </w:p>
                    </w:txbxContent>
                  </v:textbox>
                </v:shape>
                <v:shape id="TextBox 35" o:spid="_x0000_s1136" type="#_x0000_t202" style="position:absolute;left:38491;top:23181;width:12503;height:7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" filled="f" stroked="f">
                  <v:textbox>
                    <w:txbxContent>
                      <w:p w14:paraId="1860D625" w14:textId="77777777" w:rsidR="00066452" w:rsidRPr="00F850AA" w:rsidRDefault="00066452" w:rsidP="00F850AA">
                        <w:pPr>
                          <w:jc w:val="center"/>
                          <w:rPr>
                            <w:sz w:val="14"/>
                            <w:szCs w:val="14"/>
                          </w:rPr>
                        </w:pPr>
                        <w:r w:rsidRPr="00F850AA">
                          <w:rPr>
                            <w:rFonts w:ascii="Poppins" w:eastAsia="League Spartan" w:hAnsi="Poppins" w:cs="Poppins"/>
                            <w:b/>
                            <w:bCs/>
                            <w:color w:val="FFFFFF" w:themeColor="background1"/>
                            <w:kern w:val="24"/>
                            <w:sz w:val="14"/>
                            <w:szCs w:val="14"/>
                          </w:rPr>
                          <w:t>Strategic pillar 3</w:t>
                        </w:r>
                      </w:p>
                    </w:txbxContent>
                  </v:textbox>
                </v:shape>
                <v:shape id="TextBox 36" o:spid="_x0000_s1137" type="#_x0000_t202" style="position:absolute;left:54588;top:23038;width:12586;height:7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" filled="f" stroked="f">
                  <v:textbox>
                    <w:txbxContent>
                      <w:p w14:paraId="56041844" w14:textId="77777777" w:rsidR="00066452" w:rsidRPr="00F850AA" w:rsidRDefault="00066452" w:rsidP="00F850AA">
                        <w:pPr>
                          <w:jc w:val="center"/>
                          <w:rPr>
                            <w:sz w:val="14"/>
                            <w:szCs w:val="14"/>
                          </w:rPr>
                        </w:pPr>
                        <w:r w:rsidRPr="00F850AA">
                          <w:rPr>
                            <w:rFonts w:ascii="Poppins" w:eastAsia="League Spartan" w:hAnsi="Poppins" w:cs="Poppins"/>
                            <w:b/>
                            <w:bCs/>
                            <w:color w:val="FFFFFF" w:themeColor="background1"/>
                            <w:kern w:val="24"/>
                            <w:sz w:val="14"/>
                            <w:szCs w:val="14"/>
                          </w:rPr>
                          <w:t>Strategic pillar 4</w:t>
                        </w:r>
                      </w:p>
                    </w:txbxContent>
                  </v:textbox>
                </v:shape>
                <v:shape id="TextBox 37" o:spid="_x0000_s1138" type="#_x0000_t202" style="position:absolute;left:71208;top:23038;width:12554;height:7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" filled="f" stroked="f">
                  <v:textbox>
                    <w:txbxContent>
                      <w:p w14:paraId="7623C5D6" w14:textId="77777777" w:rsidR="00066452" w:rsidRPr="00F850AA" w:rsidRDefault="00066452" w:rsidP="00F850AA">
                        <w:pPr>
                          <w:jc w:val="center"/>
                          <w:rPr>
                            <w:sz w:val="14"/>
                            <w:szCs w:val="14"/>
                          </w:rPr>
                        </w:pPr>
                        <w:r w:rsidRPr="00F850AA">
                          <w:rPr>
                            <w:rFonts w:ascii="Poppins" w:eastAsia="League Spartan" w:hAnsi="Poppins" w:cs="Poppins"/>
                            <w:b/>
                            <w:bCs/>
                            <w:color w:val="FFFFFF" w:themeColor="background1"/>
                            <w:kern w:val="24"/>
                            <w:sz w:val="14"/>
                            <w:szCs w:val="14"/>
                          </w:rPr>
                          <w:t>Strategic pillar 5</w:t>
                        </w:r>
                      </w:p>
                    </w:txbxContent>
                  </v:textbox>
                </v:shape>
                <v:shape id="TextBox 38" o:spid="_x0000_s1139" type="#_x0000_t202" style="position:absolute;left:5919;top:34011;width:13567;height:1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" filled="f" stroked="f">
                  <v:textbox>
                    <w:txbxContent>
                      <w:p w14:paraId="55699A7A" w14:textId="77777777" w:rsidR="00066452" w:rsidRPr="008917D0" w:rsidRDefault="00066452" w:rsidP="00F850AA">
                        <w:pPr>
                          <w:jc w:val="center"/>
                          <w:rPr>
                            <w:sz w:val="16"/>
                            <w:szCs w:val="16"/>
                          </w:rPr>
                        </w:pPr>
                        <w:r w:rsidRPr="008917D0">
                          <w:rPr>
                            <w:rFonts w:ascii="Poppins" w:eastAsia="League Spartan" w:hAnsi="Poppins" w:cs="Poppins"/>
                            <w:color w:val="000000" w:themeColor="text1"/>
                            <w:kern w:val="24"/>
                            <w:sz w:val="16"/>
                            <w:szCs w:val="16"/>
                          </w:rPr>
                          <w:t xml:space="preserve">Strategic </w:t>
                        </w:r>
                      </w:p>
                      <w:p w14:paraId="4F581E59" w14:textId="77777777" w:rsidR="00066452" w:rsidRPr="008917D0" w:rsidRDefault="00066452" w:rsidP="00F850AA">
                        <w:pPr>
                          <w:jc w:val="center"/>
                          <w:rPr>
                            <w:sz w:val="16"/>
                            <w:szCs w:val="16"/>
                          </w:rPr>
                        </w:pPr>
                        <w:r w:rsidRPr="008917D0">
                          <w:rPr>
                            <w:rFonts w:ascii="Poppins" w:eastAsia="League Spartan" w:hAnsi="Poppins" w:cs="Poppins"/>
                            <w:color w:val="000000" w:themeColor="text1"/>
                            <w:kern w:val="24"/>
                            <w:sz w:val="16"/>
                            <w:szCs w:val="16"/>
                          </w:rPr>
                          <w:t>objectives</w:t>
                        </w:r>
                      </w:p>
                    </w:txbxContent>
                  </v:textbox>
                </v:shape>
                <v:shape id="TextBox 39" o:spid="_x0000_s1140" type="#_x0000_t202" style="position:absolute;left:22744;top:34011;width:13567;height:1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" filled="f" stroked="f">
                  <v:textbox>
                    <w:txbxContent>
                      <w:p w14:paraId="029128FB" w14:textId="77777777" w:rsidR="00066452" w:rsidRPr="008917D0" w:rsidRDefault="00066452" w:rsidP="00F850AA">
                        <w:pPr>
                          <w:jc w:val="center"/>
                          <w:rPr>
                            <w:sz w:val="16"/>
                            <w:szCs w:val="16"/>
                          </w:rPr>
                        </w:pPr>
                        <w:r w:rsidRPr="008917D0">
                          <w:rPr>
                            <w:rFonts w:ascii="Poppins" w:eastAsia="League Spartan" w:hAnsi="Poppins" w:cs="Poppins"/>
                            <w:color w:val="000000" w:themeColor="text1"/>
                            <w:kern w:val="24"/>
                            <w:sz w:val="16"/>
                            <w:szCs w:val="16"/>
                          </w:rPr>
                          <w:t xml:space="preserve">Strategic </w:t>
                        </w:r>
                      </w:p>
                      <w:p w14:paraId="15DDE733" w14:textId="77777777" w:rsidR="00066452" w:rsidRPr="008917D0" w:rsidRDefault="00066452" w:rsidP="00F850AA">
                        <w:pPr>
                          <w:jc w:val="center"/>
                          <w:rPr>
                            <w:sz w:val="16"/>
                            <w:szCs w:val="16"/>
                          </w:rPr>
                        </w:pPr>
                        <w:r w:rsidRPr="008917D0">
                          <w:rPr>
                            <w:rFonts w:ascii="Poppins" w:eastAsia="League Spartan" w:hAnsi="Poppins" w:cs="Poppins"/>
                            <w:color w:val="000000" w:themeColor="text1"/>
                            <w:kern w:val="24"/>
                            <w:sz w:val="16"/>
                            <w:szCs w:val="16"/>
                          </w:rPr>
                          <w:t>objectives</w:t>
                        </w:r>
                      </w:p>
                    </w:txbxContent>
                  </v:textbox>
                </v:shape>
                <v:shape id="TextBox 40" o:spid="_x0000_s1141" type="#_x0000_t202" style="position:absolute;left:38026;top:34011;width:13567;height:1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" filled="f" stroked="f">
                  <v:textbox>
                    <w:txbxContent>
                      <w:p w14:paraId="7CFB43FA" w14:textId="77777777" w:rsidR="00066452" w:rsidRPr="008917D0" w:rsidRDefault="00066452" w:rsidP="00F850AA">
                        <w:pPr>
                          <w:jc w:val="center"/>
                          <w:rPr>
                            <w:sz w:val="16"/>
                            <w:szCs w:val="16"/>
                          </w:rPr>
                        </w:pPr>
                        <w:r w:rsidRPr="008917D0">
                          <w:rPr>
                            <w:rFonts w:ascii="Poppins" w:eastAsia="League Spartan" w:hAnsi="Poppins" w:cs="Poppins"/>
                            <w:color w:val="000000" w:themeColor="text1"/>
                            <w:kern w:val="24"/>
                            <w:sz w:val="16"/>
                            <w:szCs w:val="16"/>
                          </w:rPr>
                          <w:t xml:space="preserve">Strategic </w:t>
                        </w:r>
                      </w:p>
                      <w:p w14:paraId="4E6BC45B" w14:textId="77777777" w:rsidR="00066452" w:rsidRPr="008917D0" w:rsidRDefault="00066452" w:rsidP="00F850AA">
                        <w:pPr>
                          <w:jc w:val="center"/>
                          <w:rPr>
                            <w:sz w:val="16"/>
                            <w:szCs w:val="16"/>
                          </w:rPr>
                        </w:pPr>
                        <w:r w:rsidRPr="008917D0">
                          <w:rPr>
                            <w:rFonts w:ascii="Poppins" w:eastAsia="League Spartan" w:hAnsi="Poppins" w:cs="Poppins"/>
                            <w:color w:val="000000" w:themeColor="text1"/>
                            <w:kern w:val="24"/>
                            <w:sz w:val="16"/>
                            <w:szCs w:val="16"/>
                          </w:rPr>
                          <w:t>objectives</w:t>
                        </w:r>
                      </w:p>
                    </w:txbxContent>
                  </v:textbox>
                </v:shape>
                <v:shape id="TextBox 41" o:spid="_x0000_s1142" type="#_x0000_t202" style="position:absolute;left:53607;top:34011;width:13567;height:1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" filled="f" stroked="f">
                  <v:textbox>
                    <w:txbxContent>
                      <w:p w14:paraId="1758BEB0" w14:textId="77777777" w:rsidR="00066452" w:rsidRPr="008917D0" w:rsidRDefault="00066452" w:rsidP="00F850AA">
                        <w:pPr>
                          <w:jc w:val="center"/>
                          <w:rPr>
                            <w:sz w:val="16"/>
                            <w:szCs w:val="16"/>
                          </w:rPr>
                        </w:pPr>
                        <w:r w:rsidRPr="008917D0">
                          <w:rPr>
                            <w:rFonts w:ascii="Poppins" w:eastAsia="League Spartan" w:hAnsi="Poppins" w:cs="Poppins"/>
                            <w:color w:val="000000" w:themeColor="text1"/>
                            <w:kern w:val="24"/>
                            <w:sz w:val="16"/>
                            <w:szCs w:val="16"/>
                          </w:rPr>
                          <w:t xml:space="preserve">Strategic </w:t>
                        </w:r>
                      </w:p>
                      <w:p w14:paraId="4298216E" w14:textId="77777777" w:rsidR="00066452" w:rsidRPr="008917D0" w:rsidRDefault="00066452" w:rsidP="00F850AA">
                        <w:pPr>
                          <w:jc w:val="center"/>
                          <w:rPr>
                            <w:sz w:val="16"/>
                            <w:szCs w:val="16"/>
                          </w:rPr>
                        </w:pPr>
                        <w:r w:rsidRPr="008917D0">
                          <w:rPr>
                            <w:rFonts w:ascii="Poppins" w:eastAsia="League Spartan" w:hAnsi="Poppins" w:cs="Poppins"/>
                            <w:color w:val="000000" w:themeColor="text1"/>
                            <w:kern w:val="24"/>
                            <w:sz w:val="16"/>
                            <w:szCs w:val="16"/>
                          </w:rPr>
                          <w:t>objectives</w:t>
                        </w:r>
                      </w:p>
                    </w:txbxContent>
                  </v:textbox>
                </v:shape>
                <v:shape id="TextBox 42" o:spid="_x0000_s1143" type="#_x0000_t202" style="position:absolute;left:71187;top:34011;width:13567;height:1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" filled="f" stroked="f">
                  <v:textbox>
                    <w:txbxContent>
                      <w:p w14:paraId="61475B57" w14:textId="77777777" w:rsidR="00066452" w:rsidRPr="008917D0" w:rsidRDefault="00066452" w:rsidP="00F850AA">
                        <w:pPr>
                          <w:jc w:val="center"/>
                          <w:rPr>
                            <w:sz w:val="16"/>
                            <w:szCs w:val="16"/>
                          </w:rPr>
                        </w:pPr>
                        <w:r w:rsidRPr="008917D0">
                          <w:rPr>
                            <w:rFonts w:ascii="Poppins" w:eastAsia="League Spartan" w:hAnsi="Poppins" w:cs="Poppins"/>
                            <w:color w:val="000000" w:themeColor="text1"/>
                            <w:kern w:val="24"/>
                            <w:sz w:val="16"/>
                            <w:szCs w:val="16"/>
                          </w:rPr>
                          <w:t xml:space="preserve">Strategic </w:t>
                        </w:r>
                      </w:p>
                      <w:p w14:paraId="09880568" w14:textId="77777777" w:rsidR="00066452" w:rsidRPr="008917D0" w:rsidRDefault="00066452" w:rsidP="00F850AA">
                        <w:pPr>
                          <w:jc w:val="center"/>
                          <w:rPr>
                            <w:sz w:val="16"/>
                            <w:szCs w:val="16"/>
                          </w:rPr>
                        </w:pPr>
                        <w:r w:rsidRPr="008917D0">
                          <w:rPr>
                            <w:rFonts w:ascii="Poppins" w:eastAsia="League Spartan" w:hAnsi="Poppins" w:cs="Poppins"/>
                            <w:color w:val="000000" w:themeColor="text1"/>
                            <w:kern w:val="24"/>
                            <w:sz w:val="16"/>
                            <w:szCs w:val="16"/>
                          </w:rPr>
                          <w:t>objectives</w:t>
                        </w:r>
                      </w:p>
                    </w:txbxContent>
                  </v:textbox>
                </v:shape>
                <v:shape id="object 3" o:spid="_x0000_s1144" type="#_x0000_t202" style="position:absolute;left:-709;width:2836;height:10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" filled="f" stroked="f">
                  <v:textbox style="layout-flow:vertical;mso-layout-flow-alt:bottom-to-top" inset="0,.07772mm,0,0">
                    <w:txbxContent>
                      <w:p w14:paraId="4244105E" w14:textId="0BDA10A3" w:rsidR="00066452" w:rsidRDefault="00066452" w:rsidP="00F850AA">
                        <w:pPr>
                          <w:spacing w:before="4" w:line="181" w:lineRule="exact"/>
                          <w:ind w:left="14"/>
                          <w:jc w:val="center"/>
                          <w:rPr>
                            <w:sz w:val="24"/>
                            <w:szCs w:val="24"/>
                          </w:rPr>
                        </w:pPr>
                        <w:r>
                          <w:rPr>
                            <w:rFonts w:ascii="Arial" w:hAnsi="Arial" w:cs="Arial"/>
                            <w:b/>
                            <w:bCs/>
                            <w:color w:val="000000"/>
                            <w:kern w:val="24"/>
                          </w:rPr>
                          <w:t>M</w:t>
                        </w:r>
                        <w:r w:rsidR="00C5683B">
                          <w:rPr>
                            <w:rFonts w:ascii="Arial" w:hAnsi="Arial" w:cs="Arial"/>
                            <w:b/>
                            <w:bCs/>
                            <w:color w:val="000000"/>
                            <w:kern w:val="24"/>
                          </w:rPr>
                          <w:t>ission</w:t>
                        </w:r>
                      </w:p>
                    </w:txbxContent>
                  </v:textbox>
                </v:shape>
                <v:shape id="object 3" o:spid="_x0000_s1145" type="#_x0000_t202" style="position:absolute;left:-915;top:12607;width:2840;height:7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" filled="f" stroked="f">
                  <v:textbox style="layout-flow:vertical;mso-layout-flow-alt:bottom-to-top" inset="0,.07772mm,0,0">
                    <w:txbxContent>
                      <w:p w14:paraId="4834B8B8" w14:textId="77777777" w:rsidR="00066452" w:rsidRDefault="00066452" w:rsidP="00F850AA">
                        <w:pPr>
                          <w:spacing w:before="4" w:line="181" w:lineRule="exact"/>
                          <w:ind w:left="14"/>
                          <w:rPr>
                            <w:sz w:val="24"/>
                            <w:szCs w:val="24"/>
                          </w:rPr>
                        </w:pPr>
                        <w:r>
                          <w:rPr>
                            <w:rFonts w:ascii="Arial" w:hAnsi="Arial" w:cs="Arial"/>
                            <w:b/>
                            <w:bCs/>
                            <w:color w:val="000000"/>
                            <w:kern w:val="24"/>
                          </w:rPr>
                          <w:t>Vision</w:t>
                        </w:r>
                      </w:p>
                    </w:txbxContent>
                  </v:textbox>
                </v:shape>
                <v:shape id="object 3" o:spid="_x0000_s1146" type="#_x0000_t202" style="position:absolute;left:-915;top:28781;width:6241;height:20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" filled="f" stroked="f">
                  <v:textbox style="layout-flow:vertical;mso-layout-flow-alt:bottom-to-top" inset="0,.07772mm,0,0">
                    <w:txbxContent>
                      <w:p w14:paraId="299F4B21" w14:textId="77777777" w:rsidR="00066452" w:rsidRDefault="00066452" w:rsidP="00F850AA">
                        <w:pPr>
                          <w:spacing w:before="4" w:line="181" w:lineRule="exact"/>
                          <w:ind w:left="14"/>
                          <w:rPr>
                            <w:sz w:val="24"/>
                            <w:szCs w:val="24"/>
                          </w:rPr>
                        </w:pPr>
                        <w:r>
                          <w:rPr>
                            <w:rFonts w:ascii="Arial" w:hAnsi="Arial" w:cs="Arial"/>
                            <w:b/>
                            <w:bCs/>
                            <w:color w:val="000000"/>
                            <w:kern w:val="24"/>
                          </w:rPr>
                          <w:t>Strategic Priorities</w:t>
                        </w:r>
                      </w:p>
                    </w:txbxContent>
                  </v:textbox>
                </v:shape>
                <v:shape id="bk object 17" o:spid="_x0000_s1147" style="position:absolute;left:3764;top:53664;width:39735;height:27689;visibility:visible;mso-wrap-style:square;v-text-anchor:top" coordsize="2000250,341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" path="m,3414522r2000250,l2000250,,,,,3414522xe" fillcolor="#cfafe7" stroked="f">
                  <v:path arrowok="t"/>
                </v:shape>
                <v:shape id="bk object 21" o:spid="_x0000_s1148" style="position:absolute;left:44685;top:53664;width:41282;height:27689;visibility:visible;mso-wrap-style:square;v-text-anchor:top" coordsize="1951990,388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" path="m,3886200r1951481,l1951481,,,,,3886200xe" fillcolor="#cfafe7" stroked="f">
                  <v:path arrowok="t"/>
                </v:shape>
                <v:line id="Straight Connector 64" o:spid="_x0000_s1149" style="position:absolute;visibility:visible;mso-wrap-style:square" from="43499,56281" to="43561,7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" strokecolor="white [3212]" strokeweight="1pt">
                  <v:stroke dashstyle="3 1"/>
                </v:line>
                <v:shape id="object 39" o:spid="_x0000_s1150" type="#_x0000_t202" style="position:absolute;left:4709;top:54637;width:3834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5F11F41F" w14:textId="77777777" w:rsidR="00066452" w:rsidRPr="00294138" w:rsidRDefault="00066452" w:rsidP="00F850AA">
                        <w:pPr>
                          <w:ind w:left="590" w:hanging="576"/>
                          <w:jc w:val="center"/>
                          <w:rPr>
                            <w:b/>
                            <w:bCs/>
                            <w:szCs w:val="20"/>
                          </w:rPr>
                        </w:pPr>
                        <w:r w:rsidRPr="00294138">
                          <w:rPr>
                            <w:rFonts w:ascii="Poppins" w:eastAsia="League Spartan" w:hAnsi="Poppins" w:cs="Poppins"/>
                            <w:b/>
                            <w:bCs/>
                            <w:color w:val="000000" w:themeColor="text1"/>
                            <w:kern w:val="24"/>
                            <w:szCs w:val="20"/>
                          </w:rPr>
                          <w:t>Programmatic Actions Against NTDs</w:t>
                        </w:r>
                      </w:p>
                    </w:txbxContent>
                  </v:textbox>
                </v:shape>
                <v:shape id="object 39" o:spid="_x0000_s1151" type="#_x0000_t202" style="position:absolute;left:44685;top:54637;width:4074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4ECF3FDF" w14:textId="77777777" w:rsidR="00066452" w:rsidRPr="00294138" w:rsidRDefault="00066452" w:rsidP="00F850AA">
                        <w:pPr>
                          <w:ind w:left="590" w:hanging="576"/>
                          <w:jc w:val="center"/>
                          <w:rPr>
                            <w:b/>
                            <w:bCs/>
                            <w:szCs w:val="20"/>
                          </w:rPr>
                        </w:pPr>
                        <w:r w:rsidRPr="00294138">
                          <w:rPr>
                            <w:rFonts w:ascii="Poppins" w:eastAsia="League Spartan" w:hAnsi="Poppins" w:cs="Poppins"/>
                            <w:b/>
                            <w:bCs/>
                            <w:color w:val="000000" w:themeColor="text1"/>
                            <w:kern w:val="24"/>
                            <w:szCs w:val="20"/>
                          </w:rPr>
                          <w:t>Cross-cutting Approaches to Tackle NTDs</w:t>
                        </w:r>
                      </w:p>
                    </w:txbxContent>
                  </v:textbox>
                </v:shape>
                <v:shape id="object 47" o:spid="_x0000_s1152" style="position:absolute;left:15414;top:71317;width:16169;height:7535;visibility:visible;mso-wrap-style:square;v-text-anchor:middle" coordsize="1485900,572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" adj="-11796480,,5400" path="m114300,r,762l70080,9727,33718,34194,9072,70520,,115062,,457962r9072,44541l33718,538829r36362,24467l114300,572262r1261085,-762l1416141,563296r36326,-24467l1476934,502503r8966,-44541l1485900,115062r-8966,-44542l1452467,34194,1416141,9727,1371600,762,114300,xem1375385,571500r-3785,l1371600,572262r3785,-762xe" stroked="f">
                  <v:stroke joinstyle="miter"/>
                  <v:formulas/>
                  <v:path arrowok="t" o:connecttype="custom" textboxrect="0,0,1485900,572770"/>
                  <v:textbox inset="0,0,0,0">
                    <w:txbxContent>
                      <w:p w14:paraId="7FD23C74" w14:textId="77777777" w:rsidR="00066452" w:rsidRPr="008917D0" w:rsidRDefault="00066452" w:rsidP="00F850AA">
                        <w:pPr>
                          <w:jc w:val="center"/>
                          <w:rPr>
                            <w:sz w:val="12"/>
                            <w:szCs w:val="12"/>
                          </w:rPr>
                        </w:pPr>
                        <w:r w:rsidRPr="008917D0">
                          <w:rPr>
                            <w:rFonts w:ascii="Poppins" w:eastAsia="League Spartan" w:hAnsi="Poppins" w:cs="Poppins"/>
                            <w:color w:val="000000" w:themeColor="text1"/>
                            <w:kern w:val="24"/>
                            <w:sz w:val="12"/>
                            <w:szCs w:val="12"/>
                          </w:rPr>
                          <w:t>Enablers</w:t>
                        </w:r>
                      </w:p>
                    </w:txbxContent>
                  </v:textbox>
                </v:shape>
                <v:shape id="object 47" o:spid="_x0000_s1153" style="position:absolute;left:45523;top:59956;width:15987;height:7779;visibility:visible;mso-wrap-style:square;v-text-anchor:middle" coordsize="1485900,572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" adj="-11796480,,5400" path="m114300,r,762l70080,9727,33718,34194,9072,70520,,115062,,457962r9072,44541l33718,538829r36362,24467l114300,572262r1261085,-762l1416141,563296r36326,-24467l1476934,502503r8966,-44541l1485900,115062r-8966,-44542l1452467,34194,1416141,9727,1371600,762,114300,xem1375385,571500r-3785,l1371600,572262r3785,-762xe" stroked="f">
                  <v:stroke joinstyle="miter"/>
                  <v:formulas/>
                  <v:path arrowok="t" o:connecttype="custom" textboxrect="0,0,1485900,572770"/>
                  <v:textbox inset="0,0,0,0">
                    <w:txbxContent>
                      <w:p w14:paraId="20155A7E" w14:textId="399FB9EF" w:rsidR="00066452" w:rsidRPr="008917D0" w:rsidRDefault="00066452" w:rsidP="00F850AA">
                        <w:pPr>
                          <w:jc w:val="center"/>
                          <w:rPr>
                            <w:sz w:val="12"/>
                            <w:szCs w:val="12"/>
                          </w:rPr>
                        </w:pPr>
                        <w:r w:rsidRPr="008917D0">
                          <w:rPr>
                            <w:rFonts w:ascii="Poppins" w:eastAsia="League Spartan" w:hAnsi="Poppins" w:cs="Poppins"/>
                            <w:color w:val="000000" w:themeColor="text1"/>
                            <w:kern w:val="24"/>
                            <w:sz w:val="12"/>
                            <w:szCs w:val="12"/>
                          </w:rPr>
                          <w:t>Integrating</w:t>
                        </w:r>
                        <w:r w:rsidRPr="008917D0">
                          <w:rPr>
                            <w:rFonts w:ascii="Poppins" w:eastAsia="League Spartan" w:hAnsi="Poppins" w:cs="Poppins"/>
                            <w:color w:val="000000" w:themeColor="text1"/>
                            <w:kern w:val="24"/>
                            <w:sz w:val="12"/>
                            <w:szCs w:val="12"/>
                          </w:rPr>
                          <w:br/>
                          <w:t>Across</w:t>
                        </w:r>
                        <w:r w:rsidRPr="008917D0">
                          <w:rPr>
                            <w:rFonts w:ascii="Poppins" w:eastAsia="League Spartan" w:hAnsi="Poppins" w:cs="Poppins"/>
                            <w:color w:val="000000" w:themeColor="text1"/>
                            <w:kern w:val="24"/>
                            <w:sz w:val="12"/>
                            <w:szCs w:val="12"/>
                          </w:rPr>
                          <w:br/>
                          <w:t>NTDs</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84" o:spid="_x0000_s1154" type="#_x0000_t69" style="position:absolute;left:41696;top:57755;width:5068;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" adj="4690" fillcolor="#7030a0" stroked="f" strokeweight="2pt"/>
                <v:shape id="object 3" o:spid="_x0000_s1155" type="#_x0000_t202" style="position:absolute;left:-2877;top:65200;width:4686;height:16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" filled="f" stroked="f">
                  <v:textbox style="layout-flow:vertical;mso-layout-flow-alt:bottom-to-top" inset="0,.07772mm,0,0">
                    <w:txbxContent>
                      <w:p w14:paraId="6E3D5209" w14:textId="77777777" w:rsidR="00066452" w:rsidRDefault="00066452" w:rsidP="00F850AA">
                        <w:pPr>
                          <w:spacing w:before="4" w:line="181" w:lineRule="exact"/>
                          <w:ind w:left="14"/>
                          <w:rPr>
                            <w:sz w:val="24"/>
                            <w:szCs w:val="24"/>
                          </w:rPr>
                        </w:pPr>
                        <w:r>
                          <w:rPr>
                            <w:rFonts w:ascii="Arial" w:hAnsi="Arial" w:cs="Arial"/>
                            <w:b/>
                            <w:bCs/>
                            <w:color w:val="000000"/>
                            <w:kern w:val="24"/>
                          </w:rPr>
                          <w:t>Strategic Approaches</w:t>
                        </w:r>
                      </w:p>
                    </w:txbxContent>
                  </v:textbox>
                </v:shape>
                <v:shape id="Triangle 168" o:spid="_x0000_s1156" type="#_x0000_t5" style="position:absolute;left:3523;top:83037;width:82395;height:3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" adj="10650" fillcolor="#e36c0a [2409]" stroked="f" strokeweight="2pt"/>
                <v:rect id="Rectangle 169" o:spid="_x0000_s1157" style="position:absolute;left:3571;top:86639;width:82299;height:17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" fillcolor="#fbd4b4 [1305]" stroked="f" strokeweight="2pt"/>
                <v:rect id="Rectangle 170" o:spid="_x0000_s1158" style="position:absolute;left:7024;top:85865;width:74377;height:5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" filled="f" stroked="f">
                  <v:textbox>
                    <w:txbxContent>
                      <w:p w14:paraId="4181214D" w14:textId="77777777" w:rsidR="00066452" w:rsidRPr="00294138" w:rsidRDefault="00066452" w:rsidP="00F850AA">
                        <w:pPr>
                          <w:ind w:left="14"/>
                          <w:jc w:val="center"/>
                          <w:rPr>
                            <w:sz w:val="24"/>
                            <w:szCs w:val="24"/>
                          </w:rPr>
                        </w:pPr>
                        <w:r w:rsidRPr="00294138">
                          <w:rPr>
                            <w:rFonts w:ascii="Poppins" w:eastAsia="League Spartan" w:hAnsi="Poppins" w:cs="Poppins"/>
                            <w:b/>
                            <w:bCs/>
                            <w:color w:val="000000" w:themeColor="text1"/>
                            <w:kern w:val="24"/>
                            <w:sz w:val="24"/>
                            <w:szCs w:val="24"/>
                            <w:lang w:val="en-GB"/>
                          </w:rPr>
                          <w:t>Operating model and country ownership</w:t>
                        </w:r>
                      </w:p>
                    </w:txbxContent>
                  </v:textbox>
                </v:rect>
                <v:rect id="Rectangle 171" o:spid="_x0000_s1159" style="position:absolute;left:4709;top:93556;width:14777;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" fillcolor="#b2a1c7 [1943]" stroked="f" strokeweight="2pt">
                  <v:textbox>
                    <w:txbxContent>
                      <w:p w14:paraId="11E74E88" w14:textId="476263D7" w:rsidR="00066452" w:rsidRPr="00294138" w:rsidRDefault="00066452" w:rsidP="00294138">
                        <w:pPr>
                          <w:spacing w:after="40" w:line="240" w:lineRule="auto"/>
                          <w:jc w:val="center"/>
                          <w:rPr>
                            <w:sz w:val="12"/>
                            <w:szCs w:val="12"/>
                          </w:rPr>
                        </w:pPr>
                        <w:r w:rsidRPr="00294138">
                          <w:rPr>
                            <w:rFonts w:ascii="Poppins" w:eastAsia="League Spartan" w:hAnsi="Poppins" w:cs="Poppins"/>
                            <w:color w:val="000000" w:themeColor="text1"/>
                            <w:kern w:val="24"/>
                            <w:sz w:val="12"/>
                            <w:szCs w:val="12"/>
                          </w:rPr>
                          <w:t>National</w:t>
                        </w:r>
                        <w:r w:rsidRPr="00294138">
                          <w:rPr>
                            <w:rFonts w:ascii="Poppins" w:eastAsia="League Spartan" w:hAnsi="Poppins" w:cs="Poppins"/>
                            <w:color w:val="000000" w:themeColor="text1"/>
                            <w:kern w:val="24"/>
                            <w:sz w:val="12"/>
                            <w:szCs w:val="12"/>
                          </w:rPr>
                          <w:br/>
                          <w:t>ownership Delivering on the 2030 NTD targets</w:t>
                        </w:r>
                      </w:p>
                    </w:txbxContent>
                  </v:textbox>
                </v:rect>
                <v:rect id="Rectangle 172" o:spid="_x0000_s1160" style="position:absolute;left:20952;top:93556;width:15583;height:9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" fillcolor="#b2a1c7 [1943]" stroked="f" strokeweight="2pt">
                  <v:textbox>
                    <w:txbxContent>
                      <w:p w14:paraId="71BC7CCA" w14:textId="77777777" w:rsidR="00066452" w:rsidRPr="00294138" w:rsidRDefault="00066452" w:rsidP="00F850AA">
                        <w:pPr>
                          <w:jc w:val="center"/>
                          <w:rPr>
                            <w:sz w:val="12"/>
                            <w:szCs w:val="12"/>
                          </w:rPr>
                        </w:pPr>
                        <w:r w:rsidRPr="00294138">
                          <w:rPr>
                            <w:rFonts w:ascii="Poppins" w:eastAsia="League Spartan" w:hAnsi="Poppins" w:cs="Poppins"/>
                            <w:color w:val="000000" w:themeColor="text1"/>
                            <w:kern w:val="24"/>
                            <w:sz w:val="12"/>
                            <w:szCs w:val="12"/>
                          </w:rPr>
                          <w:t xml:space="preserve">Integration Among NTDs </w:t>
                        </w:r>
                      </w:p>
                    </w:txbxContent>
                  </v:textbox>
                </v:rect>
                <v:rect id="Rectangle 173" o:spid="_x0000_s1161" style="position:absolute;left:38001;top:93556;width:14114;height:9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" fillcolor="#b2a1c7 [1943]" stroked="f" strokeweight="2pt">
                  <v:textbox>
                    <w:txbxContent>
                      <w:p w14:paraId="670C32DD" w14:textId="77777777" w:rsidR="00066452" w:rsidRPr="00294138" w:rsidRDefault="00066452" w:rsidP="00F850AA">
                        <w:pPr>
                          <w:jc w:val="center"/>
                          <w:rPr>
                            <w:sz w:val="12"/>
                            <w:szCs w:val="12"/>
                          </w:rPr>
                        </w:pPr>
                        <w:r w:rsidRPr="00294138">
                          <w:rPr>
                            <w:rFonts w:ascii="Poppins" w:eastAsia="League Spartan" w:hAnsi="Poppins" w:cs="Poppins"/>
                            <w:color w:val="000000" w:themeColor="text1"/>
                            <w:kern w:val="24"/>
                            <w:sz w:val="12"/>
                            <w:szCs w:val="12"/>
                          </w:rPr>
                          <w:t>Collaboration Across Sectors</w:t>
                        </w:r>
                      </w:p>
                    </w:txbxContent>
                  </v:textbox>
                </v:rect>
                <v:rect id="Rectangle 174" o:spid="_x0000_s1162" style="position:absolute;left:53581;top:93556;width:15208;height:9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" fillcolor="#b2a1c7 [1943]" stroked="f" strokeweight="2pt">
                  <v:textbox>
                    <w:txbxContent>
                      <w:p w14:paraId="5A082E43" w14:textId="77777777" w:rsidR="00066452" w:rsidRPr="00294138" w:rsidRDefault="00066452" w:rsidP="00F850AA">
                        <w:pPr>
                          <w:jc w:val="center"/>
                          <w:rPr>
                            <w:sz w:val="12"/>
                            <w:szCs w:val="12"/>
                          </w:rPr>
                        </w:pPr>
                        <w:r w:rsidRPr="00294138">
                          <w:rPr>
                            <w:rFonts w:ascii="Poppins" w:eastAsia="League Spartan" w:hAnsi="Poppins" w:cs="Poppins"/>
                            <w:color w:val="000000" w:themeColor="text1"/>
                            <w:kern w:val="24"/>
                            <w:sz w:val="12"/>
                            <w:szCs w:val="12"/>
                          </w:rPr>
                          <w:t>Prioritization of NTDs</w:t>
                        </w:r>
                      </w:p>
                    </w:txbxContent>
                  </v:textbox>
                </v:rect>
                <v:rect id="Rectangle 175" o:spid="_x0000_s1163" style="position:absolute;left:70255;top:93556;width:14220;height:9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" fillcolor="#b2a1c7 [1943]" stroked="f" strokeweight="2pt">
                  <v:textbox>
                    <w:txbxContent>
                      <w:p w14:paraId="06E3A25A" w14:textId="77777777" w:rsidR="00066452" w:rsidRPr="00294138" w:rsidRDefault="00066452" w:rsidP="00F850AA">
                        <w:pPr>
                          <w:jc w:val="center"/>
                          <w:rPr>
                            <w:sz w:val="12"/>
                            <w:szCs w:val="12"/>
                          </w:rPr>
                        </w:pPr>
                        <w:r w:rsidRPr="00294138">
                          <w:rPr>
                            <w:rFonts w:ascii="Poppins" w:eastAsia="League Spartan" w:hAnsi="Poppins" w:cs="Poppins"/>
                            <w:color w:val="000000" w:themeColor="text1"/>
                            <w:kern w:val="24"/>
                            <w:sz w:val="12"/>
                            <w:szCs w:val="12"/>
                          </w:rPr>
                          <w:t>Mindset and Culture Aligned to the 2030 NTD targets</w:t>
                        </w:r>
                      </w:p>
                    </w:txbxContent>
                  </v:textbox>
                </v:rect>
                <v:rect id="Rectangle 176" o:spid="_x0000_s1164" style="position:absolute;left:4709;top:88825;width:79763;height:3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" filled="f" stroked="f">
                  <v:textbox>
                    <w:txbxContent>
                      <w:p w14:paraId="65D7FA49" w14:textId="77777777" w:rsidR="00066452" w:rsidRPr="00294138" w:rsidRDefault="00066452" w:rsidP="00F850AA">
                        <w:pPr>
                          <w:ind w:left="14"/>
                          <w:jc w:val="center"/>
                          <w:rPr>
                            <w:sz w:val="16"/>
                            <w:szCs w:val="16"/>
                          </w:rPr>
                        </w:pPr>
                        <w:r w:rsidRPr="00294138">
                          <w:rPr>
                            <w:rFonts w:ascii="Poppins" w:eastAsia="League Spartan" w:hAnsi="Poppins" w:cs="Poppins"/>
                            <w:color w:val="000000" w:themeColor="text1"/>
                            <w:kern w:val="24"/>
                            <w:sz w:val="16"/>
                            <w:szCs w:val="16"/>
                            <w:lang w:val="en-GB"/>
                          </w:rPr>
                          <w:t>Programme structures that support the strategies and approaches required to deliver on 2025 targets</w:t>
                        </w:r>
                      </w:p>
                    </w:txbxContent>
                  </v:textbox>
                </v:rect>
                <v:shape id="object 3" o:spid="_x0000_s1165" type="#_x0000_t202" style="position:absolute;left:-2877;top:87276;width:4686;height:16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" filled="f" stroked="f">
                  <v:textbox style="layout-flow:vertical;mso-layout-flow-alt:bottom-to-top" inset="0,.07772mm,0,0">
                    <w:txbxContent>
                      <w:p w14:paraId="29A9A713" w14:textId="77777777" w:rsidR="00066452" w:rsidRDefault="00066452" w:rsidP="00F850AA">
                        <w:pPr>
                          <w:spacing w:before="4" w:line="181" w:lineRule="exact"/>
                          <w:ind w:left="14"/>
                          <w:rPr>
                            <w:sz w:val="24"/>
                            <w:szCs w:val="24"/>
                          </w:rPr>
                        </w:pPr>
                        <w:r>
                          <w:rPr>
                            <w:rFonts w:ascii="Arial" w:hAnsi="Arial" w:cs="Arial"/>
                            <w:b/>
                            <w:bCs/>
                            <w:color w:val="000000"/>
                            <w:kern w:val="24"/>
                          </w:rPr>
                          <w:t>Programmatic Shifts</w:t>
                        </w:r>
                      </w:p>
                    </w:txbxContent>
                  </v:textbox>
                </v:shape>
                <v:shape id="Triangle 178" o:spid="_x0000_s1166" type="#_x0000_t5" style="position:absolute;left:3523;top:49955;width:82395;height:3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" adj="10602" fillcolor="#7030a0" stroked="f" strokeweight="2pt"/>
                <v:shape id="Pentagon 108" o:spid="_x0000_s1167" type="#_x0000_t15" style="position:absolute;left:38736;top:-27229;width:12008;height:8197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" adj="15972" fillcolor="#c0504d [3205]" stroked="f" strokeweight="2pt">
                  <v:textbox style="layout-flow:vertical">
                    <w:txbxContent>
                      <w:p w14:paraId="6C7B5499" w14:textId="77777777" w:rsidR="00066452" w:rsidRPr="00F850AA" w:rsidRDefault="00066452" w:rsidP="00F850AA">
                        <w:pPr>
                          <w:ind w:left="14"/>
                          <w:jc w:val="center"/>
                          <w:rPr>
                            <w:sz w:val="18"/>
                            <w:szCs w:val="18"/>
                          </w:rPr>
                        </w:pPr>
                        <w:r w:rsidRPr="00F850AA">
                          <w:rPr>
                            <w:rFonts w:ascii="Arial" w:hAnsi="Arial" w:cs="Arial"/>
                            <w:b/>
                            <w:bCs/>
                            <w:color w:val="FFFFFF" w:themeColor="light1"/>
                            <w:spacing w:val="-1"/>
                            <w:kern w:val="24"/>
                            <w:sz w:val="18"/>
                            <w:szCs w:val="18"/>
                            <w:lang w:val="en-GB"/>
                          </w:rPr>
                          <w:t>[Country Name] Free of Neglected Tropical Diseases</w:t>
                        </w:r>
                      </w:p>
                      <w:p w14:paraId="52696379" w14:textId="77777777" w:rsidR="00066452" w:rsidRPr="00F850AA" w:rsidRDefault="00066452" w:rsidP="00F850AA">
                        <w:pPr>
                          <w:ind w:left="14"/>
                          <w:jc w:val="center"/>
                          <w:rPr>
                            <w:sz w:val="18"/>
                            <w:szCs w:val="18"/>
                          </w:rPr>
                        </w:pPr>
                        <w:r w:rsidRPr="00F850AA">
                          <w:rPr>
                            <w:rFonts w:ascii="Arial" w:hAnsi="Arial" w:cs="Arial"/>
                            <w:color w:val="363636"/>
                            <w:spacing w:val="-1"/>
                            <w:kern w:val="24"/>
                            <w:sz w:val="18"/>
                            <w:szCs w:val="18"/>
                            <w:lang w:val="en-GB"/>
                          </w:rPr>
                          <w:t>(contribute toward the National Health Strategic Goals and the Sustainable Development Goals)</w:t>
                        </w:r>
                      </w:p>
                    </w:txbxContent>
                  </v:textbox>
                </v:shape>
                <v:shape id="object 47" o:spid="_x0000_s1168" style="position:absolute;left:45523;top:70043;width:15987;height:7779;visibility:visible;mso-wrap-style:square;v-text-anchor:middle" coordsize="1485900,572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" adj="-11796480,,5400" path="m114300,r,762l70080,9727,33718,34194,9072,70520,,115062,,457962r9072,44541l33718,538829r36362,24467l114300,572262r1261085,-762l1416141,563296r36326,-24467l1476934,502503r8966,-44541l1485900,115062r-8966,-44542l1452467,34194,1416141,9727,1371600,762,114300,xem1375385,571500r-3785,l1371600,572262r3785,-762xe" stroked="f">
                  <v:stroke joinstyle="miter"/>
                  <v:formulas/>
                  <v:path arrowok="t" o:connecttype="custom" textboxrect="0,0,1485900,572770"/>
                  <v:textbox inset="0,0,0,0">
                    <w:txbxContent>
                      <w:p w14:paraId="3019F665" w14:textId="77777777" w:rsidR="00066452" w:rsidRPr="008917D0" w:rsidRDefault="00066452" w:rsidP="00F850AA">
                        <w:pPr>
                          <w:jc w:val="center"/>
                          <w:rPr>
                            <w:sz w:val="12"/>
                            <w:szCs w:val="12"/>
                          </w:rPr>
                        </w:pPr>
                        <w:r w:rsidRPr="008917D0">
                          <w:rPr>
                            <w:rFonts w:ascii="Poppins" w:eastAsia="League Spartan" w:hAnsi="Poppins" w:cs="Poppins"/>
                            <w:color w:val="000000" w:themeColor="text1"/>
                            <w:kern w:val="24"/>
                            <w:sz w:val="12"/>
                            <w:szCs w:val="12"/>
                          </w:rPr>
                          <w:t>Coordination Among Ecosystem Stakeholders</w:t>
                        </w:r>
                      </w:p>
                    </w:txbxContent>
                  </v:textbox>
                </v:shape>
                <v:shape id="object 47" o:spid="_x0000_s1169" style="position:absolute;left:65413;top:70043;width:15988;height:7779;visibility:visible;mso-wrap-style:square;v-text-anchor:middle" coordsize="1485900,572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" adj="-11796480,,5400" path="m114300,r,762l70080,9727,33718,34194,9072,70520,,115062,,457962r9072,44541l33718,538829r36362,24467l114300,572262r1261085,-762l1416141,563296r36326,-24467l1476934,502503r8966,-44541l1485900,115062r-8966,-44542l1452467,34194,1416141,9727,1371600,762,114300,xem1375385,571500r-3785,l1371600,572262r3785,-762xe" stroked="f">
                  <v:stroke joinstyle="miter"/>
                  <v:formulas/>
                  <v:path arrowok="t" o:connecttype="custom" textboxrect="0,0,1485900,572770"/>
                  <v:textbox inset="0,0,0,0">
                    <w:txbxContent>
                      <w:p w14:paraId="6F0E4792" w14:textId="77777777" w:rsidR="00066452" w:rsidRPr="008917D0" w:rsidRDefault="00066452" w:rsidP="00F850AA">
                        <w:pPr>
                          <w:jc w:val="center"/>
                          <w:rPr>
                            <w:sz w:val="12"/>
                            <w:szCs w:val="12"/>
                          </w:rPr>
                        </w:pPr>
                        <w:r w:rsidRPr="008917D0">
                          <w:rPr>
                            <w:rFonts w:ascii="Poppins" w:eastAsia="League Spartan" w:hAnsi="Poppins" w:cs="Poppins"/>
                            <w:color w:val="000000" w:themeColor="text1"/>
                            <w:kern w:val="24"/>
                            <w:sz w:val="12"/>
                            <w:szCs w:val="12"/>
                          </w:rPr>
                          <w:t>Strengthening</w:t>
                        </w:r>
                      </w:p>
                      <w:p w14:paraId="11DCA5CD" w14:textId="77777777" w:rsidR="00066452" w:rsidRPr="008917D0" w:rsidRDefault="00066452" w:rsidP="00F850AA">
                        <w:pPr>
                          <w:jc w:val="center"/>
                          <w:rPr>
                            <w:sz w:val="12"/>
                            <w:szCs w:val="12"/>
                          </w:rPr>
                        </w:pPr>
                        <w:r w:rsidRPr="008917D0">
                          <w:rPr>
                            <w:rFonts w:ascii="Poppins" w:eastAsia="League Spartan" w:hAnsi="Poppins" w:cs="Poppins"/>
                            <w:color w:val="000000" w:themeColor="text1"/>
                            <w:kern w:val="24"/>
                            <w:sz w:val="12"/>
                            <w:szCs w:val="12"/>
                          </w:rPr>
                          <w:t>Health Systems</w:t>
                        </w:r>
                      </w:p>
                    </w:txbxContent>
                  </v:textbox>
                </v:shape>
                <v:shape id="object 47" o:spid="_x0000_s1170" style="position:absolute;left:65413;top:59956;width:15988;height:7779;visibility:visible;mso-wrap-style:square;v-text-anchor:middle" coordsize="1485900,572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" adj="-11796480,,5400" path="m114300,r,762l70080,9727,33718,34194,9072,70520,,115062,,457962r9072,44541l33718,538829r36362,24467l114300,572262r1261085,-762l1416141,563296r36326,-24467l1476934,502503r8966,-44541l1485900,115062r-8966,-44542l1452467,34194,1416141,9727,1371600,762,114300,xem1375385,571500r-3785,l1371600,572262r3785,-762xe" stroked="f">
                  <v:stroke joinstyle="miter"/>
                  <v:formulas/>
                  <v:path arrowok="t" o:connecttype="custom" textboxrect="0,0,1485900,572770"/>
                  <v:textbox inset="0,0,0,0">
                    <w:txbxContent>
                      <w:p w14:paraId="58D16364" w14:textId="77777777" w:rsidR="00066452" w:rsidRPr="008917D0" w:rsidRDefault="00066452" w:rsidP="00F850AA">
                        <w:pPr>
                          <w:jc w:val="center"/>
                          <w:rPr>
                            <w:sz w:val="12"/>
                            <w:szCs w:val="12"/>
                          </w:rPr>
                        </w:pPr>
                        <w:r w:rsidRPr="008917D0">
                          <w:rPr>
                            <w:rFonts w:ascii="Poppins" w:eastAsia="League Spartan" w:hAnsi="Poppins" w:cs="Poppins"/>
                            <w:color w:val="000000" w:themeColor="text1"/>
                            <w:kern w:val="24"/>
                            <w:sz w:val="12"/>
                            <w:szCs w:val="12"/>
                          </w:rPr>
                          <w:t>Mainstreaming Within National Health Systems</w:t>
                        </w:r>
                      </w:p>
                    </w:txbxContent>
                  </v:textbox>
                </v:shape>
                <v:shape id="object 47" o:spid="_x0000_s1171" style="position:absolute;left:7024;top:60853;width:16169;height:7536;visibility:visible;mso-wrap-style:square;v-text-anchor:middle" coordsize="1485900,572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" adj="-11796480,,5400" path="m114300,r,762l70080,9727,33718,34194,9072,70520,,115062,,457962r9072,44541l33718,538829r36362,24467l114300,572262r1261085,-762l1416141,563296r36326,-24467l1476934,502503r8966,-44541l1485900,115062r-8966,-44542l1452467,34194,1416141,9727,1371600,762,114300,xem1375385,571500r-3785,l1371600,572262r3785,-762xe" stroked="f">
                  <v:stroke joinstyle="miter"/>
                  <v:formulas/>
                  <v:path arrowok="t" o:connecttype="custom" textboxrect="0,0,1485900,572770"/>
                  <v:textbox inset="0,0,0,0">
                    <w:txbxContent>
                      <w:p w14:paraId="73DEDCD3" w14:textId="77777777" w:rsidR="00066452" w:rsidRPr="008917D0" w:rsidRDefault="00066452" w:rsidP="00F850AA">
                        <w:pPr>
                          <w:jc w:val="center"/>
                          <w:rPr>
                            <w:sz w:val="12"/>
                            <w:szCs w:val="12"/>
                          </w:rPr>
                        </w:pPr>
                        <w:r w:rsidRPr="008917D0">
                          <w:rPr>
                            <w:rFonts w:ascii="Poppins" w:eastAsia="League Spartan" w:hAnsi="Poppins" w:cs="Poppins"/>
                            <w:color w:val="000000" w:themeColor="text1"/>
                            <w:kern w:val="24"/>
                            <w:sz w:val="12"/>
                            <w:szCs w:val="12"/>
                          </w:rPr>
                          <w:t>Technical Foundations</w:t>
                        </w:r>
                      </w:p>
                    </w:txbxContent>
                  </v:textbox>
                </v:shape>
                <v:shape id="object 47" o:spid="_x0000_s1172" style="position:absolute;left:24747;top:60853;width:16169;height:7536;visibility:visible;mso-wrap-style:square;v-text-anchor:middle" coordsize="1485900,572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" adj="-11796480,,5400" path="m114300,r,762l70080,9727,33718,34194,9072,70520,,115062,,457962r9072,44541l33718,538829r36362,24467l114300,572262r1261085,-762l1416141,563296r36326,-24467l1476934,502503r8966,-44541l1485900,115062r-8966,-44542l1452467,34194,1416141,9727,1371600,762,114300,xem1375385,571500r-3785,l1371600,572262r3785,-762xe" stroked="f">
                  <v:stroke joinstyle="miter"/>
                  <v:formulas/>
                  <v:path arrowok="t" o:connecttype="custom" textboxrect="0,0,1485900,572770"/>
                  <v:textbox inset="0,0,0,0">
                    <w:txbxContent>
                      <w:p w14:paraId="47CA8144" w14:textId="77777777" w:rsidR="00066452" w:rsidRPr="008917D0" w:rsidRDefault="00066452" w:rsidP="00F850AA">
                        <w:pPr>
                          <w:jc w:val="center"/>
                          <w:rPr>
                            <w:sz w:val="12"/>
                            <w:szCs w:val="12"/>
                          </w:rPr>
                        </w:pPr>
                        <w:r w:rsidRPr="008917D0">
                          <w:rPr>
                            <w:rFonts w:ascii="Poppins" w:eastAsia="League Spartan" w:hAnsi="Poppins" w:cs="Poppins"/>
                            <w:color w:val="000000" w:themeColor="text1"/>
                            <w:kern w:val="24"/>
                            <w:sz w:val="12"/>
                            <w:szCs w:val="12"/>
                          </w:rPr>
                          <w:t>Strategy and Service Delivery</w:t>
                        </w:r>
                      </w:p>
                    </w:txbxContent>
                  </v:textbox>
                </v:shape>
              </v:group>
            </w:pict>
          </mc:Fallback>
        </mc:AlternateContent>
      </w:r>
    </w:p>
    <w:p w14:paraId="3AE7ED2E" w14:textId="727B75DE" w:rsidR="00F850AA" w:rsidRDefault="00F850AA" w:rsidP="00CF1E3D">
      <w:pPr>
        <w:spacing w:line="240" w:lineRule="auto"/>
        <w:jc w:val="both"/>
        <w:rPr>
          <w:rFonts w:ascii="Arial" w:hAnsi="Arial" w:cs="Arial"/>
          <w:b/>
          <w:bCs/>
          <w:lang w:val="en-GB"/>
        </w:rPr>
      </w:pPr>
    </w:p>
    <w:p w14:paraId="53617495" w14:textId="5CC25E41" w:rsidR="00F850AA" w:rsidRDefault="00F850AA" w:rsidP="00CF1E3D">
      <w:pPr>
        <w:spacing w:line="240" w:lineRule="auto"/>
        <w:jc w:val="both"/>
        <w:rPr>
          <w:rFonts w:ascii="Arial" w:hAnsi="Arial" w:cs="Arial"/>
          <w:b/>
          <w:bCs/>
          <w:lang w:val="en-GB"/>
        </w:rPr>
      </w:pPr>
    </w:p>
    <w:p w14:paraId="27A6D38F" w14:textId="460ED6A9" w:rsidR="00F850AA" w:rsidRDefault="00F850AA" w:rsidP="00CF1E3D">
      <w:pPr>
        <w:spacing w:line="240" w:lineRule="auto"/>
        <w:jc w:val="both"/>
        <w:rPr>
          <w:rFonts w:ascii="Arial" w:hAnsi="Arial" w:cs="Arial"/>
          <w:b/>
          <w:bCs/>
          <w:lang w:val="en-GB"/>
        </w:rPr>
      </w:pPr>
    </w:p>
    <w:p w14:paraId="424DF6B3" w14:textId="43FDFAAF" w:rsidR="00F850AA" w:rsidRDefault="00F850AA" w:rsidP="00CF1E3D">
      <w:pPr>
        <w:spacing w:line="240" w:lineRule="auto"/>
        <w:jc w:val="both"/>
        <w:rPr>
          <w:rFonts w:ascii="Arial" w:hAnsi="Arial" w:cs="Arial"/>
          <w:b/>
          <w:bCs/>
          <w:lang w:val="en-GB"/>
        </w:rPr>
      </w:pPr>
    </w:p>
    <w:p w14:paraId="0186D442" w14:textId="2C89A2CC" w:rsidR="00F850AA" w:rsidRDefault="00F850AA" w:rsidP="00CF1E3D">
      <w:pPr>
        <w:spacing w:line="240" w:lineRule="auto"/>
        <w:jc w:val="both"/>
        <w:rPr>
          <w:rFonts w:ascii="Arial" w:hAnsi="Arial" w:cs="Arial"/>
          <w:b/>
          <w:bCs/>
          <w:lang w:val="en-GB"/>
        </w:rPr>
      </w:pPr>
    </w:p>
    <w:p w14:paraId="37373624" w14:textId="5C24D3BD" w:rsidR="00F850AA" w:rsidRDefault="00F850AA" w:rsidP="00CF1E3D">
      <w:pPr>
        <w:spacing w:line="240" w:lineRule="auto"/>
        <w:jc w:val="both"/>
        <w:rPr>
          <w:rFonts w:ascii="Arial" w:hAnsi="Arial" w:cs="Arial"/>
          <w:b/>
          <w:bCs/>
          <w:lang w:val="en-GB"/>
        </w:rPr>
      </w:pPr>
    </w:p>
    <w:p w14:paraId="0BDBD4ED" w14:textId="0B8444B8" w:rsidR="00F850AA" w:rsidRDefault="00F850AA" w:rsidP="00CF1E3D">
      <w:pPr>
        <w:spacing w:line="240" w:lineRule="auto"/>
        <w:jc w:val="both"/>
        <w:rPr>
          <w:rFonts w:ascii="Arial" w:hAnsi="Arial" w:cs="Arial"/>
          <w:b/>
          <w:bCs/>
          <w:lang w:val="en-GB"/>
        </w:rPr>
      </w:pPr>
    </w:p>
    <w:p w14:paraId="6C4CF84B" w14:textId="5FDE50F3" w:rsidR="00F850AA" w:rsidRDefault="00F850AA" w:rsidP="00CF1E3D">
      <w:pPr>
        <w:spacing w:line="240" w:lineRule="auto"/>
        <w:jc w:val="both"/>
        <w:rPr>
          <w:rFonts w:ascii="Arial" w:hAnsi="Arial" w:cs="Arial"/>
          <w:b/>
          <w:bCs/>
          <w:lang w:val="en-GB"/>
        </w:rPr>
      </w:pPr>
    </w:p>
    <w:p w14:paraId="6ED47648" w14:textId="67CA9998" w:rsidR="00F850AA" w:rsidRDefault="00F850AA" w:rsidP="00CF1E3D">
      <w:pPr>
        <w:spacing w:line="240" w:lineRule="auto"/>
        <w:jc w:val="both"/>
        <w:rPr>
          <w:rFonts w:ascii="Arial" w:hAnsi="Arial" w:cs="Arial"/>
          <w:b/>
          <w:bCs/>
          <w:lang w:val="en-GB"/>
        </w:rPr>
      </w:pPr>
    </w:p>
    <w:p w14:paraId="62735CB8" w14:textId="7EB8EC63" w:rsidR="00F850AA" w:rsidRDefault="00F850AA" w:rsidP="00CF1E3D">
      <w:pPr>
        <w:spacing w:line="240" w:lineRule="auto"/>
        <w:jc w:val="both"/>
        <w:rPr>
          <w:rFonts w:ascii="Arial" w:hAnsi="Arial" w:cs="Arial"/>
          <w:b/>
          <w:bCs/>
          <w:lang w:val="en-GB"/>
        </w:rPr>
      </w:pPr>
    </w:p>
    <w:p w14:paraId="1751813C" w14:textId="2CD7AA99" w:rsidR="00F850AA" w:rsidRDefault="00F850AA" w:rsidP="00CF1E3D">
      <w:pPr>
        <w:spacing w:line="240" w:lineRule="auto"/>
        <w:jc w:val="both"/>
        <w:rPr>
          <w:rFonts w:ascii="Arial" w:hAnsi="Arial" w:cs="Arial"/>
          <w:b/>
          <w:bCs/>
          <w:lang w:val="en-GB"/>
        </w:rPr>
      </w:pPr>
    </w:p>
    <w:p w14:paraId="68B87437" w14:textId="074F4A82" w:rsidR="00F850AA" w:rsidRDefault="00F850AA" w:rsidP="00CF1E3D">
      <w:pPr>
        <w:spacing w:line="240" w:lineRule="auto"/>
        <w:jc w:val="both"/>
        <w:rPr>
          <w:rFonts w:ascii="Arial" w:hAnsi="Arial" w:cs="Arial"/>
          <w:b/>
          <w:bCs/>
          <w:lang w:val="en-GB"/>
        </w:rPr>
      </w:pPr>
    </w:p>
    <w:p w14:paraId="07EA1F9E" w14:textId="3BCBA154" w:rsidR="00F850AA" w:rsidRDefault="00F850AA" w:rsidP="00CF1E3D">
      <w:pPr>
        <w:spacing w:line="240" w:lineRule="auto"/>
        <w:jc w:val="both"/>
        <w:rPr>
          <w:rFonts w:ascii="Arial" w:hAnsi="Arial" w:cs="Arial"/>
          <w:b/>
          <w:bCs/>
          <w:lang w:val="en-GB"/>
        </w:rPr>
      </w:pPr>
    </w:p>
    <w:p w14:paraId="0DF8DE73" w14:textId="1F7A8778" w:rsidR="00F850AA" w:rsidRDefault="00F850AA" w:rsidP="00CF1E3D">
      <w:pPr>
        <w:spacing w:line="240" w:lineRule="auto"/>
        <w:jc w:val="both"/>
        <w:rPr>
          <w:rFonts w:ascii="Arial" w:hAnsi="Arial" w:cs="Arial"/>
          <w:b/>
          <w:bCs/>
          <w:lang w:val="en-GB"/>
        </w:rPr>
      </w:pPr>
    </w:p>
    <w:p w14:paraId="3AABC815" w14:textId="6B279E06" w:rsidR="00F850AA" w:rsidRDefault="00F850AA" w:rsidP="00CF1E3D">
      <w:pPr>
        <w:spacing w:line="240" w:lineRule="auto"/>
        <w:jc w:val="both"/>
        <w:rPr>
          <w:rFonts w:ascii="Arial" w:hAnsi="Arial" w:cs="Arial"/>
          <w:b/>
          <w:bCs/>
          <w:lang w:val="en-GB"/>
        </w:rPr>
      </w:pPr>
    </w:p>
    <w:p w14:paraId="69E6488F" w14:textId="427A83DF" w:rsidR="00F850AA" w:rsidRDefault="00F850AA" w:rsidP="00CF1E3D">
      <w:pPr>
        <w:spacing w:line="240" w:lineRule="auto"/>
        <w:jc w:val="both"/>
        <w:rPr>
          <w:rFonts w:ascii="Arial" w:hAnsi="Arial" w:cs="Arial"/>
          <w:b/>
          <w:bCs/>
          <w:lang w:val="en-GB"/>
        </w:rPr>
      </w:pPr>
    </w:p>
    <w:p w14:paraId="7121C765" w14:textId="37EB4F2D" w:rsidR="00F850AA" w:rsidRDefault="00F850AA" w:rsidP="00CF1E3D">
      <w:pPr>
        <w:spacing w:line="240" w:lineRule="auto"/>
        <w:jc w:val="both"/>
        <w:rPr>
          <w:rFonts w:ascii="Arial" w:hAnsi="Arial" w:cs="Arial"/>
          <w:b/>
          <w:bCs/>
          <w:lang w:val="en-GB"/>
        </w:rPr>
      </w:pPr>
    </w:p>
    <w:p w14:paraId="594930F6" w14:textId="67E82F5F" w:rsidR="00F850AA" w:rsidRDefault="00F850AA" w:rsidP="00CF1E3D">
      <w:pPr>
        <w:spacing w:line="240" w:lineRule="auto"/>
        <w:jc w:val="both"/>
        <w:rPr>
          <w:rFonts w:ascii="Arial" w:hAnsi="Arial" w:cs="Arial"/>
          <w:b/>
          <w:bCs/>
          <w:lang w:val="en-GB"/>
        </w:rPr>
      </w:pPr>
    </w:p>
    <w:p w14:paraId="516E3FD4" w14:textId="0D938C93" w:rsidR="00F850AA" w:rsidRDefault="00F850AA" w:rsidP="00CF1E3D">
      <w:pPr>
        <w:spacing w:line="240" w:lineRule="auto"/>
        <w:jc w:val="both"/>
        <w:rPr>
          <w:rFonts w:ascii="Arial" w:hAnsi="Arial" w:cs="Arial"/>
          <w:b/>
          <w:bCs/>
          <w:lang w:val="en-GB"/>
        </w:rPr>
      </w:pPr>
    </w:p>
    <w:p w14:paraId="70848DBC" w14:textId="283E5731" w:rsidR="00F850AA" w:rsidRDefault="00F850AA" w:rsidP="00CF1E3D">
      <w:pPr>
        <w:spacing w:line="240" w:lineRule="auto"/>
        <w:jc w:val="both"/>
        <w:rPr>
          <w:rFonts w:ascii="Arial" w:hAnsi="Arial" w:cs="Arial"/>
          <w:b/>
          <w:bCs/>
          <w:lang w:val="en-GB"/>
        </w:rPr>
      </w:pPr>
    </w:p>
    <w:p w14:paraId="7AA3A9DF" w14:textId="73B8BD41" w:rsidR="00F850AA" w:rsidRDefault="00F850AA" w:rsidP="00CF1E3D">
      <w:pPr>
        <w:spacing w:line="240" w:lineRule="auto"/>
        <w:jc w:val="both"/>
        <w:rPr>
          <w:rFonts w:ascii="Arial" w:hAnsi="Arial" w:cs="Arial"/>
          <w:b/>
          <w:bCs/>
          <w:lang w:val="en-GB"/>
        </w:rPr>
      </w:pPr>
    </w:p>
    <w:p w14:paraId="11416086" w14:textId="1420BC8A" w:rsidR="00F850AA" w:rsidRDefault="00F850AA" w:rsidP="00CF1E3D">
      <w:pPr>
        <w:spacing w:line="240" w:lineRule="auto"/>
        <w:jc w:val="both"/>
        <w:rPr>
          <w:rFonts w:ascii="Arial" w:hAnsi="Arial" w:cs="Arial"/>
          <w:b/>
          <w:bCs/>
          <w:lang w:val="en-GB"/>
        </w:rPr>
      </w:pPr>
    </w:p>
    <w:p w14:paraId="46EDB507" w14:textId="28469E8B" w:rsidR="00F850AA" w:rsidRDefault="00F850AA" w:rsidP="00CF1E3D">
      <w:pPr>
        <w:spacing w:line="240" w:lineRule="auto"/>
        <w:jc w:val="both"/>
        <w:rPr>
          <w:rFonts w:ascii="Arial" w:hAnsi="Arial" w:cs="Arial"/>
          <w:b/>
          <w:bCs/>
          <w:lang w:val="en-GB"/>
        </w:rPr>
      </w:pPr>
    </w:p>
    <w:p w14:paraId="383CFB89" w14:textId="168A83B9" w:rsidR="00F850AA" w:rsidRDefault="00F850AA" w:rsidP="00CF1E3D">
      <w:pPr>
        <w:spacing w:line="240" w:lineRule="auto"/>
        <w:jc w:val="both"/>
        <w:rPr>
          <w:rFonts w:ascii="Arial" w:hAnsi="Arial" w:cs="Arial"/>
          <w:b/>
          <w:bCs/>
          <w:lang w:val="en-GB"/>
        </w:rPr>
      </w:pPr>
    </w:p>
    <w:p w14:paraId="5AEC1896" w14:textId="2E781E2A" w:rsidR="00F850AA" w:rsidRDefault="00F850AA" w:rsidP="00CF1E3D">
      <w:pPr>
        <w:spacing w:line="240" w:lineRule="auto"/>
        <w:jc w:val="both"/>
        <w:rPr>
          <w:rFonts w:ascii="Arial" w:hAnsi="Arial" w:cs="Arial"/>
          <w:b/>
          <w:bCs/>
          <w:lang w:val="en-GB"/>
        </w:rPr>
      </w:pPr>
    </w:p>
    <w:p w14:paraId="512A0BC5" w14:textId="55126E97" w:rsidR="00F850AA" w:rsidRDefault="00F850AA" w:rsidP="00CF1E3D">
      <w:pPr>
        <w:spacing w:line="240" w:lineRule="auto"/>
        <w:jc w:val="both"/>
        <w:rPr>
          <w:rFonts w:ascii="Arial" w:hAnsi="Arial" w:cs="Arial"/>
          <w:b/>
          <w:bCs/>
          <w:lang w:val="en-GB"/>
        </w:rPr>
      </w:pPr>
    </w:p>
    <w:p w14:paraId="3F297185" w14:textId="33F4CCEA" w:rsidR="00F850AA" w:rsidRDefault="00F850AA" w:rsidP="00CF1E3D">
      <w:pPr>
        <w:spacing w:line="240" w:lineRule="auto"/>
        <w:jc w:val="both"/>
        <w:rPr>
          <w:rFonts w:ascii="Arial" w:hAnsi="Arial" w:cs="Arial"/>
          <w:b/>
          <w:bCs/>
          <w:lang w:val="en-GB"/>
        </w:rPr>
      </w:pPr>
    </w:p>
    <w:p w14:paraId="5165FF6E" w14:textId="5104F14E" w:rsidR="00F850AA" w:rsidRDefault="00F850AA" w:rsidP="00CF1E3D">
      <w:pPr>
        <w:spacing w:line="240" w:lineRule="auto"/>
        <w:jc w:val="both"/>
        <w:rPr>
          <w:rFonts w:ascii="Arial" w:hAnsi="Arial" w:cs="Arial"/>
          <w:b/>
          <w:bCs/>
          <w:lang w:val="en-GB"/>
        </w:rPr>
      </w:pPr>
    </w:p>
    <w:p w14:paraId="45AA2F14" w14:textId="2CDCE1C4" w:rsidR="00F850AA" w:rsidRDefault="00F850AA" w:rsidP="00CF1E3D">
      <w:pPr>
        <w:spacing w:line="240" w:lineRule="auto"/>
        <w:jc w:val="both"/>
        <w:rPr>
          <w:rFonts w:ascii="Arial" w:hAnsi="Arial" w:cs="Arial"/>
          <w:b/>
          <w:bCs/>
          <w:lang w:val="en-GB"/>
        </w:rPr>
      </w:pPr>
    </w:p>
    <w:p w14:paraId="30CDEB54" w14:textId="66C9C829" w:rsidR="00F850AA" w:rsidRDefault="00F850AA" w:rsidP="00CF1E3D">
      <w:pPr>
        <w:spacing w:line="240" w:lineRule="auto"/>
        <w:jc w:val="both"/>
        <w:rPr>
          <w:rFonts w:ascii="Arial" w:hAnsi="Arial" w:cs="Arial"/>
          <w:b/>
          <w:bCs/>
          <w:lang w:val="en-GB"/>
        </w:rPr>
      </w:pPr>
    </w:p>
    <w:p w14:paraId="71804CE9" w14:textId="77777777" w:rsidR="00F850AA" w:rsidRPr="00E715AD" w:rsidRDefault="00F850AA" w:rsidP="00CF1E3D">
      <w:pPr>
        <w:spacing w:line="240" w:lineRule="auto"/>
        <w:jc w:val="both"/>
        <w:rPr>
          <w:rFonts w:ascii="Arial" w:hAnsi="Arial" w:cs="Arial"/>
          <w:b/>
          <w:bCs/>
          <w:lang w:val="en-GB"/>
        </w:rPr>
      </w:pPr>
    </w:p>
    <w:p w14:paraId="50140370" w14:textId="4B94A6DC" w:rsidR="00863FD2" w:rsidRDefault="00863FD2" w:rsidP="00CF1E3D">
      <w:pPr>
        <w:spacing w:line="240" w:lineRule="auto"/>
        <w:jc w:val="both"/>
        <w:rPr>
          <w:rFonts w:ascii="Arial" w:hAnsi="Arial" w:cs="Arial"/>
          <w:b/>
          <w:bCs/>
          <w:lang w:val="en-GB"/>
        </w:rPr>
      </w:pPr>
      <w:r w:rsidRPr="00E715AD">
        <w:rPr>
          <w:rFonts w:ascii="Arial" w:hAnsi="Arial" w:cs="Arial"/>
          <w:b/>
          <w:bCs/>
          <w:lang w:val="en-GB"/>
        </w:rPr>
        <w:t xml:space="preserve">Fig </w:t>
      </w:r>
      <w:r w:rsidR="00C00D45" w:rsidRPr="00E715AD">
        <w:rPr>
          <w:rFonts w:ascii="Arial" w:hAnsi="Arial" w:cs="Arial"/>
          <w:b/>
          <w:bCs/>
          <w:lang w:val="en-GB"/>
        </w:rPr>
        <w:t>9</w:t>
      </w:r>
      <w:r w:rsidR="003D1519" w:rsidRPr="00E715AD">
        <w:rPr>
          <w:rFonts w:ascii="Arial" w:hAnsi="Arial" w:cs="Arial"/>
          <w:b/>
          <w:bCs/>
          <w:lang w:val="en-GB"/>
        </w:rPr>
        <w:t>.</w:t>
      </w:r>
      <w:r w:rsidRPr="00E715AD">
        <w:rPr>
          <w:rFonts w:ascii="Arial" w:hAnsi="Arial" w:cs="Arial"/>
          <w:b/>
          <w:bCs/>
          <w:lang w:val="en-GB"/>
        </w:rPr>
        <w:t xml:space="preserve"> Programme Strategic Agenda Logic Map Template</w:t>
      </w:r>
    </w:p>
    <w:p w14:paraId="7F52F73B" w14:textId="77777777" w:rsidR="001A520F" w:rsidRDefault="001A520F" w:rsidP="00CF1E3D">
      <w:pPr>
        <w:spacing w:line="240" w:lineRule="auto"/>
        <w:jc w:val="both"/>
        <w:rPr>
          <w:rFonts w:ascii="Arial" w:hAnsi="Arial" w:cs="Arial"/>
          <w:b/>
          <w:bCs/>
          <w:lang w:val="en-GB"/>
        </w:rPr>
        <w:sectPr w:rsidR="001A520F" w:rsidSect="0043564D">
          <w:headerReference w:type="even" r:id="rId36"/>
          <w:headerReference w:type="default" r:id="rId37"/>
          <w:headerReference w:type="first" r:id="rId38"/>
          <w:pgSz w:w="12240" w:h="15840"/>
          <w:pgMar w:top="1440" w:right="1440" w:bottom="1440" w:left="1440" w:header="720" w:footer="720" w:gutter="0"/>
          <w:cols w:space="720"/>
          <w:titlePg/>
          <w:docGrid w:linePitch="360"/>
        </w:sectPr>
      </w:pPr>
    </w:p>
    <w:p w14:paraId="749EE738" w14:textId="601CC0E5" w:rsidR="00F850AA" w:rsidRDefault="008C5A77" w:rsidP="00CF1E3D">
      <w:pPr>
        <w:spacing w:line="240" w:lineRule="auto"/>
        <w:jc w:val="both"/>
        <w:rPr>
          <w:rFonts w:ascii="Arial" w:hAnsi="Arial" w:cs="Arial"/>
          <w:b/>
          <w:bCs/>
          <w:lang w:val="en-GB"/>
        </w:rPr>
      </w:pPr>
      <w:r w:rsidRPr="008C5A77">
        <w:rPr>
          <w:rFonts w:ascii="Arial" w:hAnsi="Arial" w:cs="Arial"/>
          <w:noProof/>
          <w:lang w:val="en-GB"/>
        </w:rPr>
        <w:lastRenderedPageBreak/>
        <w:drawing>
          <wp:anchor distT="0" distB="0" distL="114300" distR="114300" simplePos="0" relativeHeight="251950080" behindDoc="0" locked="0" layoutInCell="1" allowOverlap="1" wp14:anchorId="19C0514E" wp14:editId="20D26603">
            <wp:simplePos x="0" y="0"/>
            <wp:positionH relativeFrom="column">
              <wp:posOffset>-584200</wp:posOffset>
            </wp:positionH>
            <wp:positionV relativeFrom="paragraph">
              <wp:posOffset>-923925</wp:posOffset>
            </wp:positionV>
            <wp:extent cx="3797300" cy="2870200"/>
            <wp:effectExtent l="0" t="0" r="0" b="0"/>
            <wp:wrapNone/>
            <wp:docPr id="8" name="Image 8" descr="Une image contenant oi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oiseau&#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3797300" cy="2870200"/>
                    </a:xfrm>
                    <a:prstGeom prst="rect">
                      <a:avLst/>
                    </a:prstGeom>
                  </pic:spPr>
                </pic:pic>
              </a:graphicData>
            </a:graphic>
            <wp14:sizeRelH relativeFrom="page">
              <wp14:pctWidth>0</wp14:pctWidth>
            </wp14:sizeRelH>
            <wp14:sizeRelV relativeFrom="page">
              <wp14:pctHeight>0</wp14:pctHeight>
            </wp14:sizeRelV>
          </wp:anchor>
        </w:drawing>
      </w:r>
    </w:p>
    <w:p w14:paraId="585867AD" w14:textId="670F70B6" w:rsidR="00F850AA" w:rsidRDefault="00F850AA" w:rsidP="00CF1E3D">
      <w:pPr>
        <w:spacing w:line="240" w:lineRule="auto"/>
        <w:jc w:val="both"/>
        <w:rPr>
          <w:rFonts w:ascii="Arial" w:hAnsi="Arial" w:cs="Arial"/>
          <w:b/>
          <w:bCs/>
          <w:lang w:val="en-GB"/>
        </w:rPr>
      </w:pPr>
    </w:p>
    <w:p w14:paraId="386D6C90" w14:textId="20EB3A50" w:rsidR="00F850AA" w:rsidRDefault="00F850AA" w:rsidP="00CF1E3D">
      <w:pPr>
        <w:spacing w:line="240" w:lineRule="auto"/>
        <w:jc w:val="both"/>
        <w:rPr>
          <w:rFonts w:ascii="Arial" w:hAnsi="Arial" w:cs="Arial"/>
          <w:b/>
          <w:bCs/>
          <w:lang w:val="en-GB"/>
        </w:rPr>
      </w:pPr>
    </w:p>
    <w:p w14:paraId="3A32F282" w14:textId="5F906210" w:rsidR="00F850AA" w:rsidRDefault="00F850AA" w:rsidP="00CF1E3D">
      <w:pPr>
        <w:spacing w:line="240" w:lineRule="auto"/>
        <w:jc w:val="both"/>
        <w:rPr>
          <w:rFonts w:ascii="Arial" w:hAnsi="Arial" w:cs="Arial"/>
          <w:b/>
          <w:bCs/>
          <w:lang w:val="en-GB"/>
        </w:rPr>
      </w:pPr>
    </w:p>
    <w:p w14:paraId="1FB459BD" w14:textId="439C6D15" w:rsidR="00F850AA" w:rsidRDefault="00F850AA" w:rsidP="00CF1E3D">
      <w:pPr>
        <w:spacing w:line="240" w:lineRule="auto"/>
        <w:jc w:val="both"/>
        <w:rPr>
          <w:rFonts w:ascii="Arial" w:hAnsi="Arial" w:cs="Arial"/>
          <w:b/>
          <w:bCs/>
          <w:lang w:val="en-GB"/>
        </w:rPr>
      </w:pPr>
    </w:p>
    <w:p w14:paraId="01A1FA17" w14:textId="75C44322" w:rsidR="00F850AA" w:rsidRDefault="00F850AA" w:rsidP="00CF1E3D">
      <w:pPr>
        <w:spacing w:line="240" w:lineRule="auto"/>
        <w:jc w:val="both"/>
        <w:rPr>
          <w:rFonts w:ascii="Arial" w:hAnsi="Arial" w:cs="Arial"/>
          <w:b/>
          <w:bCs/>
          <w:lang w:val="en-GB"/>
        </w:rPr>
      </w:pPr>
    </w:p>
    <w:p w14:paraId="32F2F826" w14:textId="07E4F053" w:rsidR="001A520F" w:rsidRDefault="001A520F" w:rsidP="00CF1E3D">
      <w:pPr>
        <w:pStyle w:val="Heading1"/>
        <w:spacing w:line="240" w:lineRule="auto"/>
        <w:rPr>
          <w:rFonts w:ascii="Arial" w:hAnsi="Arial" w:cs="Arial"/>
          <w:color w:val="365F91" w:themeColor="accent1" w:themeShade="BF"/>
          <w:sz w:val="100"/>
          <w:szCs w:val="100"/>
          <w:lang w:val="en-GB"/>
        </w:rPr>
      </w:pPr>
      <w:bookmarkStart w:id="46" w:name="_TOC_250013"/>
      <w:bookmarkStart w:id="47" w:name="_Toc46405977"/>
      <w:bookmarkEnd w:id="46"/>
    </w:p>
    <w:p w14:paraId="7B1DA091" w14:textId="68D8CC26" w:rsidR="001F3D74" w:rsidRPr="00E715AD" w:rsidRDefault="009738BD" w:rsidP="00CF1E3D">
      <w:pPr>
        <w:pStyle w:val="Heading1"/>
        <w:spacing w:line="240" w:lineRule="auto"/>
        <w:rPr>
          <w:rFonts w:ascii="Arial" w:hAnsi="Arial" w:cs="Arial"/>
          <w:lang w:val="en-GB"/>
        </w:rPr>
      </w:pPr>
      <w:bookmarkStart w:id="48" w:name="_Toc48908889"/>
      <w:r w:rsidRPr="009738BD">
        <w:rPr>
          <w:rFonts w:ascii="Arial" w:hAnsi="Arial" w:cs="Arial"/>
          <w:color w:val="365F91" w:themeColor="accent1" w:themeShade="BF"/>
          <w:sz w:val="100"/>
          <w:szCs w:val="100"/>
          <w:lang w:val="en-GB"/>
        </w:rPr>
        <w:t>PART 3</w:t>
      </w:r>
      <w:r w:rsidRPr="009738BD">
        <w:rPr>
          <w:rFonts w:ascii="Arial" w:hAnsi="Arial" w:cs="Arial"/>
          <w:color w:val="365F91" w:themeColor="accent1" w:themeShade="BF"/>
          <w:sz w:val="100"/>
          <w:szCs w:val="100"/>
          <w:lang w:val="en-GB"/>
        </w:rPr>
        <w:br/>
      </w:r>
      <w:r w:rsidR="001F3D74" w:rsidRPr="00E715AD">
        <w:rPr>
          <w:rFonts w:ascii="Arial" w:hAnsi="Arial" w:cs="Arial"/>
          <w:lang w:val="en-GB"/>
        </w:rPr>
        <w:t>Implementing the Strategy: NTD Operational Framework</w:t>
      </w:r>
      <w:bookmarkEnd w:id="47"/>
      <w:bookmarkEnd w:id="48"/>
    </w:p>
    <w:p w14:paraId="3AA5CD8B" w14:textId="77777777" w:rsidR="001F3D74" w:rsidRPr="00E715AD" w:rsidRDefault="001F3D74" w:rsidP="00CF1E3D">
      <w:pPr>
        <w:spacing w:after="0" w:line="240" w:lineRule="auto"/>
        <w:jc w:val="both"/>
        <w:rPr>
          <w:rFonts w:ascii="Arial" w:hAnsi="Arial" w:cs="Arial"/>
          <w:b/>
          <w:bCs/>
          <w:lang w:val="en-GB"/>
        </w:rPr>
      </w:pPr>
    </w:p>
    <w:p w14:paraId="05CB1282" w14:textId="353E1A88" w:rsidR="001F3D74" w:rsidRDefault="001F3D74" w:rsidP="00CF1E3D">
      <w:pPr>
        <w:spacing w:line="240" w:lineRule="auto"/>
        <w:jc w:val="both"/>
        <w:rPr>
          <w:rFonts w:ascii="Arial" w:hAnsi="Arial" w:cs="Arial"/>
          <w:lang w:val="en-GB"/>
        </w:rPr>
      </w:pPr>
      <w:r w:rsidRPr="00E715AD">
        <w:rPr>
          <w:rFonts w:ascii="Arial" w:hAnsi="Arial" w:cs="Arial"/>
          <w:lang w:val="en-GB"/>
        </w:rPr>
        <w:t xml:space="preserve">In line with the </w:t>
      </w:r>
      <w:r w:rsidR="003D1519" w:rsidRPr="00E715AD">
        <w:rPr>
          <w:rFonts w:ascii="Arial" w:hAnsi="Arial" w:cs="Arial"/>
          <w:lang w:val="en-GB"/>
        </w:rPr>
        <w:t xml:space="preserve">2021- 2040 NTD Global </w:t>
      </w:r>
      <w:r w:rsidRPr="00E715AD">
        <w:rPr>
          <w:rFonts w:ascii="Arial" w:hAnsi="Arial" w:cs="Arial"/>
          <w:lang w:val="en-GB"/>
        </w:rPr>
        <w:t>Roadmap</w:t>
      </w:r>
      <w:r w:rsidR="003D1519" w:rsidRPr="00E715AD">
        <w:rPr>
          <w:rFonts w:ascii="Arial" w:hAnsi="Arial" w:cs="Arial"/>
          <w:lang w:val="en-GB"/>
        </w:rPr>
        <w:t>,</w:t>
      </w:r>
      <w:r w:rsidRPr="00E715AD">
        <w:rPr>
          <w:rFonts w:ascii="Arial" w:hAnsi="Arial" w:cs="Arial"/>
          <w:lang w:val="en-GB"/>
        </w:rPr>
        <w:t xml:space="preserve"> this strategic plan is geared towards ensuring t</w:t>
      </w:r>
      <w:r w:rsidRPr="00E715AD">
        <w:rPr>
          <w:rFonts w:ascii="Arial" w:hAnsi="Arial" w:cs="Arial"/>
          <w:spacing w:val="2"/>
          <w:lang w:val="en-GB"/>
        </w:rPr>
        <w:t>h</w:t>
      </w:r>
      <w:r w:rsidRPr="00E715AD">
        <w:rPr>
          <w:rFonts w:ascii="Arial" w:hAnsi="Arial" w:cs="Arial"/>
          <w:spacing w:val="-1"/>
          <w:lang w:val="en-GB"/>
        </w:rPr>
        <w:t>re</w:t>
      </w:r>
      <w:r w:rsidRPr="00E715AD">
        <w:rPr>
          <w:rFonts w:ascii="Arial" w:hAnsi="Arial" w:cs="Arial"/>
          <w:lang w:val="en-GB"/>
        </w:rPr>
        <w:t>e</w:t>
      </w:r>
      <w:r w:rsidRPr="00E715AD">
        <w:rPr>
          <w:rFonts w:ascii="Arial" w:hAnsi="Arial" w:cs="Arial"/>
          <w:spacing w:val="-1"/>
          <w:lang w:val="en-GB"/>
        </w:rPr>
        <w:t xml:space="preserve"> f</w:t>
      </w:r>
      <w:r w:rsidRPr="00E715AD">
        <w:rPr>
          <w:rFonts w:ascii="Arial" w:hAnsi="Arial" w:cs="Arial"/>
          <w:lang w:val="en-GB"/>
        </w:rPr>
        <w:t>un</w:t>
      </w:r>
      <w:r w:rsidRPr="00E715AD">
        <w:rPr>
          <w:rFonts w:ascii="Arial" w:hAnsi="Arial" w:cs="Arial"/>
          <w:spacing w:val="2"/>
          <w:lang w:val="en-GB"/>
        </w:rPr>
        <w:t>d</w:t>
      </w:r>
      <w:r w:rsidRPr="00E715AD">
        <w:rPr>
          <w:rFonts w:ascii="Arial" w:hAnsi="Arial" w:cs="Arial"/>
          <w:spacing w:val="-1"/>
          <w:lang w:val="en-GB"/>
        </w:rPr>
        <w:t>a</w:t>
      </w:r>
      <w:r w:rsidRPr="00E715AD">
        <w:rPr>
          <w:rFonts w:ascii="Arial" w:hAnsi="Arial" w:cs="Arial"/>
          <w:lang w:val="en-GB"/>
        </w:rPr>
        <w:t>m</w:t>
      </w:r>
      <w:r w:rsidRPr="00E715AD">
        <w:rPr>
          <w:rFonts w:ascii="Arial" w:hAnsi="Arial" w:cs="Arial"/>
          <w:spacing w:val="-1"/>
          <w:lang w:val="en-GB"/>
        </w:rPr>
        <w:t>e</w:t>
      </w:r>
      <w:r w:rsidRPr="00E715AD">
        <w:rPr>
          <w:rFonts w:ascii="Arial" w:hAnsi="Arial" w:cs="Arial"/>
          <w:lang w:val="en-GB"/>
        </w:rPr>
        <w:t>nt</w:t>
      </w:r>
      <w:r w:rsidRPr="00E715AD">
        <w:rPr>
          <w:rFonts w:ascii="Arial" w:hAnsi="Arial" w:cs="Arial"/>
          <w:spacing w:val="-1"/>
          <w:lang w:val="en-GB"/>
        </w:rPr>
        <w:t>a</w:t>
      </w:r>
      <w:r w:rsidRPr="00E715AD">
        <w:rPr>
          <w:rFonts w:ascii="Arial" w:hAnsi="Arial" w:cs="Arial"/>
          <w:lang w:val="en-GB"/>
        </w:rPr>
        <w:t>l shi</w:t>
      </w:r>
      <w:r w:rsidRPr="00E715AD">
        <w:rPr>
          <w:rFonts w:ascii="Arial" w:hAnsi="Arial" w:cs="Arial"/>
          <w:spacing w:val="-1"/>
          <w:lang w:val="en-GB"/>
        </w:rPr>
        <w:t>f</w:t>
      </w:r>
      <w:r w:rsidRPr="00E715AD">
        <w:rPr>
          <w:rFonts w:ascii="Arial" w:hAnsi="Arial" w:cs="Arial"/>
          <w:lang w:val="en-GB"/>
        </w:rPr>
        <w:t>ts in the</w:t>
      </w:r>
      <w:r w:rsidRPr="00E715AD">
        <w:rPr>
          <w:rFonts w:ascii="Arial" w:hAnsi="Arial" w:cs="Arial"/>
          <w:spacing w:val="-1"/>
          <w:lang w:val="en-GB"/>
        </w:rPr>
        <w:t xml:space="preserve"> a</w:t>
      </w:r>
      <w:r w:rsidRPr="00E715AD">
        <w:rPr>
          <w:rFonts w:ascii="Arial" w:hAnsi="Arial" w:cs="Arial"/>
          <w:lang w:val="en-GB"/>
        </w:rPr>
        <w:t>pp</w:t>
      </w:r>
      <w:r w:rsidRPr="00E715AD">
        <w:rPr>
          <w:rFonts w:ascii="Arial" w:hAnsi="Arial" w:cs="Arial"/>
          <w:spacing w:val="-1"/>
          <w:lang w:val="en-GB"/>
        </w:rPr>
        <w:t>r</w:t>
      </w:r>
      <w:r w:rsidRPr="00E715AD">
        <w:rPr>
          <w:rFonts w:ascii="Arial" w:hAnsi="Arial" w:cs="Arial"/>
          <w:lang w:val="en-GB"/>
        </w:rPr>
        <w:t>o</w:t>
      </w:r>
      <w:r w:rsidRPr="00E715AD">
        <w:rPr>
          <w:rFonts w:ascii="Arial" w:hAnsi="Arial" w:cs="Arial"/>
          <w:spacing w:val="1"/>
          <w:lang w:val="en-GB"/>
        </w:rPr>
        <w:t>a</w:t>
      </w:r>
      <w:r w:rsidRPr="00E715AD">
        <w:rPr>
          <w:rFonts w:ascii="Arial" w:hAnsi="Arial" w:cs="Arial"/>
          <w:spacing w:val="-1"/>
          <w:lang w:val="en-GB"/>
        </w:rPr>
        <w:t>c</w:t>
      </w:r>
      <w:r w:rsidRPr="00E715AD">
        <w:rPr>
          <w:rFonts w:ascii="Arial" w:hAnsi="Arial" w:cs="Arial"/>
          <w:lang w:val="en-GB"/>
        </w:rPr>
        <w:t>h to t</w:t>
      </w:r>
      <w:r w:rsidRPr="00E715AD">
        <w:rPr>
          <w:rFonts w:ascii="Arial" w:hAnsi="Arial" w:cs="Arial"/>
          <w:spacing w:val="-1"/>
          <w:lang w:val="en-GB"/>
        </w:rPr>
        <w:t>ac</w:t>
      </w:r>
      <w:r w:rsidRPr="00E715AD">
        <w:rPr>
          <w:rFonts w:ascii="Arial" w:hAnsi="Arial" w:cs="Arial"/>
          <w:lang w:val="en-GB"/>
        </w:rPr>
        <w:t>kli</w:t>
      </w:r>
      <w:r w:rsidRPr="00E715AD">
        <w:rPr>
          <w:rFonts w:ascii="Arial" w:hAnsi="Arial" w:cs="Arial"/>
          <w:spacing w:val="2"/>
          <w:lang w:val="en-GB"/>
        </w:rPr>
        <w:t>n</w:t>
      </w:r>
      <w:r w:rsidRPr="00E715AD">
        <w:rPr>
          <w:rFonts w:ascii="Arial" w:hAnsi="Arial" w:cs="Arial"/>
          <w:lang w:val="en-GB"/>
        </w:rPr>
        <w:t xml:space="preserve">g NTDs: </w:t>
      </w:r>
      <w:r w:rsidRPr="00E715AD">
        <w:rPr>
          <w:rFonts w:ascii="Arial" w:hAnsi="Arial" w:cs="Arial"/>
          <w:b/>
          <w:bCs/>
          <w:lang w:val="en-GB"/>
        </w:rPr>
        <w:t>first</w:t>
      </w:r>
      <w:r w:rsidRPr="00E715AD">
        <w:rPr>
          <w:rFonts w:ascii="Arial" w:hAnsi="Arial" w:cs="Arial"/>
          <w:lang w:val="en-GB"/>
        </w:rPr>
        <w:t xml:space="preserve">, increase accountability for impact by using impact indicators instead of process indicators, as reflected by the targets and milestones in Part II and accelerate programmatic action; </w:t>
      </w:r>
      <w:r w:rsidRPr="00E715AD">
        <w:rPr>
          <w:rFonts w:ascii="Arial" w:hAnsi="Arial" w:cs="Arial"/>
          <w:b/>
          <w:bCs/>
          <w:lang w:val="en-GB"/>
        </w:rPr>
        <w:t>secondly</w:t>
      </w:r>
      <w:r w:rsidRPr="00E715AD">
        <w:rPr>
          <w:rFonts w:ascii="Arial" w:hAnsi="Arial" w:cs="Arial"/>
          <w:lang w:val="en-GB"/>
        </w:rPr>
        <w:t xml:space="preserve">, move away from siloed, disease-specific programmes by mainstreaming programmes into national health systems and intensifying cross-cutting approaches centred on the needs of people and communities: and </w:t>
      </w:r>
      <w:r w:rsidRPr="00E715AD">
        <w:rPr>
          <w:rFonts w:ascii="Arial" w:hAnsi="Arial" w:cs="Arial"/>
          <w:b/>
          <w:bCs/>
          <w:lang w:val="en-GB"/>
        </w:rPr>
        <w:t>thirdly</w:t>
      </w:r>
      <w:r w:rsidRPr="00E715AD">
        <w:rPr>
          <w:rFonts w:ascii="Arial" w:hAnsi="Arial" w:cs="Arial"/>
          <w:lang w:val="en-GB"/>
        </w:rPr>
        <w:t>, change operating models and culture to facilitate greater ownership of programmes by countries.</w:t>
      </w:r>
    </w:p>
    <w:p w14:paraId="2A8CA17C" w14:textId="77777777" w:rsidR="009738BD" w:rsidRPr="00E715AD" w:rsidRDefault="009738BD" w:rsidP="00CF1E3D">
      <w:pPr>
        <w:spacing w:line="240" w:lineRule="auto"/>
        <w:jc w:val="both"/>
        <w:rPr>
          <w:rFonts w:ascii="Arial" w:hAnsi="Arial" w:cs="Arial"/>
          <w:lang w:val="en-GB"/>
        </w:rPr>
      </w:pPr>
    </w:p>
    <w:p w14:paraId="5A91C3DE" w14:textId="079F6F23" w:rsidR="001F3D74" w:rsidRPr="00E715AD" w:rsidRDefault="001F3D74" w:rsidP="00CF1E3D">
      <w:pPr>
        <w:pStyle w:val="Heading2"/>
        <w:rPr>
          <w:rFonts w:ascii="Arial" w:hAnsi="Arial" w:cs="Arial"/>
          <w:lang w:val="en-GB"/>
        </w:rPr>
      </w:pPr>
      <w:bookmarkStart w:id="49" w:name="_Toc48908890"/>
      <w:r w:rsidRPr="00E715AD">
        <w:rPr>
          <w:rFonts w:ascii="Arial" w:hAnsi="Arial" w:cs="Arial"/>
          <w:lang w:val="en-GB"/>
        </w:rPr>
        <w:t xml:space="preserve">Section </w:t>
      </w:r>
      <w:r w:rsidR="00E70EB1" w:rsidRPr="00E715AD">
        <w:rPr>
          <w:rFonts w:ascii="Arial" w:hAnsi="Arial" w:cs="Arial"/>
          <w:lang w:val="en-GB"/>
        </w:rPr>
        <w:t>3.1</w:t>
      </w:r>
      <w:r w:rsidRPr="00E715AD">
        <w:rPr>
          <w:rFonts w:ascii="Arial" w:hAnsi="Arial" w:cs="Arial"/>
          <w:lang w:val="en-GB"/>
        </w:rPr>
        <w:t>: Strategic Initiatives and Strategic Activities</w:t>
      </w:r>
      <w:bookmarkEnd w:id="49"/>
    </w:p>
    <w:tbl>
      <w:tblPr>
        <w:tblStyle w:val="ListTable3-Accent1"/>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3"/>
        <w:gridCol w:w="2976"/>
        <w:gridCol w:w="851"/>
        <w:gridCol w:w="2070"/>
      </w:tblGrid>
      <w:tr w:rsidR="00156D9C" w:rsidRPr="00E715AD" w14:paraId="08E317EA" w14:textId="77777777" w:rsidTr="00D339D7">
        <w:trPr>
          <w:cnfStyle w:val="100000000000" w:firstRow="1" w:lastRow="0" w:firstColumn="0" w:lastColumn="0" w:oddVBand="0" w:evenVBand="0" w:oddHBand="0" w:evenHBand="0" w:firstRowFirstColumn="0" w:firstRowLastColumn="0" w:lastRowFirstColumn="0" w:lastRowLastColumn="0"/>
          <w:trHeight w:val="484"/>
        </w:trPr>
        <w:tc>
          <w:tcPr>
            <w:cnfStyle w:val="001000000100" w:firstRow="0" w:lastRow="0" w:firstColumn="1" w:lastColumn="0" w:oddVBand="0" w:evenVBand="0" w:oddHBand="0" w:evenHBand="0" w:firstRowFirstColumn="1" w:firstRowLastColumn="0" w:lastRowFirstColumn="0" w:lastRowLastColumn="0"/>
            <w:tcW w:w="9720" w:type="dxa"/>
            <w:gridSpan w:val="4"/>
          </w:tcPr>
          <w:p w14:paraId="2513EFCB" w14:textId="7A5F33C9" w:rsidR="00156D9C" w:rsidRPr="00E715AD" w:rsidRDefault="00156D9C" w:rsidP="00CF1E3D">
            <w:pPr>
              <w:pStyle w:val="BodyText"/>
              <w:ind w:left="621" w:right="724" w:hanging="621"/>
              <w:jc w:val="both"/>
              <w:rPr>
                <w:rFonts w:ascii="Arial" w:hAnsi="Arial" w:cs="Arial"/>
                <w:bCs w:val="0"/>
                <w:sz w:val="22"/>
                <w:szCs w:val="22"/>
                <w:lang w:val="en-GB"/>
              </w:rPr>
            </w:pPr>
            <w:r w:rsidRPr="00E715AD">
              <w:rPr>
                <w:rFonts w:ascii="Arial" w:hAnsi="Arial" w:cs="Arial"/>
                <w:bCs w:val="0"/>
                <w:sz w:val="22"/>
                <w:szCs w:val="22"/>
                <w:lang w:val="en-GB"/>
              </w:rPr>
              <w:t xml:space="preserve">Table </w:t>
            </w:r>
            <w:r w:rsidR="00863FD2" w:rsidRPr="00E715AD">
              <w:rPr>
                <w:rFonts w:ascii="Arial" w:hAnsi="Arial" w:cs="Arial"/>
                <w:bCs w:val="0"/>
                <w:sz w:val="22"/>
                <w:szCs w:val="22"/>
                <w:lang w:val="en-GB"/>
              </w:rPr>
              <w:t>1</w:t>
            </w:r>
            <w:r w:rsidR="00DE1EC4" w:rsidRPr="00E715AD">
              <w:rPr>
                <w:rFonts w:ascii="Arial" w:hAnsi="Arial" w:cs="Arial"/>
                <w:bCs w:val="0"/>
                <w:sz w:val="22"/>
                <w:szCs w:val="22"/>
                <w:lang w:val="en-GB"/>
              </w:rPr>
              <w:t>5</w:t>
            </w:r>
            <w:r w:rsidRPr="00E715AD">
              <w:rPr>
                <w:rFonts w:ascii="Arial" w:hAnsi="Arial" w:cs="Arial"/>
                <w:bCs w:val="0"/>
                <w:sz w:val="22"/>
                <w:szCs w:val="22"/>
                <w:lang w:val="en-GB"/>
              </w:rPr>
              <w:t>: Strategic Pillar 1 - Accelerating programmatic action</w:t>
            </w:r>
          </w:p>
        </w:tc>
      </w:tr>
      <w:tr w:rsidR="00A1193D" w:rsidRPr="00E715AD" w14:paraId="1E0385B7" w14:textId="77777777" w:rsidTr="00D8322F">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3823" w:type="dxa"/>
            <w:tcBorders>
              <w:bottom w:val="none" w:sz="0" w:space="0" w:color="auto"/>
              <w:right w:val="none" w:sz="0" w:space="0" w:color="auto"/>
            </w:tcBorders>
          </w:tcPr>
          <w:p w14:paraId="0B192555" w14:textId="77777777" w:rsidR="00994ADF" w:rsidRPr="00E715AD" w:rsidRDefault="001F3D74" w:rsidP="00CF1E3D">
            <w:pPr>
              <w:rPr>
                <w:rFonts w:ascii="Arial" w:hAnsi="Arial" w:cs="Arial"/>
                <w:bCs w:val="0"/>
                <w:lang w:val="en-GB"/>
              </w:rPr>
            </w:pPr>
            <w:r w:rsidRPr="00E715AD">
              <w:rPr>
                <w:rFonts w:ascii="Arial" w:hAnsi="Arial" w:cs="Arial"/>
                <w:bCs w:val="0"/>
                <w:lang w:val="en-GB"/>
              </w:rPr>
              <w:t>Strategic Objective</w:t>
            </w:r>
          </w:p>
        </w:tc>
        <w:tc>
          <w:tcPr>
            <w:cnfStyle w:val="000010000000" w:firstRow="0" w:lastRow="0" w:firstColumn="0" w:lastColumn="0" w:oddVBand="1" w:evenVBand="0" w:oddHBand="0" w:evenHBand="0" w:firstRowFirstColumn="0" w:firstRowLastColumn="0" w:lastRowFirstColumn="0" w:lastRowLastColumn="0"/>
            <w:tcW w:w="2976" w:type="dxa"/>
            <w:tcBorders>
              <w:left w:val="none" w:sz="0" w:space="0" w:color="auto"/>
              <w:right w:val="none" w:sz="0" w:space="0" w:color="auto"/>
            </w:tcBorders>
          </w:tcPr>
          <w:p w14:paraId="5EB9DFA1" w14:textId="77777777" w:rsidR="00994ADF" w:rsidRPr="00E715AD" w:rsidRDefault="001F3D74" w:rsidP="00CF1E3D">
            <w:pPr>
              <w:rPr>
                <w:rFonts w:ascii="Arial" w:hAnsi="Arial" w:cs="Arial"/>
                <w:b/>
                <w:lang w:val="en-GB"/>
              </w:rPr>
            </w:pPr>
            <w:r w:rsidRPr="00E715AD">
              <w:rPr>
                <w:rFonts w:ascii="Arial" w:hAnsi="Arial" w:cs="Arial"/>
                <w:b/>
                <w:lang w:val="en-GB"/>
              </w:rPr>
              <w:t xml:space="preserve">Strategic </w:t>
            </w:r>
            <w:r w:rsidR="00002B6A" w:rsidRPr="00E715AD">
              <w:rPr>
                <w:rFonts w:ascii="Arial" w:hAnsi="Arial" w:cs="Arial"/>
                <w:b/>
                <w:lang w:val="en-GB"/>
              </w:rPr>
              <w:t xml:space="preserve">activities </w:t>
            </w:r>
          </w:p>
        </w:tc>
        <w:tc>
          <w:tcPr>
            <w:tcW w:w="851" w:type="dxa"/>
          </w:tcPr>
          <w:p w14:paraId="1BC514B5" w14:textId="77777777" w:rsidR="00994ADF" w:rsidRPr="00E715AD" w:rsidRDefault="00994ADF"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b/>
                <w:lang w:val="en-GB"/>
              </w:rPr>
            </w:pPr>
            <w:r w:rsidRPr="00E715AD">
              <w:rPr>
                <w:rFonts w:ascii="Arial" w:hAnsi="Arial" w:cs="Arial"/>
                <w:b/>
                <w:lang w:val="en-GB"/>
              </w:rPr>
              <w:t>Time frame</w:t>
            </w:r>
          </w:p>
        </w:tc>
        <w:tc>
          <w:tcPr>
            <w:cnfStyle w:val="000100000000" w:firstRow="0" w:lastRow="0" w:firstColumn="0" w:lastColumn="1" w:oddVBand="0" w:evenVBand="0" w:oddHBand="0" w:evenHBand="0" w:firstRowFirstColumn="0" w:firstRowLastColumn="0" w:lastRowFirstColumn="0" w:lastRowLastColumn="0"/>
            <w:tcW w:w="2070" w:type="dxa"/>
            <w:tcBorders>
              <w:left w:val="none" w:sz="0" w:space="0" w:color="auto"/>
              <w:bottom w:val="none" w:sz="0" w:space="0" w:color="auto"/>
            </w:tcBorders>
          </w:tcPr>
          <w:p w14:paraId="72B828D6" w14:textId="77777777" w:rsidR="00994ADF" w:rsidRPr="00E715AD" w:rsidRDefault="00994ADF" w:rsidP="00CF1E3D">
            <w:pPr>
              <w:jc w:val="both"/>
              <w:rPr>
                <w:rFonts w:ascii="Arial" w:hAnsi="Arial" w:cs="Arial"/>
                <w:bCs w:val="0"/>
                <w:lang w:val="en-GB"/>
              </w:rPr>
            </w:pPr>
            <w:r w:rsidRPr="00E715AD">
              <w:rPr>
                <w:rFonts w:ascii="Arial" w:hAnsi="Arial" w:cs="Arial"/>
                <w:bCs w:val="0"/>
                <w:lang w:val="en-GB"/>
              </w:rPr>
              <w:t>Resources needed</w:t>
            </w:r>
          </w:p>
        </w:tc>
      </w:tr>
      <w:tr w:rsidR="00B861ED" w:rsidRPr="00E715AD" w14:paraId="7849E6AC" w14:textId="77777777" w:rsidTr="00D8322F">
        <w:trPr>
          <w:trHeight w:val="225"/>
        </w:trPr>
        <w:tc>
          <w:tcPr>
            <w:cnfStyle w:val="001000000000" w:firstRow="0" w:lastRow="0" w:firstColumn="1" w:lastColumn="0" w:oddVBand="0" w:evenVBand="0" w:oddHBand="0" w:evenHBand="0" w:firstRowFirstColumn="0" w:firstRowLastColumn="0" w:lastRowFirstColumn="0" w:lastRowLastColumn="0"/>
            <w:tcW w:w="3823" w:type="dxa"/>
            <w:vMerge w:val="restart"/>
            <w:tcBorders>
              <w:right w:val="none" w:sz="0" w:space="0" w:color="auto"/>
            </w:tcBorders>
          </w:tcPr>
          <w:p w14:paraId="082D8D95" w14:textId="77777777" w:rsidR="00B861ED" w:rsidRPr="00E715AD" w:rsidRDefault="00B861ED" w:rsidP="00CF1E3D">
            <w:pPr>
              <w:autoSpaceDE w:val="0"/>
              <w:autoSpaceDN w:val="0"/>
              <w:adjustRightInd w:val="0"/>
              <w:rPr>
                <w:rFonts w:ascii="Arial" w:hAnsi="Arial" w:cs="Arial"/>
                <w:b w:val="0"/>
                <w:bCs w:val="0"/>
                <w:lang w:val="en-GB"/>
              </w:rPr>
            </w:pPr>
            <w:r w:rsidRPr="00E715AD">
              <w:rPr>
                <w:rFonts w:ascii="Arial" w:hAnsi="Arial" w:cs="Arial"/>
                <w:bCs w:val="0"/>
                <w:iCs/>
                <w:lang w:val="en-GB"/>
              </w:rPr>
              <w:t>Strategic objective 1</w:t>
            </w:r>
            <w:r w:rsidRPr="00E715AD">
              <w:rPr>
                <w:rFonts w:ascii="Arial" w:hAnsi="Arial" w:cs="Arial"/>
                <w:b w:val="0"/>
                <w:bCs w:val="0"/>
                <w:i/>
                <w:iCs/>
                <w:lang w:val="en-GB"/>
              </w:rPr>
              <w:t>:</w:t>
            </w:r>
            <w:r w:rsidRPr="00E715AD">
              <w:rPr>
                <w:rFonts w:ascii="Arial" w:hAnsi="Arial" w:cs="Arial"/>
                <w:b w:val="0"/>
                <w:bCs w:val="0"/>
                <w:lang w:val="en-GB"/>
              </w:rPr>
              <w:t xml:space="preserve"> </w:t>
            </w:r>
            <w:r w:rsidR="00D8322F" w:rsidRPr="00E715AD">
              <w:rPr>
                <w:rFonts w:ascii="Arial" w:hAnsi="Arial" w:cs="Arial"/>
                <w:b w:val="0"/>
                <w:i/>
                <w:lang w:val="en-GB"/>
              </w:rPr>
              <w:t>Scale up integrated preventive chemotherapy to achieve 100% geographic coverage and treatment access to lymphatic filariasis and Onchocerciasis.</w:t>
            </w:r>
          </w:p>
        </w:tc>
        <w:tc>
          <w:tcPr>
            <w:cnfStyle w:val="000010000000" w:firstRow="0" w:lastRow="0" w:firstColumn="0" w:lastColumn="0" w:oddVBand="1" w:evenVBand="0" w:oddHBand="0" w:evenHBand="0" w:firstRowFirstColumn="0" w:firstRowLastColumn="0" w:lastRowFirstColumn="0" w:lastRowLastColumn="0"/>
            <w:tcW w:w="2976" w:type="dxa"/>
            <w:tcBorders>
              <w:left w:val="none" w:sz="0" w:space="0" w:color="auto"/>
              <w:right w:val="none" w:sz="0" w:space="0" w:color="auto"/>
            </w:tcBorders>
          </w:tcPr>
          <w:p w14:paraId="569D4746" w14:textId="77777777" w:rsidR="00D8322F" w:rsidRPr="00E715AD" w:rsidRDefault="00D8322F" w:rsidP="00CF1E3D">
            <w:pPr>
              <w:autoSpaceDE w:val="0"/>
              <w:autoSpaceDN w:val="0"/>
              <w:adjustRightInd w:val="0"/>
              <w:rPr>
                <w:rFonts w:ascii="Arial" w:hAnsi="Arial" w:cs="Arial"/>
                <w:sz w:val="16"/>
                <w:szCs w:val="16"/>
                <w:lang w:val="en-GB"/>
              </w:rPr>
            </w:pPr>
            <w:r w:rsidRPr="00E715AD">
              <w:rPr>
                <w:rFonts w:ascii="Arial" w:hAnsi="Arial" w:cs="Arial"/>
                <w:sz w:val="16"/>
                <w:szCs w:val="16"/>
                <w:lang w:val="en-GB"/>
              </w:rPr>
              <w:t>Implement preventive chemotherapy</w:t>
            </w:r>
          </w:p>
          <w:p w14:paraId="6AC42078" w14:textId="77777777" w:rsidR="00B861ED" w:rsidRPr="00E715AD" w:rsidRDefault="00D8322F" w:rsidP="00CF1E3D">
            <w:pPr>
              <w:pStyle w:val="TableParagraph"/>
              <w:jc w:val="both"/>
              <w:rPr>
                <w:rFonts w:ascii="Arial" w:eastAsiaTheme="minorHAnsi" w:hAnsi="Arial" w:cs="Arial"/>
                <w:sz w:val="16"/>
                <w:szCs w:val="16"/>
                <w:lang w:val="en-GB"/>
              </w:rPr>
            </w:pPr>
            <w:r w:rsidRPr="00E715AD">
              <w:rPr>
                <w:rFonts w:ascii="Arial" w:eastAsiaTheme="minorHAnsi" w:hAnsi="Arial" w:cs="Arial"/>
                <w:sz w:val="16"/>
                <w:szCs w:val="16"/>
                <w:lang w:val="en-GB"/>
              </w:rPr>
              <w:t>for SCH and STH in all provinces</w:t>
            </w:r>
          </w:p>
        </w:tc>
        <w:tc>
          <w:tcPr>
            <w:tcW w:w="851" w:type="dxa"/>
          </w:tcPr>
          <w:p w14:paraId="011E85D9" w14:textId="77777777" w:rsidR="00B861ED" w:rsidRPr="00E715AD" w:rsidRDefault="00D8322F" w:rsidP="00CF1E3D">
            <w:pPr>
              <w:pStyle w:val="TableParagraph"/>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lang w:val="en-GB"/>
              </w:rPr>
            </w:pPr>
            <w:r w:rsidRPr="00E715AD">
              <w:rPr>
                <w:rFonts w:ascii="Arial" w:eastAsiaTheme="minorHAnsi" w:hAnsi="Arial" w:cs="Arial"/>
                <w:sz w:val="16"/>
                <w:szCs w:val="16"/>
                <w:lang w:val="en-GB"/>
              </w:rPr>
              <w:t>April/Oct2021</w:t>
            </w:r>
          </w:p>
        </w:tc>
        <w:tc>
          <w:tcPr>
            <w:cnfStyle w:val="000100000000" w:firstRow="0" w:lastRow="0" w:firstColumn="0" w:lastColumn="1" w:oddVBand="0" w:evenVBand="0" w:oddHBand="0" w:evenHBand="0" w:firstRowFirstColumn="0" w:firstRowLastColumn="0" w:lastRowFirstColumn="0" w:lastRowLastColumn="0"/>
            <w:tcW w:w="2070" w:type="dxa"/>
            <w:tcBorders>
              <w:left w:val="none" w:sz="0" w:space="0" w:color="auto"/>
            </w:tcBorders>
          </w:tcPr>
          <w:p w14:paraId="0B0178AD" w14:textId="77777777" w:rsidR="00D8322F" w:rsidRPr="00E715AD" w:rsidRDefault="00D8322F" w:rsidP="00CF1E3D">
            <w:pPr>
              <w:autoSpaceDE w:val="0"/>
              <w:autoSpaceDN w:val="0"/>
              <w:adjustRightInd w:val="0"/>
              <w:rPr>
                <w:rFonts w:ascii="Arial" w:hAnsi="Arial" w:cs="Arial"/>
                <w:b w:val="0"/>
                <w:bCs w:val="0"/>
                <w:sz w:val="16"/>
                <w:szCs w:val="16"/>
                <w:lang w:val="en-GB"/>
              </w:rPr>
            </w:pPr>
            <w:r w:rsidRPr="00E715AD">
              <w:rPr>
                <w:rFonts w:ascii="Arial" w:hAnsi="Arial" w:cs="Arial"/>
                <w:b w:val="0"/>
                <w:bCs w:val="0"/>
                <w:sz w:val="16"/>
                <w:szCs w:val="16"/>
                <w:lang w:val="en-GB"/>
              </w:rPr>
              <w:t>Human Resources, Financial resources, vehicles and medication.</w:t>
            </w:r>
          </w:p>
          <w:p w14:paraId="527F4A15" w14:textId="77777777" w:rsidR="00B861ED" w:rsidRPr="00E715AD" w:rsidRDefault="00B861ED" w:rsidP="00CF1E3D">
            <w:pPr>
              <w:pStyle w:val="TableParagraph"/>
              <w:jc w:val="both"/>
              <w:rPr>
                <w:rFonts w:ascii="Arial" w:eastAsiaTheme="minorHAnsi" w:hAnsi="Arial" w:cs="Arial"/>
                <w:b w:val="0"/>
                <w:bCs w:val="0"/>
                <w:sz w:val="16"/>
                <w:szCs w:val="16"/>
                <w:lang w:val="en-GB"/>
              </w:rPr>
            </w:pPr>
          </w:p>
        </w:tc>
      </w:tr>
      <w:tr w:rsidR="00B861ED" w:rsidRPr="00E715AD" w14:paraId="6492072F" w14:textId="77777777" w:rsidTr="00D8322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823" w:type="dxa"/>
            <w:vMerge/>
            <w:tcBorders>
              <w:right w:val="none" w:sz="0" w:space="0" w:color="auto"/>
            </w:tcBorders>
          </w:tcPr>
          <w:p w14:paraId="46235151" w14:textId="77777777" w:rsidR="00B861ED" w:rsidRPr="00E715AD" w:rsidRDefault="00B861ED" w:rsidP="00CF1E3D">
            <w:pPr>
              <w:pStyle w:val="TableParagraph"/>
              <w:jc w:val="both"/>
              <w:rPr>
                <w:rFonts w:ascii="Arial" w:hAnsi="Arial" w:cs="Arial"/>
                <w:b w:val="0"/>
                <w:bCs w:val="0"/>
                <w:lang w:val="en-GB"/>
              </w:rPr>
            </w:pPr>
          </w:p>
        </w:tc>
        <w:tc>
          <w:tcPr>
            <w:cnfStyle w:val="000010000000" w:firstRow="0" w:lastRow="0" w:firstColumn="0" w:lastColumn="0" w:oddVBand="1" w:evenVBand="0" w:oddHBand="0" w:evenHBand="0" w:firstRowFirstColumn="0" w:firstRowLastColumn="0" w:lastRowFirstColumn="0" w:lastRowLastColumn="0"/>
            <w:tcW w:w="2976" w:type="dxa"/>
            <w:tcBorders>
              <w:left w:val="none" w:sz="0" w:space="0" w:color="auto"/>
              <w:right w:val="none" w:sz="0" w:space="0" w:color="auto"/>
            </w:tcBorders>
          </w:tcPr>
          <w:p w14:paraId="53F35B94" w14:textId="77777777" w:rsidR="00B861ED" w:rsidRPr="00E715AD" w:rsidRDefault="00D8322F" w:rsidP="00CF1E3D">
            <w:pPr>
              <w:autoSpaceDE w:val="0"/>
              <w:autoSpaceDN w:val="0"/>
              <w:adjustRightInd w:val="0"/>
              <w:rPr>
                <w:rFonts w:ascii="Arial" w:hAnsi="Arial" w:cs="Arial"/>
                <w:sz w:val="16"/>
                <w:szCs w:val="16"/>
                <w:lang w:val="en-GB"/>
              </w:rPr>
            </w:pPr>
            <w:r w:rsidRPr="00E715AD">
              <w:rPr>
                <w:rFonts w:ascii="Arial" w:hAnsi="Arial" w:cs="Arial"/>
                <w:sz w:val="16"/>
                <w:szCs w:val="16"/>
                <w:lang w:val="en-GB"/>
              </w:rPr>
              <w:t>Conduct mapping of trachoma in the remaining 21 IUs.</w:t>
            </w:r>
          </w:p>
        </w:tc>
        <w:tc>
          <w:tcPr>
            <w:tcW w:w="851" w:type="dxa"/>
          </w:tcPr>
          <w:p w14:paraId="3A0D1DB9" w14:textId="77777777" w:rsidR="00B861ED" w:rsidRPr="00E715AD" w:rsidRDefault="00D8322F" w:rsidP="00CF1E3D">
            <w:pPr>
              <w:pStyle w:val="TableParagraph"/>
              <w:jc w:val="both"/>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E715AD">
              <w:rPr>
                <w:rFonts w:ascii="Arial" w:eastAsiaTheme="minorHAnsi" w:hAnsi="Arial" w:cs="Arial"/>
                <w:sz w:val="16"/>
                <w:szCs w:val="16"/>
                <w:lang w:val="en-GB"/>
              </w:rPr>
              <w:t>2021</w:t>
            </w:r>
          </w:p>
        </w:tc>
        <w:tc>
          <w:tcPr>
            <w:cnfStyle w:val="000100000000" w:firstRow="0" w:lastRow="0" w:firstColumn="0" w:lastColumn="1" w:oddVBand="0" w:evenVBand="0" w:oddHBand="0" w:evenHBand="0" w:firstRowFirstColumn="0" w:firstRowLastColumn="0" w:lastRowFirstColumn="0" w:lastRowLastColumn="0"/>
            <w:tcW w:w="2070" w:type="dxa"/>
            <w:tcBorders>
              <w:left w:val="none" w:sz="0" w:space="0" w:color="auto"/>
            </w:tcBorders>
          </w:tcPr>
          <w:p w14:paraId="243A1DB2" w14:textId="77777777" w:rsidR="00B861ED" w:rsidRPr="00E715AD" w:rsidRDefault="00D8322F" w:rsidP="00CF1E3D">
            <w:pPr>
              <w:pStyle w:val="TableParagraph"/>
              <w:rPr>
                <w:rFonts w:ascii="Arial" w:hAnsi="Arial" w:cs="Arial"/>
                <w:lang w:val="en-GB"/>
              </w:rPr>
            </w:pPr>
            <w:r w:rsidRPr="00E715AD">
              <w:rPr>
                <w:rFonts w:ascii="Arial" w:eastAsiaTheme="minorHAnsi" w:hAnsi="Arial" w:cs="Arial"/>
                <w:b w:val="0"/>
                <w:bCs w:val="0"/>
                <w:sz w:val="16"/>
                <w:szCs w:val="16"/>
                <w:lang w:val="en-GB"/>
              </w:rPr>
              <w:t>Human resources &amp; material resources; Budget</w:t>
            </w:r>
          </w:p>
        </w:tc>
      </w:tr>
      <w:tr w:rsidR="00B861ED" w:rsidRPr="00E715AD" w14:paraId="224E08D1" w14:textId="77777777" w:rsidTr="00D8322F">
        <w:trPr>
          <w:trHeight w:val="225"/>
        </w:trPr>
        <w:tc>
          <w:tcPr>
            <w:cnfStyle w:val="001000000000" w:firstRow="0" w:lastRow="0" w:firstColumn="1" w:lastColumn="0" w:oddVBand="0" w:evenVBand="0" w:oddHBand="0" w:evenHBand="0" w:firstRowFirstColumn="0" w:firstRowLastColumn="0" w:lastRowFirstColumn="0" w:lastRowLastColumn="0"/>
            <w:tcW w:w="3823" w:type="dxa"/>
            <w:vMerge/>
            <w:tcBorders>
              <w:right w:val="none" w:sz="0" w:space="0" w:color="auto"/>
            </w:tcBorders>
          </w:tcPr>
          <w:p w14:paraId="512A87E4" w14:textId="77777777" w:rsidR="00B861ED" w:rsidRPr="00E715AD" w:rsidRDefault="00B861ED" w:rsidP="00CF1E3D">
            <w:pPr>
              <w:pStyle w:val="TableParagraph"/>
              <w:jc w:val="both"/>
              <w:rPr>
                <w:rFonts w:ascii="Arial" w:hAnsi="Arial" w:cs="Arial"/>
                <w:b w:val="0"/>
                <w:bCs w:val="0"/>
                <w:lang w:val="en-GB"/>
              </w:rPr>
            </w:pPr>
          </w:p>
        </w:tc>
        <w:tc>
          <w:tcPr>
            <w:cnfStyle w:val="000010000000" w:firstRow="0" w:lastRow="0" w:firstColumn="0" w:lastColumn="0" w:oddVBand="1" w:evenVBand="0" w:oddHBand="0" w:evenHBand="0" w:firstRowFirstColumn="0" w:firstRowLastColumn="0" w:lastRowFirstColumn="0" w:lastRowLastColumn="0"/>
            <w:tcW w:w="2976" w:type="dxa"/>
            <w:tcBorders>
              <w:left w:val="none" w:sz="0" w:space="0" w:color="auto"/>
              <w:right w:val="none" w:sz="0" w:space="0" w:color="auto"/>
            </w:tcBorders>
          </w:tcPr>
          <w:p w14:paraId="67AC0C4B" w14:textId="77777777" w:rsidR="00B861ED" w:rsidRPr="00E715AD" w:rsidRDefault="00B861ED" w:rsidP="00CF1E3D">
            <w:pPr>
              <w:pStyle w:val="TableParagraph"/>
              <w:jc w:val="both"/>
              <w:rPr>
                <w:rFonts w:ascii="Arial" w:hAnsi="Arial" w:cs="Arial"/>
                <w:lang w:val="en-GB"/>
              </w:rPr>
            </w:pPr>
          </w:p>
        </w:tc>
        <w:tc>
          <w:tcPr>
            <w:tcW w:w="851" w:type="dxa"/>
          </w:tcPr>
          <w:p w14:paraId="4E608A9D" w14:textId="77777777" w:rsidR="00B861ED" w:rsidRPr="00E715AD" w:rsidRDefault="00B861ED" w:rsidP="00CF1E3D">
            <w:pPr>
              <w:pStyle w:val="TableParagraph"/>
              <w:jc w:val="both"/>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2070" w:type="dxa"/>
            <w:tcBorders>
              <w:left w:val="none" w:sz="0" w:space="0" w:color="auto"/>
            </w:tcBorders>
          </w:tcPr>
          <w:p w14:paraId="68B27C0E" w14:textId="77777777" w:rsidR="00B861ED" w:rsidRPr="00E715AD" w:rsidRDefault="00B861ED" w:rsidP="00CF1E3D">
            <w:pPr>
              <w:pStyle w:val="TableParagraph"/>
              <w:jc w:val="both"/>
              <w:rPr>
                <w:rFonts w:ascii="Arial" w:hAnsi="Arial" w:cs="Arial"/>
                <w:lang w:val="en-GB"/>
              </w:rPr>
            </w:pPr>
          </w:p>
        </w:tc>
      </w:tr>
      <w:tr w:rsidR="00B861ED" w:rsidRPr="00E715AD" w14:paraId="2D978211" w14:textId="77777777" w:rsidTr="00D8322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823" w:type="dxa"/>
            <w:vMerge/>
            <w:tcBorders>
              <w:right w:val="none" w:sz="0" w:space="0" w:color="auto"/>
            </w:tcBorders>
          </w:tcPr>
          <w:p w14:paraId="26B50AB3" w14:textId="77777777" w:rsidR="00B861ED" w:rsidRPr="00E715AD" w:rsidRDefault="00B861ED" w:rsidP="00CF1E3D">
            <w:pPr>
              <w:pStyle w:val="TableParagraph"/>
              <w:jc w:val="both"/>
              <w:rPr>
                <w:rFonts w:ascii="Arial" w:hAnsi="Arial" w:cs="Arial"/>
                <w:b w:val="0"/>
                <w:bCs w:val="0"/>
                <w:lang w:val="en-GB"/>
              </w:rPr>
            </w:pPr>
          </w:p>
        </w:tc>
        <w:tc>
          <w:tcPr>
            <w:cnfStyle w:val="000010000000" w:firstRow="0" w:lastRow="0" w:firstColumn="0" w:lastColumn="0" w:oddVBand="1" w:evenVBand="0" w:oddHBand="0" w:evenHBand="0" w:firstRowFirstColumn="0" w:firstRowLastColumn="0" w:lastRowFirstColumn="0" w:lastRowLastColumn="0"/>
            <w:tcW w:w="2976" w:type="dxa"/>
            <w:tcBorders>
              <w:left w:val="none" w:sz="0" w:space="0" w:color="auto"/>
              <w:right w:val="none" w:sz="0" w:space="0" w:color="auto"/>
            </w:tcBorders>
          </w:tcPr>
          <w:p w14:paraId="0A684787" w14:textId="77777777" w:rsidR="00B861ED" w:rsidRPr="00E715AD" w:rsidRDefault="00B861ED" w:rsidP="00CF1E3D">
            <w:pPr>
              <w:pStyle w:val="TableParagraph"/>
              <w:jc w:val="both"/>
              <w:rPr>
                <w:rFonts w:ascii="Arial" w:hAnsi="Arial" w:cs="Arial"/>
                <w:lang w:val="en-GB"/>
              </w:rPr>
            </w:pPr>
          </w:p>
        </w:tc>
        <w:tc>
          <w:tcPr>
            <w:tcW w:w="851" w:type="dxa"/>
          </w:tcPr>
          <w:p w14:paraId="5D8CB8FE" w14:textId="77777777" w:rsidR="00B861ED" w:rsidRPr="00E715AD" w:rsidRDefault="00B861ED" w:rsidP="00CF1E3D">
            <w:pPr>
              <w:pStyle w:val="TableParagraph"/>
              <w:jc w:val="both"/>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2070" w:type="dxa"/>
            <w:tcBorders>
              <w:left w:val="none" w:sz="0" w:space="0" w:color="auto"/>
            </w:tcBorders>
          </w:tcPr>
          <w:p w14:paraId="7AA1D5E4" w14:textId="77777777" w:rsidR="00B861ED" w:rsidRPr="00E715AD" w:rsidRDefault="00B861ED" w:rsidP="00CF1E3D">
            <w:pPr>
              <w:pStyle w:val="TableParagraph"/>
              <w:jc w:val="both"/>
              <w:rPr>
                <w:rFonts w:ascii="Arial" w:hAnsi="Arial" w:cs="Arial"/>
                <w:lang w:val="en-GB"/>
              </w:rPr>
            </w:pPr>
          </w:p>
        </w:tc>
      </w:tr>
      <w:tr w:rsidR="00B861ED" w:rsidRPr="00E715AD" w14:paraId="030F6499" w14:textId="77777777" w:rsidTr="00D8322F">
        <w:trPr>
          <w:trHeight w:val="225"/>
        </w:trPr>
        <w:tc>
          <w:tcPr>
            <w:cnfStyle w:val="001000000000" w:firstRow="0" w:lastRow="0" w:firstColumn="1" w:lastColumn="0" w:oddVBand="0" w:evenVBand="0" w:oddHBand="0" w:evenHBand="0" w:firstRowFirstColumn="0" w:firstRowLastColumn="0" w:lastRowFirstColumn="0" w:lastRowLastColumn="0"/>
            <w:tcW w:w="3823" w:type="dxa"/>
            <w:vMerge w:val="restart"/>
            <w:tcBorders>
              <w:right w:val="none" w:sz="0" w:space="0" w:color="auto"/>
            </w:tcBorders>
          </w:tcPr>
          <w:p w14:paraId="286591EE" w14:textId="77777777" w:rsidR="00B861ED" w:rsidRPr="00E715AD" w:rsidRDefault="00B861ED" w:rsidP="00CF1E3D">
            <w:pPr>
              <w:pStyle w:val="TableParagraph"/>
              <w:jc w:val="both"/>
              <w:rPr>
                <w:rFonts w:ascii="Arial" w:hAnsi="Arial" w:cs="Arial"/>
                <w:bCs w:val="0"/>
                <w:lang w:val="en-GB"/>
              </w:rPr>
            </w:pPr>
            <w:r w:rsidRPr="00E715AD">
              <w:rPr>
                <w:rFonts w:ascii="Arial" w:hAnsi="Arial" w:cs="Arial"/>
                <w:bCs w:val="0"/>
                <w:iCs/>
                <w:lang w:val="en-GB"/>
              </w:rPr>
              <w:t>Strategic objective 2:</w:t>
            </w:r>
            <w:r w:rsidRPr="00E715AD">
              <w:rPr>
                <w:rFonts w:ascii="Arial" w:hAnsi="Arial" w:cs="Arial"/>
                <w:bCs w:val="0"/>
                <w:lang w:val="en-GB"/>
              </w:rPr>
              <w:t xml:space="preserve"> </w:t>
            </w:r>
          </w:p>
        </w:tc>
        <w:tc>
          <w:tcPr>
            <w:cnfStyle w:val="000010000000" w:firstRow="0" w:lastRow="0" w:firstColumn="0" w:lastColumn="0" w:oddVBand="1" w:evenVBand="0" w:oddHBand="0" w:evenHBand="0" w:firstRowFirstColumn="0" w:firstRowLastColumn="0" w:lastRowFirstColumn="0" w:lastRowLastColumn="0"/>
            <w:tcW w:w="2976" w:type="dxa"/>
            <w:tcBorders>
              <w:left w:val="none" w:sz="0" w:space="0" w:color="auto"/>
              <w:right w:val="none" w:sz="0" w:space="0" w:color="auto"/>
            </w:tcBorders>
          </w:tcPr>
          <w:p w14:paraId="5B9C2370" w14:textId="77777777" w:rsidR="00B861ED" w:rsidRPr="00E715AD" w:rsidRDefault="00B861ED" w:rsidP="00CF1E3D">
            <w:pPr>
              <w:pStyle w:val="TableParagraph"/>
              <w:jc w:val="both"/>
              <w:rPr>
                <w:rFonts w:ascii="Arial" w:hAnsi="Arial" w:cs="Arial"/>
                <w:lang w:val="en-GB"/>
              </w:rPr>
            </w:pPr>
          </w:p>
        </w:tc>
        <w:tc>
          <w:tcPr>
            <w:tcW w:w="851" w:type="dxa"/>
          </w:tcPr>
          <w:p w14:paraId="10086093" w14:textId="77777777" w:rsidR="00B861ED" w:rsidRPr="00E715AD" w:rsidRDefault="00B861ED" w:rsidP="00CF1E3D">
            <w:pPr>
              <w:pStyle w:val="TableParagraph"/>
              <w:jc w:val="both"/>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2070" w:type="dxa"/>
            <w:tcBorders>
              <w:left w:val="none" w:sz="0" w:space="0" w:color="auto"/>
            </w:tcBorders>
          </w:tcPr>
          <w:p w14:paraId="2C6D958F" w14:textId="77777777" w:rsidR="00B861ED" w:rsidRPr="00E715AD" w:rsidRDefault="00B861ED" w:rsidP="00CF1E3D">
            <w:pPr>
              <w:pStyle w:val="TableParagraph"/>
              <w:jc w:val="both"/>
              <w:rPr>
                <w:rFonts w:ascii="Arial" w:hAnsi="Arial" w:cs="Arial"/>
                <w:lang w:val="en-GB"/>
              </w:rPr>
            </w:pPr>
          </w:p>
        </w:tc>
      </w:tr>
      <w:tr w:rsidR="00B861ED" w:rsidRPr="00E715AD" w14:paraId="66547CF1" w14:textId="77777777" w:rsidTr="00D8322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823" w:type="dxa"/>
            <w:vMerge/>
            <w:tcBorders>
              <w:right w:val="none" w:sz="0" w:space="0" w:color="auto"/>
            </w:tcBorders>
          </w:tcPr>
          <w:p w14:paraId="0092E64D" w14:textId="77777777" w:rsidR="00B861ED" w:rsidRPr="00E715AD" w:rsidRDefault="00B861ED" w:rsidP="00CF1E3D">
            <w:pPr>
              <w:pStyle w:val="TableParagraph"/>
              <w:jc w:val="both"/>
              <w:rPr>
                <w:rFonts w:ascii="Arial" w:hAnsi="Arial" w:cs="Arial"/>
                <w:i/>
                <w:iCs/>
                <w:lang w:val="en-GB"/>
              </w:rPr>
            </w:pPr>
          </w:p>
        </w:tc>
        <w:tc>
          <w:tcPr>
            <w:cnfStyle w:val="000010000000" w:firstRow="0" w:lastRow="0" w:firstColumn="0" w:lastColumn="0" w:oddVBand="1" w:evenVBand="0" w:oddHBand="0" w:evenHBand="0" w:firstRowFirstColumn="0" w:firstRowLastColumn="0" w:lastRowFirstColumn="0" w:lastRowLastColumn="0"/>
            <w:tcW w:w="2976" w:type="dxa"/>
            <w:tcBorders>
              <w:left w:val="none" w:sz="0" w:space="0" w:color="auto"/>
              <w:right w:val="none" w:sz="0" w:space="0" w:color="auto"/>
            </w:tcBorders>
          </w:tcPr>
          <w:p w14:paraId="1E99CB9A" w14:textId="77777777" w:rsidR="00B861ED" w:rsidRPr="00E715AD" w:rsidRDefault="00B861ED" w:rsidP="00CF1E3D">
            <w:pPr>
              <w:pStyle w:val="TableParagraph"/>
              <w:jc w:val="both"/>
              <w:rPr>
                <w:rFonts w:ascii="Arial" w:hAnsi="Arial" w:cs="Arial"/>
                <w:lang w:val="en-GB"/>
              </w:rPr>
            </w:pPr>
          </w:p>
        </w:tc>
        <w:tc>
          <w:tcPr>
            <w:tcW w:w="851" w:type="dxa"/>
          </w:tcPr>
          <w:p w14:paraId="0D24A331" w14:textId="77777777" w:rsidR="00B861ED" w:rsidRPr="00E715AD" w:rsidRDefault="00B861ED" w:rsidP="00CF1E3D">
            <w:pPr>
              <w:pStyle w:val="TableParagraph"/>
              <w:jc w:val="both"/>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2070" w:type="dxa"/>
            <w:tcBorders>
              <w:left w:val="none" w:sz="0" w:space="0" w:color="auto"/>
            </w:tcBorders>
          </w:tcPr>
          <w:p w14:paraId="519543BD" w14:textId="77777777" w:rsidR="00B861ED" w:rsidRPr="00E715AD" w:rsidRDefault="00B861ED" w:rsidP="00CF1E3D">
            <w:pPr>
              <w:pStyle w:val="TableParagraph"/>
              <w:jc w:val="both"/>
              <w:rPr>
                <w:rFonts w:ascii="Arial" w:hAnsi="Arial" w:cs="Arial"/>
                <w:lang w:val="en-GB"/>
              </w:rPr>
            </w:pPr>
          </w:p>
        </w:tc>
      </w:tr>
      <w:tr w:rsidR="00B861ED" w:rsidRPr="00E715AD" w14:paraId="48ED283F" w14:textId="77777777" w:rsidTr="00D8322F">
        <w:trPr>
          <w:trHeight w:val="225"/>
        </w:trPr>
        <w:tc>
          <w:tcPr>
            <w:cnfStyle w:val="001000000000" w:firstRow="0" w:lastRow="0" w:firstColumn="1" w:lastColumn="0" w:oddVBand="0" w:evenVBand="0" w:oddHBand="0" w:evenHBand="0" w:firstRowFirstColumn="0" w:firstRowLastColumn="0" w:lastRowFirstColumn="0" w:lastRowLastColumn="0"/>
            <w:tcW w:w="3823" w:type="dxa"/>
            <w:vMerge/>
            <w:tcBorders>
              <w:right w:val="none" w:sz="0" w:space="0" w:color="auto"/>
            </w:tcBorders>
          </w:tcPr>
          <w:p w14:paraId="524A1273" w14:textId="77777777" w:rsidR="00B861ED" w:rsidRPr="00E715AD" w:rsidRDefault="00B861ED" w:rsidP="00CF1E3D">
            <w:pPr>
              <w:pStyle w:val="TableParagraph"/>
              <w:jc w:val="both"/>
              <w:rPr>
                <w:rFonts w:ascii="Arial" w:hAnsi="Arial" w:cs="Arial"/>
                <w:i/>
                <w:iCs/>
                <w:lang w:val="en-GB"/>
              </w:rPr>
            </w:pPr>
          </w:p>
        </w:tc>
        <w:tc>
          <w:tcPr>
            <w:cnfStyle w:val="000010000000" w:firstRow="0" w:lastRow="0" w:firstColumn="0" w:lastColumn="0" w:oddVBand="1" w:evenVBand="0" w:oddHBand="0" w:evenHBand="0" w:firstRowFirstColumn="0" w:firstRowLastColumn="0" w:lastRowFirstColumn="0" w:lastRowLastColumn="0"/>
            <w:tcW w:w="2976" w:type="dxa"/>
            <w:tcBorders>
              <w:left w:val="none" w:sz="0" w:space="0" w:color="auto"/>
              <w:bottom w:val="single" w:sz="4" w:space="0" w:color="auto"/>
              <w:right w:val="none" w:sz="0" w:space="0" w:color="auto"/>
            </w:tcBorders>
          </w:tcPr>
          <w:p w14:paraId="7EB2AB01" w14:textId="77777777" w:rsidR="00B861ED" w:rsidRPr="00E715AD" w:rsidRDefault="00B861ED" w:rsidP="00CF1E3D">
            <w:pPr>
              <w:pStyle w:val="TableParagraph"/>
              <w:jc w:val="both"/>
              <w:rPr>
                <w:rFonts w:ascii="Arial" w:hAnsi="Arial" w:cs="Arial"/>
                <w:lang w:val="en-GB"/>
              </w:rPr>
            </w:pPr>
          </w:p>
        </w:tc>
        <w:tc>
          <w:tcPr>
            <w:tcW w:w="851" w:type="dxa"/>
            <w:tcBorders>
              <w:bottom w:val="single" w:sz="4" w:space="0" w:color="auto"/>
            </w:tcBorders>
          </w:tcPr>
          <w:p w14:paraId="27572E6A" w14:textId="77777777" w:rsidR="00B861ED" w:rsidRPr="00E715AD" w:rsidRDefault="00B861ED" w:rsidP="00CF1E3D">
            <w:pPr>
              <w:pStyle w:val="TableParagraph"/>
              <w:jc w:val="both"/>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2070" w:type="dxa"/>
            <w:tcBorders>
              <w:left w:val="none" w:sz="0" w:space="0" w:color="auto"/>
              <w:bottom w:val="single" w:sz="4" w:space="0" w:color="auto"/>
            </w:tcBorders>
          </w:tcPr>
          <w:p w14:paraId="569C6575" w14:textId="77777777" w:rsidR="00B861ED" w:rsidRPr="00E715AD" w:rsidRDefault="00B861ED" w:rsidP="00CF1E3D">
            <w:pPr>
              <w:pStyle w:val="TableParagraph"/>
              <w:jc w:val="both"/>
              <w:rPr>
                <w:rFonts w:ascii="Arial" w:hAnsi="Arial" w:cs="Arial"/>
                <w:lang w:val="en-GB"/>
              </w:rPr>
            </w:pPr>
          </w:p>
        </w:tc>
      </w:tr>
      <w:tr w:rsidR="00B861ED" w:rsidRPr="00E715AD" w14:paraId="6051483D" w14:textId="77777777" w:rsidTr="00D8322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823" w:type="dxa"/>
            <w:vMerge/>
            <w:tcBorders>
              <w:right w:val="none" w:sz="0" w:space="0" w:color="auto"/>
            </w:tcBorders>
          </w:tcPr>
          <w:p w14:paraId="4D2DE48F" w14:textId="77777777" w:rsidR="00B861ED" w:rsidRPr="00E715AD" w:rsidRDefault="00B861ED" w:rsidP="00CF1E3D">
            <w:pPr>
              <w:pStyle w:val="TableParagraph"/>
              <w:jc w:val="both"/>
              <w:rPr>
                <w:rFonts w:ascii="Arial" w:hAnsi="Arial" w:cs="Arial"/>
                <w:b w:val="0"/>
                <w:bCs w:val="0"/>
                <w:lang w:val="en-GB"/>
              </w:rPr>
            </w:pPr>
          </w:p>
        </w:tc>
        <w:tc>
          <w:tcPr>
            <w:cnfStyle w:val="000010000000" w:firstRow="0" w:lastRow="0" w:firstColumn="0" w:lastColumn="0" w:oddVBand="1" w:evenVBand="0" w:oddHBand="0" w:evenHBand="0" w:firstRowFirstColumn="0" w:firstRowLastColumn="0" w:lastRowFirstColumn="0" w:lastRowLastColumn="0"/>
            <w:tcW w:w="2976" w:type="dxa"/>
            <w:tcBorders>
              <w:top w:val="single" w:sz="4" w:space="0" w:color="auto"/>
              <w:left w:val="none" w:sz="0" w:space="0" w:color="auto"/>
              <w:bottom w:val="single" w:sz="4" w:space="0" w:color="auto"/>
              <w:right w:val="none" w:sz="0" w:space="0" w:color="auto"/>
            </w:tcBorders>
          </w:tcPr>
          <w:p w14:paraId="74A61C76" w14:textId="77777777" w:rsidR="00B861ED" w:rsidRPr="00E715AD" w:rsidRDefault="00B861ED" w:rsidP="00CF1E3D">
            <w:pPr>
              <w:pStyle w:val="TableParagraph"/>
              <w:jc w:val="both"/>
              <w:rPr>
                <w:rFonts w:ascii="Arial" w:hAnsi="Arial" w:cs="Arial"/>
                <w:lang w:val="en-GB"/>
              </w:rPr>
            </w:pPr>
          </w:p>
        </w:tc>
        <w:tc>
          <w:tcPr>
            <w:tcW w:w="851" w:type="dxa"/>
            <w:tcBorders>
              <w:top w:val="single" w:sz="4" w:space="0" w:color="auto"/>
              <w:bottom w:val="single" w:sz="4" w:space="0" w:color="auto"/>
            </w:tcBorders>
          </w:tcPr>
          <w:p w14:paraId="239EC4E5" w14:textId="77777777" w:rsidR="00B861ED" w:rsidRPr="00E715AD" w:rsidRDefault="00B861ED" w:rsidP="00CF1E3D">
            <w:pPr>
              <w:pStyle w:val="TableParagraph"/>
              <w:jc w:val="both"/>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2070" w:type="dxa"/>
            <w:tcBorders>
              <w:top w:val="single" w:sz="4" w:space="0" w:color="auto"/>
              <w:left w:val="none" w:sz="0" w:space="0" w:color="auto"/>
              <w:bottom w:val="single" w:sz="4" w:space="0" w:color="auto"/>
            </w:tcBorders>
          </w:tcPr>
          <w:p w14:paraId="1CF43992" w14:textId="77777777" w:rsidR="00B861ED" w:rsidRPr="00E715AD" w:rsidRDefault="00B861ED" w:rsidP="00CF1E3D">
            <w:pPr>
              <w:pStyle w:val="TableParagraph"/>
              <w:jc w:val="both"/>
              <w:rPr>
                <w:rFonts w:ascii="Arial" w:hAnsi="Arial" w:cs="Arial"/>
                <w:lang w:val="en-GB"/>
              </w:rPr>
            </w:pPr>
          </w:p>
        </w:tc>
      </w:tr>
      <w:tr w:rsidR="00B861ED" w:rsidRPr="00E715AD" w14:paraId="678782CC" w14:textId="77777777" w:rsidTr="00D8322F">
        <w:trPr>
          <w:trHeight w:val="225"/>
        </w:trPr>
        <w:tc>
          <w:tcPr>
            <w:cnfStyle w:val="001000000000" w:firstRow="0" w:lastRow="0" w:firstColumn="1" w:lastColumn="0" w:oddVBand="0" w:evenVBand="0" w:oddHBand="0" w:evenHBand="0" w:firstRowFirstColumn="0" w:firstRowLastColumn="0" w:lastRowFirstColumn="0" w:lastRowLastColumn="0"/>
            <w:tcW w:w="3823" w:type="dxa"/>
            <w:vMerge w:val="restart"/>
            <w:tcBorders>
              <w:right w:val="none" w:sz="0" w:space="0" w:color="auto"/>
            </w:tcBorders>
          </w:tcPr>
          <w:p w14:paraId="294D40D3" w14:textId="77777777" w:rsidR="00B861ED" w:rsidRPr="00E715AD" w:rsidRDefault="00B861ED" w:rsidP="00CF1E3D">
            <w:pPr>
              <w:pStyle w:val="TableParagraph"/>
              <w:jc w:val="both"/>
              <w:rPr>
                <w:rFonts w:ascii="Arial" w:hAnsi="Arial" w:cs="Arial"/>
                <w:bCs w:val="0"/>
                <w:lang w:val="en-GB"/>
              </w:rPr>
            </w:pPr>
            <w:r w:rsidRPr="00E715AD">
              <w:rPr>
                <w:rFonts w:ascii="Arial" w:hAnsi="Arial" w:cs="Arial"/>
                <w:bCs w:val="0"/>
                <w:iCs/>
                <w:lang w:val="en-GB"/>
              </w:rPr>
              <w:t>Strategic objective 3:</w:t>
            </w:r>
            <w:r w:rsidRPr="00E715AD">
              <w:rPr>
                <w:rFonts w:ascii="Arial" w:hAnsi="Arial" w:cs="Arial"/>
                <w:bCs w:val="0"/>
                <w:lang w:val="en-GB"/>
              </w:rPr>
              <w:t xml:space="preserve"> </w:t>
            </w:r>
          </w:p>
        </w:tc>
        <w:tc>
          <w:tcPr>
            <w:cnfStyle w:val="000010000000" w:firstRow="0" w:lastRow="0" w:firstColumn="0" w:lastColumn="0" w:oddVBand="1" w:evenVBand="0" w:oddHBand="0" w:evenHBand="0" w:firstRowFirstColumn="0" w:firstRowLastColumn="0" w:lastRowFirstColumn="0" w:lastRowLastColumn="0"/>
            <w:tcW w:w="2976" w:type="dxa"/>
            <w:tcBorders>
              <w:left w:val="none" w:sz="0" w:space="0" w:color="auto"/>
              <w:right w:val="none" w:sz="0" w:space="0" w:color="auto"/>
            </w:tcBorders>
          </w:tcPr>
          <w:p w14:paraId="13BCB160" w14:textId="77777777" w:rsidR="00B861ED" w:rsidRPr="00E715AD" w:rsidRDefault="00B861ED" w:rsidP="00CF1E3D">
            <w:pPr>
              <w:pStyle w:val="TableParagraph"/>
              <w:jc w:val="both"/>
              <w:rPr>
                <w:rFonts w:ascii="Arial" w:hAnsi="Arial" w:cs="Arial"/>
                <w:lang w:val="en-GB"/>
              </w:rPr>
            </w:pPr>
          </w:p>
        </w:tc>
        <w:tc>
          <w:tcPr>
            <w:tcW w:w="851" w:type="dxa"/>
          </w:tcPr>
          <w:p w14:paraId="48ED77BB" w14:textId="77777777" w:rsidR="00B861ED" w:rsidRPr="00E715AD" w:rsidRDefault="00B861ED" w:rsidP="00CF1E3D">
            <w:pPr>
              <w:pStyle w:val="TableParagraph"/>
              <w:jc w:val="both"/>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2070" w:type="dxa"/>
            <w:tcBorders>
              <w:left w:val="none" w:sz="0" w:space="0" w:color="auto"/>
            </w:tcBorders>
          </w:tcPr>
          <w:p w14:paraId="59172230" w14:textId="77777777" w:rsidR="00B861ED" w:rsidRPr="00E715AD" w:rsidRDefault="00B861ED" w:rsidP="00CF1E3D">
            <w:pPr>
              <w:pStyle w:val="TableParagraph"/>
              <w:jc w:val="both"/>
              <w:rPr>
                <w:rFonts w:ascii="Arial" w:hAnsi="Arial" w:cs="Arial"/>
                <w:lang w:val="en-GB"/>
              </w:rPr>
            </w:pPr>
          </w:p>
        </w:tc>
      </w:tr>
      <w:tr w:rsidR="00B861ED" w:rsidRPr="00E715AD" w14:paraId="6EB9D4DF" w14:textId="77777777" w:rsidTr="00D8322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823" w:type="dxa"/>
            <w:vMerge/>
            <w:tcBorders>
              <w:right w:val="none" w:sz="0" w:space="0" w:color="auto"/>
            </w:tcBorders>
          </w:tcPr>
          <w:p w14:paraId="54B1B382" w14:textId="77777777" w:rsidR="00B861ED" w:rsidRPr="00E715AD" w:rsidRDefault="00B861ED" w:rsidP="00CF1E3D">
            <w:pPr>
              <w:pStyle w:val="TableParagraph"/>
              <w:jc w:val="both"/>
              <w:rPr>
                <w:rFonts w:ascii="Arial" w:hAnsi="Arial" w:cs="Arial"/>
                <w:bCs w:val="0"/>
                <w:lang w:val="en-GB"/>
              </w:rPr>
            </w:pPr>
          </w:p>
        </w:tc>
        <w:tc>
          <w:tcPr>
            <w:cnfStyle w:val="000010000000" w:firstRow="0" w:lastRow="0" w:firstColumn="0" w:lastColumn="0" w:oddVBand="1" w:evenVBand="0" w:oddHBand="0" w:evenHBand="0" w:firstRowFirstColumn="0" w:firstRowLastColumn="0" w:lastRowFirstColumn="0" w:lastRowLastColumn="0"/>
            <w:tcW w:w="2976" w:type="dxa"/>
            <w:tcBorders>
              <w:top w:val="single" w:sz="4" w:space="0" w:color="auto"/>
              <w:left w:val="none" w:sz="0" w:space="0" w:color="auto"/>
              <w:bottom w:val="single" w:sz="4" w:space="0" w:color="auto"/>
              <w:right w:val="none" w:sz="0" w:space="0" w:color="auto"/>
            </w:tcBorders>
          </w:tcPr>
          <w:p w14:paraId="4040758B" w14:textId="77777777" w:rsidR="00B861ED" w:rsidRPr="00E715AD" w:rsidRDefault="00B861ED" w:rsidP="00CF1E3D">
            <w:pPr>
              <w:pStyle w:val="TableParagraph"/>
              <w:jc w:val="both"/>
              <w:rPr>
                <w:rFonts w:ascii="Arial" w:hAnsi="Arial" w:cs="Arial"/>
                <w:lang w:val="en-GB"/>
              </w:rPr>
            </w:pPr>
          </w:p>
        </w:tc>
        <w:tc>
          <w:tcPr>
            <w:tcW w:w="851" w:type="dxa"/>
            <w:tcBorders>
              <w:top w:val="single" w:sz="4" w:space="0" w:color="auto"/>
              <w:bottom w:val="single" w:sz="4" w:space="0" w:color="auto"/>
            </w:tcBorders>
          </w:tcPr>
          <w:p w14:paraId="03EA1DE1" w14:textId="77777777" w:rsidR="00B861ED" w:rsidRPr="00E715AD" w:rsidRDefault="00B861ED" w:rsidP="00CF1E3D">
            <w:pPr>
              <w:pStyle w:val="TableParagraph"/>
              <w:jc w:val="both"/>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2070" w:type="dxa"/>
            <w:tcBorders>
              <w:top w:val="single" w:sz="4" w:space="0" w:color="auto"/>
              <w:left w:val="none" w:sz="0" w:space="0" w:color="auto"/>
              <w:bottom w:val="single" w:sz="4" w:space="0" w:color="auto"/>
            </w:tcBorders>
          </w:tcPr>
          <w:p w14:paraId="4789060C" w14:textId="77777777" w:rsidR="00B861ED" w:rsidRPr="00E715AD" w:rsidRDefault="00B861ED" w:rsidP="00CF1E3D">
            <w:pPr>
              <w:pStyle w:val="TableParagraph"/>
              <w:jc w:val="both"/>
              <w:rPr>
                <w:rFonts w:ascii="Arial" w:hAnsi="Arial" w:cs="Arial"/>
                <w:lang w:val="en-GB"/>
              </w:rPr>
            </w:pPr>
          </w:p>
        </w:tc>
      </w:tr>
      <w:tr w:rsidR="00B861ED" w:rsidRPr="00E715AD" w14:paraId="13C98695" w14:textId="77777777" w:rsidTr="00D8322F">
        <w:trPr>
          <w:cnfStyle w:val="010000000000" w:firstRow="0" w:lastRow="1" w:firstColumn="0" w:lastColumn="0" w:oddVBand="0" w:evenVBand="0" w:oddHBand="0" w:evenHBand="0" w:firstRowFirstColumn="0" w:firstRowLastColumn="0" w:lastRowFirstColumn="0" w:lastRowLastColumn="0"/>
          <w:trHeight w:val="225"/>
        </w:trPr>
        <w:tc>
          <w:tcPr>
            <w:cnfStyle w:val="001000000001" w:firstRow="0" w:lastRow="0" w:firstColumn="1" w:lastColumn="0" w:oddVBand="0" w:evenVBand="0" w:oddHBand="0" w:evenHBand="0" w:firstRowFirstColumn="0" w:firstRowLastColumn="0" w:lastRowFirstColumn="1" w:lastRowLastColumn="0"/>
            <w:tcW w:w="3823" w:type="dxa"/>
            <w:vMerge/>
            <w:tcBorders>
              <w:right w:val="none" w:sz="0" w:space="0" w:color="auto"/>
            </w:tcBorders>
          </w:tcPr>
          <w:p w14:paraId="6A285908" w14:textId="77777777" w:rsidR="00B861ED" w:rsidRPr="00E715AD" w:rsidRDefault="00B861ED" w:rsidP="00CF1E3D">
            <w:pPr>
              <w:pStyle w:val="TableParagraph"/>
              <w:jc w:val="both"/>
              <w:rPr>
                <w:rFonts w:ascii="Arial" w:hAnsi="Arial" w:cs="Arial"/>
                <w:bCs w:val="0"/>
                <w:lang w:val="en-GB"/>
              </w:rPr>
            </w:pPr>
          </w:p>
        </w:tc>
        <w:tc>
          <w:tcPr>
            <w:cnfStyle w:val="000010000000" w:firstRow="0" w:lastRow="0" w:firstColumn="0" w:lastColumn="0" w:oddVBand="1" w:evenVBand="0" w:oddHBand="0" w:evenHBand="0" w:firstRowFirstColumn="0" w:firstRowLastColumn="0" w:lastRowFirstColumn="0" w:lastRowLastColumn="0"/>
            <w:tcW w:w="2976" w:type="dxa"/>
            <w:tcBorders>
              <w:top w:val="single" w:sz="4" w:space="0" w:color="auto"/>
              <w:left w:val="none" w:sz="0" w:space="0" w:color="auto"/>
              <w:right w:val="none" w:sz="0" w:space="0" w:color="auto"/>
            </w:tcBorders>
          </w:tcPr>
          <w:p w14:paraId="28EC8902" w14:textId="77777777" w:rsidR="00B861ED" w:rsidRPr="00E715AD" w:rsidRDefault="00B861ED" w:rsidP="00CF1E3D">
            <w:pPr>
              <w:pStyle w:val="TableParagraph"/>
              <w:jc w:val="both"/>
              <w:rPr>
                <w:rFonts w:ascii="Arial" w:hAnsi="Arial" w:cs="Arial"/>
                <w:lang w:val="en-GB"/>
              </w:rPr>
            </w:pPr>
          </w:p>
        </w:tc>
        <w:tc>
          <w:tcPr>
            <w:tcW w:w="851" w:type="dxa"/>
            <w:tcBorders>
              <w:top w:val="single" w:sz="4" w:space="0" w:color="auto"/>
            </w:tcBorders>
          </w:tcPr>
          <w:p w14:paraId="1550EA4B" w14:textId="77777777" w:rsidR="00B861ED" w:rsidRPr="00E715AD" w:rsidRDefault="00B861ED" w:rsidP="00CF1E3D">
            <w:pPr>
              <w:pStyle w:val="TableParagraph"/>
              <w:jc w:val="both"/>
              <w:cnfStyle w:val="010000000000" w:firstRow="0" w:lastRow="1" w:firstColumn="0" w:lastColumn="0" w:oddVBand="0" w:evenVBand="0" w:oddHBand="0" w:evenHBand="0" w:firstRowFirstColumn="0" w:firstRowLastColumn="0" w:lastRowFirstColumn="0" w:lastRowLastColumn="0"/>
              <w:rPr>
                <w:rFonts w:ascii="Arial" w:hAnsi="Arial" w:cs="Arial"/>
                <w:lang w:val="en-GB"/>
              </w:rPr>
            </w:pPr>
          </w:p>
        </w:tc>
        <w:tc>
          <w:tcPr>
            <w:cnfStyle w:val="000100000010" w:firstRow="0" w:lastRow="0" w:firstColumn="0" w:lastColumn="1" w:oddVBand="0" w:evenVBand="0" w:oddHBand="0" w:evenHBand="0" w:firstRowFirstColumn="0" w:firstRowLastColumn="0" w:lastRowFirstColumn="0" w:lastRowLastColumn="1"/>
            <w:tcW w:w="2070" w:type="dxa"/>
            <w:tcBorders>
              <w:top w:val="single" w:sz="4" w:space="0" w:color="auto"/>
              <w:left w:val="none" w:sz="0" w:space="0" w:color="auto"/>
            </w:tcBorders>
          </w:tcPr>
          <w:p w14:paraId="5C390D8B" w14:textId="77777777" w:rsidR="00B861ED" w:rsidRPr="00E715AD" w:rsidRDefault="00B861ED" w:rsidP="00CF1E3D">
            <w:pPr>
              <w:pStyle w:val="TableParagraph"/>
              <w:jc w:val="both"/>
              <w:rPr>
                <w:rFonts w:ascii="Arial" w:hAnsi="Arial" w:cs="Arial"/>
                <w:lang w:val="en-GB"/>
              </w:rPr>
            </w:pPr>
          </w:p>
        </w:tc>
      </w:tr>
    </w:tbl>
    <w:p w14:paraId="353CC9FC" w14:textId="701BCFDC" w:rsidR="00994ADF" w:rsidRDefault="00994ADF" w:rsidP="00CF1E3D">
      <w:pPr>
        <w:pStyle w:val="Subtitle"/>
        <w:spacing w:line="240" w:lineRule="auto"/>
        <w:rPr>
          <w:rFonts w:ascii="Arial" w:hAnsi="Arial" w:cs="Arial"/>
          <w:b/>
          <w:bCs/>
          <w:color w:val="000000" w:themeColor="text1"/>
          <w:sz w:val="28"/>
          <w:szCs w:val="28"/>
          <w:lang w:val="en-GB"/>
        </w:rPr>
      </w:pPr>
    </w:p>
    <w:p w14:paraId="76022580" w14:textId="77777777" w:rsidR="009738BD" w:rsidRPr="009738BD" w:rsidRDefault="009738BD" w:rsidP="009738BD">
      <w:pPr>
        <w:rPr>
          <w:lang w:val="en-GB"/>
        </w:rPr>
      </w:pPr>
    </w:p>
    <w:p w14:paraId="781DA9CD" w14:textId="0A775980" w:rsidR="000C70DB" w:rsidRPr="00E715AD" w:rsidRDefault="000C70DB" w:rsidP="00CF1E3D">
      <w:pPr>
        <w:pStyle w:val="Heading2"/>
        <w:rPr>
          <w:rFonts w:ascii="Arial" w:hAnsi="Arial" w:cs="Arial"/>
          <w:lang w:val="en-GB"/>
        </w:rPr>
      </w:pPr>
      <w:bookmarkStart w:id="50" w:name="_Toc48908891"/>
      <w:r w:rsidRPr="00E715AD">
        <w:rPr>
          <w:rFonts w:ascii="Arial" w:hAnsi="Arial" w:cs="Arial"/>
          <w:lang w:val="en-GB"/>
        </w:rPr>
        <w:t xml:space="preserve">Section </w:t>
      </w:r>
      <w:r w:rsidR="00E70EB1" w:rsidRPr="00E715AD">
        <w:rPr>
          <w:rFonts w:ascii="Arial" w:hAnsi="Arial" w:cs="Arial"/>
          <w:lang w:val="en-GB"/>
        </w:rPr>
        <w:t>3.</w:t>
      </w:r>
      <w:r w:rsidRPr="00E715AD">
        <w:rPr>
          <w:rFonts w:ascii="Arial" w:hAnsi="Arial" w:cs="Arial"/>
          <w:lang w:val="en-GB"/>
        </w:rPr>
        <w:t>2: Toward Programme Sustainability: Intensifying Coordination and Partnerships</w:t>
      </w:r>
      <w:bookmarkEnd w:id="50"/>
    </w:p>
    <w:p w14:paraId="0B9EC908" w14:textId="4B65A5FF" w:rsidR="00FC12DF" w:rsidRPr="000F6D99" w:rsidRDefault="00FC12DF" w:rsidP="00E1308B">
      <w:pPr>
        <w:rPr>
          <w:rFonts w:ascii="Arial" w:hAnsi="Arial" w:cs="Arial"/>
          <w:i/>
          <w:iCs/>
          <w:lang w:val="en-GB"/>
        </w:rPr>
      </w:pPr>
      <w:r w:rsidRPr="000F6D99">
        <w:rPr>
          <w:rFonts w:ascii="Arial" w:hAnsi="Arial" w:cs="Arial"/>
          <w:i/>
          <w:iCs/>
          <w:highlight w:val="yellow"/>
          <w:lang w:val="en-GB"/>
        </w:rPr>
        <w:t xml:space="preserve">WHO is currently developing </w:t>
      </w:r>
      <w:r w:rsidR="003D1519" w:rsidRPr="000F6D99">
        <w:rPr>
          <w:rFonts w:ascii="Arial" w:hAnsi="Arial" w:cs="Arial"/>
          <w:i/>
          <w:iCs/>
          <w:highlight w:val="yellow"/>
          <w:lang w:val="en-GB"/>
        </w:rPr>
        <w:t>a sustainability</w:t>
      </w:r>
      <w:r w:rsidRPr="000F6D99">
        <w:rPr>
          <w:rFonts w:ascii="Arial" w:hAnsi="Arial" w:cs="Arial"/>
          <w:i/>
          <w:iCs/>
          <w:highlight w:val="yellow"/>
          <w:lang w:val="en-GB"/>
        </w:rPr>
        <w:t xml:space="preserve"> framework and investment case for countries documents which a company the NTD Roadmap. The document will be shared once it is available.</w:t>
      </w:r>
      <w:r w:rsidRPr="000F6D99">
        <w:rPr>
          <w:rFonts w:ascii="Arial" w:hAnsi="Arial" w:cs="Arial"/>
          <w:i/>
          <w:iCs/>
          <w:lang w:val="en-GB"/>
        </w:rPr>
        <w:t xml:space="preserve"> </w:t>
      </w:r>
    </w:p>
    <w:p w14:paraId="159E0347" w14:textId="78AE1A96" w:rsidR="009738BD" w:rsidRDefault="009738BD" w:rsidP="00E1308B">
      <w:pPr>
        <w:rPr>
          <w:rFonts w:ascii="Arial" w:hAnsi="Arial" w:cs="Arial"/>
          <w:lang w:val="en-GB"/>
        </w:rPr>
      </w:pPr>
    </w:p>
    <w:p w14:paraId="2FCB30BD" w14:textId="4778610F" w:rsidR="009738BD" w:rsidRDefault="009738BD" w:rsidP="00E1308B">
      <w:pPr>
        <w:rPr>
          <w:rFonts w:ascii="Arial" w:hAnsi="Arial" w:cs="Arial"/>
          <w:lang w:val="en-GB"/>
        </w:rPr>
      </w:pPr>
      <w:r>
        <w:rPr>
          <w:rFonts w:ascii="Arial" w:hAnsi="Arial" w:cs="Arial"/>
          <w:b/>
          <w:bCs/>
          <w:noProof/>
          <w:szCs w:val="21"/>
          <w:lang w:val="en-GB" w:eastAsia="en-GB"/>
        </w:rPr>
        <mc:AlternateContent>
          <mc:Choice Requires="wpg">
            <w:drawing>
              <wp:anchor distT="0" distB="0" distL="114300" distR="114300" simplePos="0" relativeHeight="251914240" behindDoc="0" locked="0" layoutInCell="1" allowOverlap="1" wp14:anchorId="4FC825FD" wp14:editId="73B3DF80">
                <wp:simplePos x="0" y="0"/>
                <wp:positionH relativeFrom="column">
                  <wp:posOffset>0</wp:posOffset>
                </wp:positionH>
                <wp:positionV relativeFrom="paragraph">
                  <wp:posOffset>10796</wp:posOffset>
                </wp:positionV>
                <wp:extent cx="5557520" cy="4991100"/>
                <wp:effectExtent l="0" t="0" r="17780" b="12700"/>
                <wp:wrapNone/>
                <wp:docPr id="602" name="Groupe 602"/>
                <wp:cNvGraphicFramePr/>
                <a:graphic xmlns:a="http://schemas.openxmlformats.org/drawingml/2006/main">
                  <a:graphicData uri="http://schemas.microsoft.com/office/word/2010/wordprocessingGroup">
                    <wpg:wgp>
                      <wpg:cNvGrpSpPr/>
                      <wpg:grpSpPr>
                        <a:xfrm>
                          <a:off x="0" y="0"/>
                          <a:ext cx="5557520" cy="4991100"/>
                          <a:chOff x="0" y="0"/>
                          <a:chExt cx="5557594" cy="5158367"/>
                        </a:xfrm>
                      </wpg:grpSpPr>
                      <wps:wsp>
                        <wps:cNvPr id="601" name="Rectangle 601"/>
                        <wps:cNvSpPr/>
                        <wps:spPr>
                          <a:xfrm>
                            <a:off x="0" y="0"/>
                            <a:ext cx="5557594" cy="5158367"/>
                          </a:xfrm>
                          <a:prstGeom prst="rect">
                            <a:avLst/>
                          </a:prstGeom>
                          <a:noFill/>
                          <a:ln w="6350">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0" name="Groupe 600"/>
                        <wpg:cNvGrpSpPr/>
                        <wpg:grpSpPr>
                          <a:xfrm>
                            <a:off x="268941" y="233083"/>
                            <a:ext cx="4983981" cy="4678576"/>
                            <a:chOff x="0" y="0"/>
                            <a:chExt cx="4983981" cy="4678576"/>
                          </a:xfrm>
                        </wpg:grpSpPr>
                        <wpg:grpSp>
                          <wpg:cNvPr id="599" name="Groupe 599"/>
                          <wpg:cNvGrpSpPr/>
                          <wpg:grpSpPr>
                            <a:xfrm>
                              <a:off x="0" y="0"/>
                              <a:ext cx="4983981" cy="522514"/>
                              <a:chOff x="0" y="0"/>
                              <a:chExt cx="4983981" cy="522514"/>
                            </a:xfrm>
                          </wpg:grpSpPr>
                          <wps:wsp>
                            <wps:cNvPr id="57" name="Rectangle 57"/>
                            <wps:cNvSpPr/>
                            <wps:spPr>
                              <a:xfrm>
                                <a:off x="0" y="0"/>
                                <a:ext cx="2311120" cy="522514"/>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365972" w14:textId="57BC46AF" w:rsidR="00066452" w:rsidRPr="00F53363" w:rsidRDefault="00066452" w:rsidP="004458C0">
                                  <w:pPr>
                                    <w:spacing w:after="0"/>
                                    <w:jc w:val="center"/>
                                    <w:rPr>
                                      <w:color w:val="000000" w:themeColor="text1"/>
                                      <w:lang w:val="fr-FR"/>
                                    </w:rPr>
                                  </w:pPr>
                                  <w:r w:rsidRPr="00F53363">
                                    <w:rPr>
                                      <w:color w:val="000000" w:themeColor="text1"/>
                                      <w:lang w:val="fr-FR"/>
                                    </w:rPr>
                                    <w:t>Leadership / Steering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2672861" y="0"/>
                                <a:ext cx="2311120" cy="522514"/>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1484E2" w14:textId="2CCB0202" w:rsidR="00066452" w:rsidRPr="00F53363" w:rsidRDefault="00066452" w:rsidP="004458C0">
                                  <w:pPr>
                                    <w:spacing w:after="0"/>
                                    <w:jc w:val="center"/>
                                    <w:rPr>
                                      <w:color w:val="000000" w:themeColor="text1"/>
                                      <w:lang w:val="fr-FR"/>
                                    </w:rPr>
                                  </w:pPr>
                                  <w:r>
                                    <w:rPr>
                                      <w:color w:val="000000" w:themeColor="text1"/>
                                      <w:lang w:val="fr-FR"/>
                                    </w:rPr>
                                    <w:t>Technical / Advisory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7" name="Groupe 597"/>
                          <wpg:cNvGrpSpPr/>
                          <wpg:grpSpPr>
                            <a:xfrm>
                              <a:off x="20096" y="3195376"/>
                              <a:ext cx="2310765" cy="1483200"/>
                              <a:chOff x="0" y="0"/>
                              <a:chExt cx="2310765" cy="1483200"/>
                            </a:xfrm>
                          </wpg:grpSpPr>
                          <wps:wsp>
                            <wps:cNvPr id="596" name="Rectangle 596"/>
                            <wps:cNvSpPr/>
                            <wps:spPr>
                              <a:xfrm>
                                <a:off x="0" y="0"/>
                                <a:ext cx="2310765" cy="14832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Rectangle 591"/>
                            <wps:cNvSpPr/>
                            <wps:spPr>
                              <a:xfrm>
                                <a:off x="200967" y="120580"/>
                                <a:ext cx="1929130" cy="572135"/>
                              </a:xfrm>
                              <a:prstGeom prst="rect">
                                <a:avLst/>
                              </a:prstGeom>
                              <a:solidFill>
                                <a:schemeClr val="bg1"/>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99FAB7" w14:textId="39DCE90E" w:rsidR="00066452" w:rsidRPr="00F53363" w:rsidRDefault="00066452" w:rsidP="004458C0">
                                  <w:pPr>
                                    <w:spacing w:after="0"/>
                                    <w:jc w:val="center"/>
                                    <w:rPr>
                                      <w:color w:val="000000" w:themeColor="text1"/>
                                      <w:lang w:val="fr-FR"/>
                                    </w:rPr>
                                  </w:pPr>
                                  <w:r>
                                    <w:rPr>
                                      <w:color w:val="000000" w:themeColor="text1"/>
                                      <w:lang w:val="fr-FR"/>
                                    </w:rPr>
                                    <w:t>Provincial NTD Forum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Rectangle 592"/>
                            <wps:cNvSpPr/>
                            <wps:spPr>
                              <a:xfrm>
                                <a:off x="200967" y="783771"/>
                                <a:ext cx="1929130" cy="572135"/>
                              </a:xfrm>
                              <a:prstGeom prst="rect">
                                <a:avLst/>
                              </a:prstGeom>
                              <a:solidFill>
                                <a:schemeClr val="bg1"/>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7FF854" w14:textId="1287727D" w:rsidR="00066452" w:rsidRPr="00F53363" w:rsidRDefault="00066452" w:rsidP="004458C0">
                                  <w:pPr>
                                    <w:spacing w:after="0"/>
                                    <w:jc w:val="center"/>
                                    <w:rPr>
                                      <w:color w:val="000000" w:themeColor="text1"/>
                                      <w:lang w:val="fr-FR"/>
                                    </w:rPr>
                                  </w:pPr>
                                  <w:r>
                                    <w:rPr>
                                      <w:color w:val="000000" w:themeColor="text1"/>
                                      <w:lang w:val="fr-FR"/>
                                    </w:rPr>
                                    <w:t>District NTD Forum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8" name="Groupe 598"/>
                          <wpg:cNvGrpSpPr/>
                          <wpg:grpSpPr>
                            <a:xfrm>
                              <a:off x="22748" y="645746"/>
                              <a:ext cx="4961084" cy="2270645"/>
                              <a:chOff x="0" y="0"/>
                              <a:chExt cx="4961084" cy="2270645"/>
                            </a:xfrm>
                          </wpg:grpSpPr>
                          <wps:wsp>
                            <wps:cNvPr id="60" name="Rectangle 60"/>
                            <wps:cNvSpPr/>
                            <wps:spPr>
                              <a:xfrm>
                                <a:off x="0" y="0"/>
                                <a:ext cx="2311120" cy="1034980"/>
                              </a:xfrm>
                              <a:prstGeom prst="rect">
                                <a:avLst/>
                              </a:prstGeom>
                              <a:solidFill>
                                <a:schemeClr val="bg1"/>
                              </a:solid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C7A4DE" w14:textId="30AA1F5F" w:rsidR="00066452" w:rsidRPr="0043564D" w:rsidRDefault="00066452" w:rsidP="004458C0">
                                  <w:pPr>
                                    <w:spacing w:after="0"/>
                                    <w:jc w:val="center"/>
                                    <w:rPr>
                                      <w:color w:val="000000" w:themeColor="text1"/>
                                      <w14:textOutline w14:w="9525" w14:cap="rnd" w14:cmpd="sng" w14:algn="ctr">
                                        <w14:noFill/>
                                        <w14:prstDash w14:val="solid"/>
                                        <w14:bevel/>
                                      </w14:textOutline>
                                    </w:rPr>
                                  </w:pPr>
                                  <w:r w:rsidRPr="0043564D">
                                    <w:rPr>
                                      <w:color w:val="000000" w:themeColor="text1"/>
                                      <w14:textOutline w14:w="9525" w14:cap="rnd" w14:cmpd="sng" w14:algn="ctr">
                                        <w14:noFill/>
                                        <w14:prstDash w14:val="solid"/>
                                        <w14:bevel/>
                                      </w14:textOutline>
                                    </w:rPr>
                                    <w:t>National NTD</w:t>
                                  </w:r>
                                </w:p>
                                <w:p w14:paraId="09825F33" w14:textId="4CE46CA7" w:rsidR="00066452" w:rsidRPr="0043564D" w:rsidRDefault="00066452" w:rsidP="004458C0">
                                  <w:pPr>
                                    <w:spacing w:after="0"/>
                                    <w:jc w:val="center"/>
                                    <w:rPr>
                                      <w:color w:val="000000" w:themeColor="text1"/>
                                      <w14:textOutline w14:w="9525" w14:cap="rnd" w14:cmpd="sng" w14:algn="ctr">
                                        <w14:noFill/>
                                        <w14:prstDash w14:val="solid"/>
                                        <w14:bevel/>
                                      </w14:textOutline>
                                    </w:rPr>
                                  </w:pPr>
                                  <w:r w:rsidRPr="0043564D">
                                    <w:rPr>
                                      <w:color w:val="000000" w:themeColor="text1"/>
                                      <w14:textOutline w14:w="9525" w14:cap="rnd" w14:cmpd="sng" w14:algn="ctr">
                                        <w14:noFill/>
                                        <w14:prstDash w14:val="solid"/>
                                        <w14:bevel/>
                                      </w14:textOutline>
                                    </w:rPr>
                                    <w:t>Steering Committee</w:t>
                                  </w:r>
                                </w:p>
                                <w:p w14:paraId="722911DD" w14:textId="4222653B" w:rsidR="00066452" w:rsidRPr="0043564D" w:rsidRDefault="00066452" w:rsidP="004458C0">
                                  <w:pPr>
                                    <w:spacing w:after="0"/>
                                    <w:jc w:val="center"/>
                                    <w:rPr>
                                      <w:color w:val="000000" w:themeColor="text1"/>
                                      <w14:textOutline w14:w="9525" w14:cap="rnd" w14:cmpd="sng" w14:algn="ctr">
                                        <w14:noFill/>
                                        <w14:prstDash w14:val="solid"/>
                                        <w14:bevel/>
                                      </w14:textOutline>
                                    </w:rPr>
                                  </w:pPr>
                                  <w:r w:rsidRPr="0043564D">
                                    <w:rPr>
                                      <w:color w:val="000000" w:themeColor="text1"/>
                                      <w14:textOutline w14:w="9525" w14:cap="rnd" w14:cmpd="sng" w14:algn="ctr">
                                        <w14:noFill/>
                                        <w14:prstDash w14:val="solid"/>
                                        <w14:bevel/>
                                      </w14:textOutline>
                                    </w:rPr>
                                    <w:t>NTD Stakeholders’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Rectangle 586"/>
                            <wps:cNvSpPr/>
                            <wps:spPr>
                              <a:xfrm>
                                <a:off x="0" y="1296237"/>
                                <a:ext cx="2310765" cy="974408"/>
                              </a:xfrm>
                              <a:prstGeom prst="rect">
                                <a:avLst/>
                              </a:prstGeom>
                              <a:solidFill>
                                <a:schemeClr val="bg1"/>
                              </a:solid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C720AA" w14:textId="39D907D2" w:rsidR="00066452" w:rsidRPr="004458C0" w:rsidRDefault="00066452" w:rsidP="004458C0">
                                  <w:pPr>
                                    <w:spacing w:after="0" w:line="240" w:lineRule="auto"/>
                                    <w:jc w:val="center"/>
                                    <w:rPr>
                                      <w:color w:val="000000" w:themeColor="text1"/>
                                      <w:lang w:val="fr-FR"/>
                                      <w14:textOutline w14:w="9525" w14:cap="rnd" w14:cmpd="sng" w14:algn="ctr">
                                        <w14:noFill/>
                                        <w14:prstDash w14:val="solid"/>
                                        <w14:bevel/>
                                      </w14:textOutline>
                                    </w:rPr>
                                  </w:pPr>
                                  <w:r w:rsidRPr="004458C0">
                                    <w:rPr>
                                      <w:color w:val="000000" w:themeColor="text1"/>
                                      <w:lang w:val="fr-FR"/>
                                      <w14:textOutline w14:w="9525" w14:cap="rnd" w14:cmpd="sng" w14:algn="ctr">
                                        <w14:noFill/>
                                        <w14:prstDash w14:val="solid"/>
                                        <w14:bevel/>
                                      </w14:textOutline>
                                    </w:rPr>
                                    <w:t>National NTD Secretariat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89" name="Rectangle 589"/>
                            <wps:cNvSpPr/>
                            <wps:spPr>
                              <a:xfrm>
                                <a:off x="3004366" y="823798"/>
                                <a:ext cx="1956718" cy="602901"/>
                              </a:xfrm>
                              <a:prstGeom prst="rect">
                                <a:avLst/>
                              </a:prstGeom>
                              <a:solidFill>
                                <a:schemeClr val="bg1"/>
                              </a:solid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DA83A" w14:textId="0D520B7E" w:rsidR="00066452" w:rsidRPr="00F53363" w:rsidRDefault="00066452" w:rsidP="004458C0">
                                  <w:pPr>
                                    <w:spacing w:after="0"/>
                                    <w:jc w:val="center"/>
                                    <w:rPr>
                                      <w:color w:val="000000" w:themeColor="text1"/>
                                    </w:rPr>
                                  </w:pPr>
                                  <w:r w:rsidRPr="00F53363">
                                    <w:rPr>
                                      <w:color w:val="000000" w:themeColor="text1"/>
                                    </w:rPr>
                                    <w:t>National NTD Technical Advisory Group (NTD</w:t>
                                  </w:r>
                                  <w:r>
                                    <w:rPr>
                                      <w:color w:val="000000" w:themeColor="text1"/>
                                    </w:rPr>
                                    <w:t>-TAG)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Connecteur en angle 594"/>
                            <wps:cNvCnPr/>
                            <wps:spPr>
                              <a:xfrm flipH="1" flipV="1">
                                <a:off x="2308469" y="492927"/>
                                <a:ext cx="693692" cy="482321"/>
                              </a:xfrm>
                              <a:prstGeom prst="bentConnector3">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595" name="Connecteur en angle 595"/>
                            <wps:cNvCnPr/>
                            <wps:spPr>
                              <a:xfrm flipH="1">
                                <a:off x="2303724" y="1296237"/>
                                <a:ext cx="689031" cy="482321"/>
                              </a:xfrm>
                              <a:prstGeom prst="bentConnector3">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V relativeFrom="margin">
                  <wp14:pctHeight>0</wp14:pctHeight>
                </wp14:sizeRelV>
              </wp:anchor>
            </w:drawing>
          </mc:Choice>
          <mc:Fallback>
            <w:pict>
              <v:group w14:anchorId="4FC825FD" id="Groupe 602" o:spid="_x0000_s1173" style="position:absolute;margin-left:0;margin-top:.85pt;width:437.6pt;height:393pt;z-index:251914240;mso-height-relative:margin" coordsize="55575,5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">
                <v:rect id="Rectangle 601" o:spid="_x0000_s1174" style="position:absolute;width:55575;height:51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" filled="f" strokecolor="#b8cce4 [1300]" strokeweight=".5pt"/>
                <v:group id="Groupe 600" o:spid="_x0000_s1175" style="position:absolute;left:2689;top:2330;width:49840;height:46786" coordsize="49839,4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group id="Groupe 599" o:spid="_x0000_s1176" style="position:absolute;width:49839;height:5225" coordsize="49839,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rect id="Rectangle 57" o:spid="_x0000_s1177" style="position:absolute;width:23111;height:5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" fillcolor="#dbe5f1 [660]" stroked="f" strokeweight="2pt">
                      <v:textbox>
                        <w:txbxContent>
                          <w:p w14:paraId="1D365972" w14:textId="57BC46AF" w:rsidR="00066452" w:rsidRPr="00F53363" w:rsidRDefault="00066452" w:rsidP="004458C0">
                            <w:pPr>
                              <w:spacing w:after="0"/>
                              <w:jc w:val="center"/>
                              <w:rPr>
                                <w:color w:val="000000" w:themeColor="text1"/>
                                <w:lang w:val="fr-FR"/>
                              </w:rPr>
                            </w:pPr>
                            <w:r w:rsidRPr="00F53363">
                              <w:rPr>
                                <w:color w:val="000000" w:themeColor="text1"/>
                                <w:lang w:val="fr-FR"/>
                              </w:rPr>
                              <w:t>Leadership / Steering</w:t>
                            </w:r>
                          </w:p>
                        </w:txbxContent>
                      </v:textbox>
                    </v:rect>
                    <v:rect id="Rectangle 59" o:spid="_x0000_s1178" style="position:absolute;left:26728;width:23111;height:5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" fillcolor="#dbe5f1 [660]" stroked="f" strokeweight="2pt">
                      <v:textbox>
                        <w:txbxContent>
                          <w:p w14:paraId="711484E2" w14:textId="2CCB0202" w:rsidR="00066452" w:rsidRPr="00F53363" w:rsidRDefault="00066452" w:rsidP="004458C0">
                            <w:pPr>
                              <w:spacing w:after="0"/>
                              <w:jc w:val="center"/>
                              <w:rPr>
                                <w:color w:val="000000" w:themeColor="text1"/>
                                <w:lang w:val="fr-FR"/>
                              </w:rPr>
                            </w:pPr>
                            <w:r>
                              <w:rPr>
                                <w:color w:val="000000" w:themeColor="text1"/>
                                <w:lang w:val="fr-FR"/>
                              </w:rPr>
                              <w:t>Technical / Advisory</w:t>
                            </w:r>
                          </w:p>
                        </w:txbxContent>
                      </v:textbox>
                    </v:rect>
                  </v:group>
                  <v:group id="Groupe 597" o:spid="_x0000_s1179" style="position:absolute;left:200;top:31953;width:23108;height:14832" coordsize="23107,1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rect id="Rectangle 596" o:spid="_x0000_s1180" style="position:absolute;width:23107;height:14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" fillcolor="#dbe5f1 [660]" stroked="f" strokeweight="2pt"/>
                    <v:rect id="Rectangle 591" o:spid="_x0000_s1181" style="position:absolute;left:2009;top:1205;width:19291;height:5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" fillcolor="white [3212]" stroked="f" strokeweight="0">
                      <v:textbox>
                        <w:txbxContent>
                          <w:p w14:paraId="4299FAB7" w14:textId="39DCE90E" w:rsidR="00066452" w:rsidRPr="00F53363" w:rsidRDefault="00066452" w:rsidP="004458C0">
                            <w:pPr>
                              <w:spacing w:after="0"/>
                              <w:jc w:val="center"/>
                              <w:rPr>
                                <w:color w:val="000000" w:themeColor="text1"/>
                                <w:lang w:val="fr-FR"/>
                              </w:rPr>
                            </w:pPr>
                            <w:r>
                              <w:rPr>
                                <w:color w:val="000000" w:themeColor="text1"/>
                                <w:lang w:val="fr-FR"/>
                              </w:rPr>
                              <w:t>Provincial NTD Forum</w:t>
                            </w:r>
                          </w:p>
                        </w:txbxContent>
                      </v:textbox>
                    </v:rect>
                    <v:rect id="Rectangle 592" o:spid="_x0000_s1182" style="position:absolute;left:2009;top:7837;width:19291;height:5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" fillcolor="white [3212]" stroked="f" strokeweight="0">
                      <v:textbox>
                        <w:txbxContent>
                          <w:p w14:paraId="7A7FF854" w14:textId="1287727D" w:rsidR="00066452" w:rsidRPr="00F53363" w:rsidRDefault="00066452" w:rsidP="004458C0">
                            <w:pPr>
                              <w:spacing w:after="0"/>
                              <w:jc w:val="center"/>
                              <w:rPr>
                                <w:color w:val="000000" w:themeColor="text1"/>
                                <w:lang w:val="fr-FR"/>
                              </w:rPr>
                            </w:pPr>
                            <w:r>
                              <w:rPr>
                                <w:color w:val="000000" w:themeColor="text1"/>
                                <w:lang w:val="fr-FR"/>
                              </w:rPr>
                              <w:t>District NTD Forum</w:t>
                            </w:r>
                          </w:p>
                        </w:txbxContent>
                      </v:textbox>
                    </v:rect>
                  </v:group>
                  <v:group id="Groupe 598" o:spid="_x0000_s1183" style="position:absolute;left:227;top:6457;width:49611;height:22706" coordsize="49610,2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rect id="Rectangle 60" o:spid="_x0000_s1184" style="position:absolute;width:23111;height:10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" fillcolor="white [3212]" strokecolor="#0070c0" strokeweight="2pt">
                      <v:textbox>
                        <w:txbxContent>
                          <w:p w14:paraId="03C7A4DE" w14:textId="30AA1F5F" w:rsidR="00066452" w:rsidRPr="0043564D" w:rsidRDefault="00066452" w:rsidP="004458C0">
                            <w:pPr>
                              <w:spacing w:after="0"/>
                              <w:jc w:val="center"/>
                              <w:rPr>
                                <w:color w:val="000000" w:themeColor="text1"/>
                                <w14:textOutline w14:w="9525" w14:cap="rnd" w14:cmpd="sng" w14:algn="ctr">
                                  <w14:noFill/>
                                  <w14:prstDash w14:val="solid"/>
                                  <w14:bevel/>
                                </w14:textOutline>
                              </w:rPr>
                            </w:pPr>
                            <w:r w:rsidRPr="0043564D">
                              <w:rPr>
                                <w:color w:val="000000" w:themeColor="text1"/>
                                <w14:textOutline w14:w="9525" w14:cap="rnd" w14:cmpd="sng" w14:algn="ctr">
                                  <w14:noFill/>
                                  <w14:prstDash w14:val="solid"/>
                                  <w14:bevel/>
                                </w14:textOutline>
                              </w:rPr>
                              <w:t>National NTD</w:t>
                            </w:r>
                          </w:p>
                          <w:p w14:paraId="09825F33" w14:textId="4CE46CA7" w:rsidR="00066452" w:rsidRPr="0043564D" w:rsidRDefault="00066452" w:rsidP="004458C0">
                            <w:pPr>
                              <w:spacing w:after="0"/>
                              <w:jc w:val="center"/>
                              <w:rPr>
                                <w:color w:val="000000" w:themeColor="text1"/>
                                <w14:textOutline w14:w="9525" w14:cap="rnd" w14:cmpd="sng" w14:algn="ctr">
                                  <w14:noFill/>
                                  <w14:prstDash w14:val="solid"/>
                                  <w14:bevel/>
                                </w14:textOutline>
                              </w:rPr>
                            </w:pPr>
                            <w:r w:rsidRPr="0043564D">
                              <w:rPr>
                                <w:color w:val="000000" w:themeColor="text1"/>
                                <w14:textOutline w14:w="9525" w14:cap="rnd" w14:cmpd="sng" w14:algn="ctr">
                                  <w14:noFill/>
                                  <w14:prstDash w14:val="solid"/>
                                  <w14:bevel/>
                                </w14:textOutline>
                              </w:rPr>
                              <w:t>Steering Committee</w:t>
                            </w:r>
                          </w:p>
                          <w:p w14:paraId="722911DD" w14:textId="4222653B" w:rsidR="00066452" w:rsidRPr="0043564D" w:rsidRDefault="00066452" w:rsidP="004458C0">
                            <w:pPr>
                              <w:spacing w:after="0"/>
                              <w:jc w:val="center"/>
                              <w:rPr>
                                <w:color w:val="000000" w:themeColor="text1"/>
                                <w14:textOutline w14:w="9525" w14:cap="rnd" w14:cmpd="sng" w14:algn="ctr">
                                  <w14:noFill/>
                                  <w14:prstDash w14:val="solid"/>
                                  <w14:bevel/>
                                </w14:textOutline>
                              </w:rPr>
                            </w:pPr>
                            <w:r w:rsidRPr="0043564D">
                              <w:rPr>
                                <w:color w:val="000000" w:themeColor="text1"/>
                                <w14:textOutline w14:w="9525" w14:cap="rnd" w14:cmpd="sng" w14:algn="ctr">
                                  <w14:noFill/>
                                  <w14:prstDash w14:val="solid"/>
                                  <w14:bevel/>
                                </w14:textOutline>
                              </w:rPr>
                              <w:t>NTD Stakeholders’ Meeting</w:t>
                            </w:r>
                          </w:p>
                        </w:txbxContent>
                      </v:textbox>
                    </v:rect>
                    <v:rect id="Rectangle 586" o:spid="_x0000_s1185" style="position:absolute;top:12962;width:23107;height:9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" fillcolor="white [3212]" strokecolor="#0070c0" strokeweight="2pt">
                      <v:textbox inset="0,0,0,0">
                        <w:txbxContent>
                          <w:p w14:paraId="47C720AA" w14:textId="39D907D2" w:rsidR="00066452" w:rsidRPr="004458C0" w:rsidRDefault="00066452" w:rsidP="004458C0">
                            <w:pPr>
                              <w:spacing w:after="0" w:line="240" w:lineRule="auto"/>
                              <w:jc w:val="center"/>
                              <w:rPr>
                                <w:color w:val="000000" w:themeColor="text1"/>
                                <w:lang w:val="fr-FR"/>
                                <w14:textOutline w14:w="9525" w14:cap="rnd" w14:cmpd="sng" w14:algn="ctr">
                                  <w14:noFill/>
                                  <w14:prstDash w14:val="solid"/>
                                  <w14:bevel/>
                                </w14:textOutline>
                              </w:rPr>
                            </w:pPr>
                            <w:r w:rsidRPr="004458C0">
                              <w:rPr>
                                <w:color w:val="000000" w:themeColor="text1"/>
                                <w:lang w:val="fr-FR"/>
                                <w14:textOutline w14:w="9525" w14:cap="rnd" w14:cmpd="sng" w14:algn="ctr">
                                  <w14:noFill/>
                                  <w14:prstDash w14:val="solid"/>
                                  <w14:bevel/>
                                </w14:textOutline>
                              </w:rPr>
                              <w:t>National NTD Secretariat</w:t>
                            </w:r>
                          </w:p>
                        </w:txbxContent>
                      </v:textbox>
                    </v:rect>
                    <v:rect id="Rectangle 589" o:spid="_x0000_s1186" style="position:absolute;left:30043;top:8237;width:19567;height:6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" fillcolor="white [3212]" strokecolor="#0070c0" strokeweight="2pt">
                      <v:textbox>
                        <w:txbxContent>
                          <w:p w14:paraId="1CBDA83A" w14:textId="0D520B7E" w:rsidR="00066452" w:rsidRPr="00F53363" w:rsidRDefault="00066452" w:rsidP="004458C0">
                            <w:pPr>
                              <w:spacing w:after="0"/>
                              <w:jc w:val="center"/>
                              <w:rPr>
                                <w:color w:val="000000" w:themeColor="text1"/>
                              </w:rPr>
                            </w:pPr>
                            <w:r w:rsidRPr="00F53363">
                              <w:rPr>
                                <w:color w:val="000000" w:themeColor="text1"/>
                              </w:rPr>
                              <w:t>National NTD Technical Advisory Group (NTD</w:t>
                            </w:r>
                            <w:r>
                              <w:rPr>
                                <w:color w:val="000000" w:themeColor="text1"/>
                              </w:rPr>
                              <w:t>-TAG)</w:t>
                            </w:r>
                          </w:p>
                        </w:txbxContent>
                      </v:textbox>
                    </v:rect>
                    <v:shape id="Connecteur en angle 594" o:spid="_x0000_s1187" type="#_x0000_t34" style="position:absolute;left:23084;top:4929;width:6937;height:4823;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" strokecolor="#4579b8 [3044]" strokeweight="2pt">
                      <v:stroke endarrow="block"/>
                    </v:shape>
                    <v:shape id="Connecteur en angle 595" o:spid="_x0000_s1188" type="#_x0000_t34" style="position:absolute;left:23037;top:12962;width:6890;height:482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" strokecolor="#4579b8 [3044]" strokeweight="2pt">
                      <v:stroke endarrow="block"/>
                    </v:shape>
                  </v:group>
                </v:group>
              </v:group>
            </w:pict>
          </mc:Fallback>
        </mc:AlternateContent>
      </w:r>
    </w:p>
    <w:p w14:paraId="6D147D80" w14:textId="11127BA2" w:rsidR="009738BD" w:rsidRDefault="009738BD" w:rsidP="00E1308B">
      <w:pPr>
        <w:rPr>
          <w:rFonts w:ascii="Arial" w:hAnsi="Arial" w:cs="Arial"/>
          <w:lang w:val="en-GB"/>
        </w:rPr>
      </w:pPr>
    </w:p>
    <w:p w14:paraId="417F4F01" w14:textId="37F8727E" w:rsidR="009738BD" w:rsidRDefault="009738BD" w:rsidP="00E1308B">
      <w:pPr>
        <w:rPr>
          <w:rFonts w:ascii="Arial" w:hAnsi="Arial" w:cs="Arial"/>
          <w:lang w:val="en-GB"/>
        </w:rPr>
      </w:pPr>
    </w:p>
    <w:p w14:paraId="38BF3BEF" w14:textId="4C0CF99E" w:rsidR="009738BD" w:rsidRPr="00E715AD" w:rsidRDefault="009738BD" w:rsidP="00E1308B">
      <w:pPr>
        <w:rPr>
          <w:rFonts w:ascii="Arial" w:hAnsi="Arial" w:cs="Arial"/>
          <w:b/>
          <w:lang w:val="en-GB"/>
        </w:rPr>
      </w:pPr>
    </w:p>
    <w:p w14:paraId="250814D6" w14:textId="76129DD8" w:rsidR="000C70DB" w:rsidRPr="00E715AD" w:rsidRDefault="000C70DB" w:rsidP="00CF1E3D">
      <w:pPr>
        <w:spacing w:after="0" w:line="240" w:lineRule="auto"/>
        <w:jc w:val="both"/>
        <w:rPr>
          <w:rFonts w:ascii="Arial" w:hAnsi="Arial" w:cs="Arial"/>
          <w:b/>
          <w:bCs/>
          <w:sz w:val="24"/>
          <w:lang w:val="en-GB"/>
        </w:rPr>
      </w:pPr>
    </w:p>
    <w:p w14:paraId="421416DB" w14:textId="1CE99150" w:rsidR="000C70DB" w:rsidRPr="00E715AD" w:rsidRDefault="000C70DB" w:rsidP="00CF1E3D">
      <w:pPr>
        <w:spacing w:after="0" w:line="240" w:lineRule="auto"/>
        <w:jc w:val="both"/>
        <w:rPr>
          <w:rFonts w:ascii="Arial" w:hAnsi="Arial" w:cs="Arial"/>
          <w:b/>
          <w:bCs/>
          <w:sz w:val="24"/>
          <w:lang w:val="en-GB"/>
        </w:rPr>
      </w:pPr>
    </w:p>
    <w:p w14:paraId="17BDA37B" w14:textId="442188F3" w:rsidR="009F7E13" w:rsidRPr="00E715AD" w:rsidRDefault="009F7E13" w:rsidP="00CF1E3D">
      <w:pPr>
        <w:spacing w:line="240" w:lineRule="auto"/>
        <w:jc w:val="both"/>
        <w:rPr>
          <w:rFonts w:ascii="Arial" w:hAnsi="Arial" w:cs="Arial"/>
          <w:b/>
          <w:bCs/>
          <w:szCs w:val="21"/>
          <w:lang w:val="en-GB"/>
        </w:rPr>
      </w:pPr>
    </w:p>
    <w:p w14:paraId="613569F1" w14:textId="5299F28A" w:rsidR="009F7E13" w:rsidRPr="00E715AD" w:rsidRDefault="009F7E13" w:rsidP="00CF1E3D">
      <w:pPr>
        <w:spacing w:line="240" w:lineRule="auto"/>
        <w:jc w:val="both"/>
        <w:rPr>
          <w:rFonts w:ascii="Arial" w:hAnsi="Arial" w:cs="Arial"/>
          <w:sz w:val="24"/>
          <w:lang w:val="en-GB"/>
        </w:rPr>
      </w:pPr>
    </w:p>
    <w:p w14:paraId="35712ED2" w14:textId="7AF5BD04" w:rsidR="000C70DB" w:rsidRDefault="000C70DB" w:rsidP="004458C0">
      <w:pPr>
        <w:spacing w:line="240" w:lineRule="auto"/>
        <w:rPr>
          <w:rFonts w:ascii="Arial" w:hAnsi="Arial" w:cs="Arial"/>
          <w:b/>
          <w:bCs/>
          <w:szCs w:val="21"/>
          <w:highlight w:val="yellow"/>
          <w:lang w:val="en-GB"/>
        </w:rPr>
      </w:pPr>
    </w:p>
    <w:p w14:paraId="40613F49" w14:textId="6DC59EAC" w:rsidR="004458C0" w:rsidRDefault="004458C0" w:rsidP="004458C0">
      <w:pPr>
        <w:spacing w:line="240" w:lineRule="auto"/>
        <w:rPr>
          <w:rFonts w:ascii="Arial" w:hAnsi="Arial" w:cs="Arial"/>
          <w:b/>
          <w:bCs/>
          <w:szCs w:val="21"/>
          <w:highlight w:val="yellow"/>
          <w:lang w:val="en-GB"/>
        </w:rPr>
      </w:pPr>
    </w:p>
    <w:p w14:paraId="51650D71" w14:textId="2CC183B1" w:rsidR="004458C0" w:rsidRDefault="004458C0" w:rsidP="004458C0">
      <w:pPr>
        <w:spacing w:line="240" w:lineRule="auto"/>
        <w:rPr>
          <w:rFonts w:ascii="Arial" w:hAnsi="Arial" w:cs="Arial"/>
          <w:b/>
          <w:bCs/>
          <w:szCs w:val="21"/>
          <w:highlight w:val="yellow"/>
          <w:lang w:val="en-GB"/>
        </w:rPr>
      </w:pPr>
    </w:p>
    <w:p w14:paraId="16E5D666" w14:textId="0A5ECA45" w:rsidR="004458C0" w:rsidRDefault="004458C0" w:rsidP="004458C0">
      <w:pPr>
        <w:spacing w:line="240" w:lineRule="auto"/>
        <w:rPr>
          <w:rFonts w:ascii="Arial" w:hAnsi="Arial" w:cs="Arial"/>
          <w:b/>
          <w:bCs/>
          <w:szCs w:val="21"/>
          <w:highlight w:val="yellow"/>
          <w:lang w:val="en-GB"/>
        </w:rPr>
      </w:pPr>
    </w:p>
    <w:p w14:paraId="718269EB" w14:textId="332646B2" w:rsidR="004458C0" w:rsidRDefault="004458C0" w:rsidP="004458C0">
      <w:pPr>
        <w:spacing w:line="240" w:lineRule="auto"/>
        <w:rPr>
          <w:rFonts w:ascii="Arial" w:hAnsi="Arial" w:cs="Arial"/>
          <w:b/>
          <w:bCs/>
          <w:szCs w:val="21"/>
          <w:highlight w:val="yellow"/>
          <w:lang w:val="en-GB"/>
        </w:rPr>
      </w:pPr>
    </w:p>
    <w:p w14:paraId="5E72EAE9" w14:textId="79AADB16" w:rsidR="004458C0" w:rsidRDefault="004458C0" w:rsidP="004458C0">
      <w:pPr>
        <w:spacing w:line="240" w:lineRule="auto"/>
        <w:rPr>
          <w:rFonts w:ascii="Arial" w:hAnsi="Arial" w:cs="Arial"/>
          <w:b/>
          <w:bCs/>
          <w:szCs w:val="21"/>
          <w:highlight w:val="yellow"/>
          <w:lang w:val="en-GB"/>
        </w:rPr>
      </w:pPr>
    </w:p>
    <w:p w14:paraId="2AA3D128" w14:textId="699BB03D" w:rsidR="004458C0" w:rsidRDefault="004458C0" w:rsidP="004458C0">
      <w:pPr>
        <w:spacing w:line="240" w:lineRule="auto"/>
        <w:rPr>
          <w:rFonts w:ascii="Arial" w:hAnsi="Arial" w:cs="Arial"/>
          <w:b/>
          <w:bCs/>
          <w:szCs w:val="21"/>
          <w:highlight w:val="yellow"/>
          <w:lang w:val="en-GB"/>
        </w:rPr>
      </w:pPr>
    </w:p>
    <w:p w14:paraId="14C503A8" w14:textId="652A024B" w:rsidR="004458C0" w:rsidRDefault="004458C0" w:rsidP="004458C0">
      <w:pPr>
        <w:spacing w:line="240" w:lineRule="auto"/>
        <w:rPr>
          <w:rFonts w:ascii="Arial" w:hAnsi="Arial" w:cs="Arial"/>
          <w:b/>
          <w:bCs/>
          <w:szCs w:val="21"/>
          <w:highlight w:val="yellow"/>
          <w:lang w:val="en-GB"/>
        </w:rPr>
      </w:pPr>
    </w:p>
    <w:p w14:paraId="17A6F547" w14:textId="7B1C6C32" w:rsidR="004458C0" w:rsidRDefault="004458C0" w:rsidP="004458C0">
      <w:pPr>
        <w:spacing w:line="240" w:lineRule="auto"/>
        <w:rPr>
          <w:rFonts w:ascii="Arial" w:hAnsi="Arial" w:cs="Arial"/>
          <w:b/>
          <w:bCs/>
          <w:szCs w:val="21"/>
          <w:highlight w:val="yellow"/>
          <w:lang w:val="en-GB"/>
        </w:rPr>
      </w:pPr>
    </w:p>
    <w:p w14:paraId="0C6FBE57" w14:textId="35E5D2F8" w:rsidR="004458C0" w:rsidRDefault="004458C0" w:rsidP="004458C0">
      <w:pPr>
        <w:spacing w:line="240" w:lineRule="auto"/>
        <w:rPr>
          <w:rFonts w:ascii="Arial" w:hAnsi="Arial" w:cs="Arial"/>
          <w:b/>
          <w:bCs/>
          <w:szCs w:val="21"/>
          <w:highlight w:val="yellow"/>
          <w:lang w:val="en-GB"/>
        </w:rPr>
      </w:pPr>
    </w:p>
    <w:p w14:paraId="4CDB32E2" w14:textId="103BEA30" w:rsidR="004458C0" w:rsidRDefault="004458C0" w:rsidP="004458C0">
      <w:pPr>
        <w:spacing w:line="240" w:lineRule="auto"/>
        <w:rPr>
          <w:rFonts w:ascii="Arial" w:hAnsi="Arial" w:cs="Arial"/>
          <w:b/>
          <w:bCs/>
          <w:szCs w:val="21"/>
          <w:highlight w:val="yellow"/>
          <w:lang w:val="en-GB"/>
        </w:rPr>
      </w:pPr>
    </w:p>
    <w:p w14:paraId="6593DDFF" w14:textId="74B86011" w:rsidR="004458C0" w:rsidRDefault="004458C0" w:rsidP="004458C0">
      <w:pPr>
        <w:spacing w:line="240" w:lineRule="auto"/>
        <w:rPr>
          <w:rFonts w:ascii="Arial" w:hAnsi="Arial" w:cs="Arial"/>
          <w:b/>
          <w:bCs/>
          <w:szCs w:val="21"/>
          <w:highlight w:val="yellow"/>
          <w:lang w:val="en-GB"/>
        </w:rPr>
      </w:pPr>
    </w:p>
    <w:p w14:paraId="604A639C" w14:textId="20DC4631" w:rsidR="004458C0" w:rsidRDefault="004458C0" w:rsidP="004458C0">
      <w:pPr>
        <w:spacing w:line="240" w:lineRule="auto"/>
        <w:rPr>
          <w:rFonts w:ascii="Arial" w:hAnsi="Arial" w:cs="Arial"/>
          <w:b/>
          <w:bCs/>
          <w:szCs w:val="21"/>
          <w:highlight w:val="yellow"/>
          <w:lang w:val="en-GB"/>
        </w:rPr>
      </w:pPr>
    </w:p>
    <w:p w14:paraId="3D7D9C91" w14:textId="16EC4D8E" w:rsidR="004458C0" w:rsidRDefault="004458C0" w:rsidP="004458C0">
      <w:pPr>
        <w:spacing w:line="240" w:lineRule="auto"/>
        <w:rPr>
          <w:rFonts w:ascii="Arial" w:hAnsi="Arial" w:cs="Arial"/>
          <w:b/>
          <w:bCs/>
          <w:szCs w:val="21"/>
          <w:highlight w:val="yellow"/>
          <w:lang w:val="en-GB"/>
        </w:rPr>
      </w:pPr>
    </w:p>
    <w:p w14:paraId="02680320" w14:textId="6B4CA17D" w:rsidR="004458C0" w:rsidRDefault="004458C0" w:rsidP="004458C0">
      <w:pPr>
        <w:spacing w:line="240" w:lineRule="auto"/>
        <w:rPr>
          <w:rFonts w:ascii="Arial" w:hAnsi="Arial" w:cs="Arial"/>
          <w:b/>
          <w:bCs/>
          <w:szCs w:val="21"/>
          <w:highlight w:val="yellow"/>
          <w:lang w:val="en-GB"/>
        </w:rPr>
      </w:pPr>
    </w:p>
    <w:p w14:paraId="75DC2176" w14:textId="77777777" w:rsidR="004458C0" w:rsidRPr="004458C0" w:rsidRDefault="004458C0" w:rsidP="004458C0">
      <w:pPr>
        <w:spacing w:line="240" w:lineRule="auto"/>
        <w:rPr>
          <w:rFonts w:ascii="Arial" w:hAnsi="Arial" w:cs="Arial"/>
          <w:b/>
          <w:bCs/>
          <w:sz w:val="22"/>
          <w:szCs w:val="21"/>
          <w:highlight w:val="yellow"/>
          <w:lang w:val="en-GB"/>
        </w:rPr>
      </w:pPr>
    </w:p>
    <w:p w14:paraId="2107C778" w14:textId="18FC8FC0" w:rsidR="003D1519" w:rsidRDefault="003D1519" w:rsidP="003D1519">
      <w:pPr>
        <w:spacing w:after="0" w:line="240" w:lineRule="auto"/>
        <w:jc w:val="both"/>
        <w:rPr>
          <w:rFonts w:ascii="Arial" w:hAnsi="Arial" w:cs="Arial"/>
          <w:b/>
          <w:bCs/>
          <w:szCs w:val="21"/>
          <w:lang w:val="en-GB"/>
        </w:rPr>
      </w:pPr>
      <w:r w:rsidRPr="00E715AD">
        <w:rPr>
          <w:rFonts w:ascii="Arial" w:hAnsi="Arial" w:cs="Arial"/>
          <w:b/>
          <w:bCs/>
          <w:szCs w:val="21"/>
          <w:lang w:val="en-GB"/>
        </w:rPr>
        <w:t xml:space="preserve">Fig </w:t>
      </w:r>
      <w:r w:rsidR="00C00D45" w:rsidRPr="00E715AD">
        <w:rPr>
          <w:rFonts w:ascii="Arial" w:hAnsi="Arial" w:cs="Arial"/>
          <w:b/>
          <w:bCs/>
          <w:szCs w:val="21"/>
          <w:lang w:val="en-GB"/>
        </w:rPr>
        <w:t>10</w:t>
      </w:r>
      <w:r w:rsidRPr="00E715AD">
        <w:rPr>
          <w:rFonts w:ascii="Arial" w:hAnsi="Arial" w:cs="Arial"/>
          <w:b/>
          <w:bCs/>
          <w:szCs w:val="21"/>
          <w:lang w:val="en-GB"/>
        </w:rPr>
        <w:t>. Programme coordination mechanism</w:t>
      </w:r>
    </w:p>
    <w:p w14:paraId="2C23712C" w14:textId="66B97634" w:rsidR="004458C0" w:rsidRDefault="004458C0" w:rsidP="003D1519">
      <w:pPr>
        <w:spacing w:after="0" w:line="240" w:lineRule="auto"/>
        <w:jc w:val="both"/>
        <w:rPr>
          <w:rFonts w:ascii="Arial" w:hAnsi="Arial" w:cs="Arial"/>
          <w:b/>
          <w:bCs/>
          <w:szCs w:val="21"/>
          <w:lang w:val="en-GB"/>
        </w:rPr>
      </w:pPr>
    </w:p>
    <w:p w14:paraId="73F8A532" w14:textId="703062B9" w:rsidR="004458C0" w:rsidRDefault="004458C0" w:rsidP="003D1519">
      <w:pPr>
        <w:spacing w:after="0" w:line="240" w:lineRule="auto"/>
        <w:jc w:val="both"/>
        <w:rPr>
          <w:rFonts w:ascii="Arial" w:hAnsi="Arial" w:cs="Arial"/>
          <w:b/>
          <w:bCs/>
          <w:szCs w:val="21"/>
          <w:lang w:val="en-GB"/>
        </w:rPr>
      </w:pPr>
    </w:p>
    <w:p w14:paraId="0B485117" w14:textId="2A4AD91E" w:rsidR="009738BD" w:rsidRDefault="009738BD" w:rsidP="003D1519">
      <w:pPr>
        <w:spacing w:after="0" w:line="240" w:lineRule="auto"/>
        <w:jc w:val="both"/>
        <w:rPr>
          <w:rFonts w:ascii="Arial" w:hAnsi="Arial" w:cs="Arial"/>
          <w:b/>
          <w:bCs/>
          <w:szCs w:val="21"/>
          <w:lang w:val="en-GB"/>
        </w:rPr>
      </w:pPr>
    </w:p>
    <w:p w14:paraId="14782A25" w14:textId="60F5838A" w:rsidR="009738BD" w:rsidRDefault="009738BD" w:rsidP="003D1519">
      <w:pPr>
        <w:spacing w:after="0" w:line="240" w:lineRule="auto"/>
        <w:jc w:val="both"/>
        <w:rPr>
          <w:rFonts w:ascii="Arial" w:hAnsi="Arial" w:cs="Arial"/>
          <w:b/>
          <w:bCs/>
          <w:szCs w:val="21"/>
          <w:lang w:val="en-GB"/>
        </w:rPr>
      </w:pPr>
    </w:p>
    <w:p w14:paraId="521E0AD3" w14:textId="70E26897" w:rsidR="000C70DB" w:rsidRPr="00E715AD" w:rsidRDefault="000C70DB" w:rsidP="00CF1E3D">
      <w:pPr>
        <w:spacing w:line="240" w:lineRule="auto"/>
        <w:rPr>
          <w:rFonts w:ascii="Arial" w:hAnsi="Arial" w:cs="Arial"/>
          <w:b/>
          <w:bCs/>
          <w:sz w:val="24"/>
          <w:lang w:val="en-GB"/>
        </w:rPr>
      </w:pPr>
    </w:p>
    <w:tbl>
      <w:tblPr>
        <w:tblW w:w="8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263"/>
        <w:gridCol w:w="2360"/>
        <w:gridCol w:w="3947"/>
      </w:tblGrid>
      <w:tr w:rsidR="000C70DB" w:rsidRPr="00E715AD" w14:paraId="5B5C81EC" w14:textId="77777777" w:rsidTr="001A520F">
        <w:trPr>
          <w:trHeight w:val="206"/>
        </w:trPr>
        <w:tc>
          <w:tcPr>
            <w:tcW w:w="2263" w:type="dxa"/>
            <w:shd w:val="clear" w:color="auto" w:fill="0070C0"/>
            <w:tcMar>
              <w:top w:w="15" w:type="dxa"/>
              <w:left w:w="15" w:type="dxa"/>
              <w:bottom w:w="0" w:type="dxa"/>
              <w:right w:w="15" w:type="dxa"/>
            </w:tcMar>
            <w:vAlign w:val="center"/>
            <w:hideMark/>
          </w:tcPr>
          <w:p w14:paraId="65922701" w14:textId="77777777" w:rsidR="000C70DB" w:rsidRPr="001A520F" w:rsidRDefault="000C70DB" w:rsidP="00CF1E3D">
            <w:pPr>
              <w:spacing w:line="240" w:lineRule="auto"/>
              <w:jc w:val="both"/>
              <w:rPr>
                <w:rFonts w:ascii="Arial" w:hAnsi="Arial" w:cs="Arial"/>
                <w:color w:val="FFFFFF" w:themeColor="background1"/>
                <w:sz w:val="21"/>
                <w:szCs w:val="20"/>
                <w:lang w:val="en-GB"/>
              </w:rPr>
            </w:pPr>
            <w:r w:rsidRPr="001A520F">
              <w:rPr>
                <w:rFonts w:ascii="Arial" w:hAnsi="Arial" w:cs="Arial"/>
                <w:b/>
                <w:bCs/>
                <w:color w:val="FFFFFF" w:themeColor="background1"/>
                <w:sz w:val="21"/>
                <w:szCs w:val="20"/>
                <w:lang w:val="en-GB"/>
              </w:rPr>
              <w:lastRenderedPageBreak/>
              <w:t xml:space="preserve">Entity </w:t>
            </w:r>
          </w:p>
        </w:tc>
        <w:tc>
          <w:tcPr>
            <w:tcW w:w="2360" w:type="dxa"/>
            <w:shd w:val="clear" w:color="auto" w:fill="0070C0"/>
            <w:tcMar>
              <w:top w:w="15" w:type="dxa"/>
              <w:left w:w="15" w:type="dxa"/>
              <w:bottom w:w="0" w:type="dxa"/>
              <w:right w:w="15" w:type="dxa"/>
            </w:tcMar>
            <w:vAlign w:val="center"/>
            <w:hideMark/>
          </w:tcPr>
          <w:p w14:paraId="32EF2FD9" w14:textId="77777777" w:rsidR="000C70DB" w:rsidRPr="001A520F" w:rsidRDefault="000C70DB" w:rsidP="00CF1E3D">
            <w:pPr>
              <w:spacing w:line="240" w:lineRule="auto"/>
              <w:jc w:val="both"/>
              <w:rPr>
                <w:rFonts w:ascii="Arial" w:hAnsi="Arial" w:cs="Arial"/>
                <w:color w:val="FFFFFF" w:themeColor="background1"/>
                <w:sz w:val="21"/>
                <w:szCs w:val="20"/>
                <w:lang w:val="en-GB"/>
              </w:rPr>
            </w:pPr>
            <w:r w:rsidRPr="001A520F">
              <w:rPr>
                <w:rFonts w:ascii="Arial" w:hAnsi="Arial" w:cs="Arial"/>
                <w:b/>
                <w:bCs/>
                <w:color w:val="FFFFFF" w:themeColor="background1"/>
                <w:sz w:val="21"/>
                <w:szCs w:val="20"/>
                <w:lang w:val="en-GB"/>
              </w:rPr>
              <w:t>Membership</w:t>
            </w:r>
          </w:p>
        </w:tc>
        <w:tc>
          <w:tcPr>
            <w:tcW w:w="3947" w:type="dxa"/>
            <w:shd w:val="clear" w:color="auto" w:fill="0070C0"/>
            <w:tcMar>
              <w:top w:w="15" w:type="dxa"/>
              <w:left w:w="15" w:type="dxa"/>
              <w:bottom w:w="0" w:type="dxa"/>
              <w:right w:w="15" w:type="dxa"/>
            </w:tcMar>
            <w:vAlign w:val="center"/>
            <w:hideMark/>
          </w:tcPr>
          <w:p w14:paraId="1D0B738C" w14:textId="77777777" w:rsidR="000C70DB" w:rsidRPr="001A520F" w:rsidRDefault="000C70DB" w:rsidP="00CF1E3D">
            <w:pPr>
              <w:spacing w:line="240" w:lineRule="auto"/>
              <w:jc w:val="both"/>
              <w:rPr>
                <w:rFonts w:ascii="Arial" w:hAnsi="Arial" w:cs="Arial"/>
                <w:color w:val="FFFFFF" w:themeColor="background1"/>
                <w:sz w:val="21"/>
                <w:szCs w:val="20"/>
                <w:lang w:val="en-GB"/>
              </w:rPr>
            </w:pPr>
            <w:r w:rsidRPr="001A520F">
              <w:rPr>
                <w:rFonts w:ascii="Arial" w:hAnsi="Arial" w:cs="Arial"/>
                <w:b/>
                <w:bCs/>
                <w:color w:val="FFFFFF" w:themeColor="background1"/>
                <w:sz w:val="21"/>
                <w:szCs w:val="20"/>
                <w:lang w:val="en-GB"/>
              </w:rPr>
              <w:t>Terms of Reference</w:t>
            </w:r>
          </w:p>
        </w:tc>
      </w:tr>
      <w:tr w:rsidR="000C70DB" w:rsidRPr="00E715AD" w14:paraId="6B6CA907" w14:textId="77777777" w:rsidTr="001D3D46">
        <w:trPr>
          <w:trHeight w:val="1790"/>
        </w:trPr>
        <w:tc>
          <w:tcPr>
            <w:tcW w:w="8570" w:type="dxa"/>
            <w:gridSpan w:val="3"/>
            <w:shd w:val="clear" w:color="auto" w:fill="FFFFFF"/>
            <w:tcMar>
              <w:top w:w="15" w:type="dxa"/>
              <w:left w:w="15" w:type="dxa"/>
              <w:bottom w:w="0" w:type="dxa"/>
              <w:right w:w="15" w:type="dxa"/>
            </w:tcMar>
            <w:vAlign w:val="center"/>
          </w:tcPr>
          <w:p w14:paraId="06F12031" w14:textId="77777777" w:rsidR="000C70DB" w:rsidRPr="00E715AD" w:rsidRDefault="000C70DB" w:rsidP="00CF1E3D">
            <w:pPr>
              <w:spacing w:line="240" w:lineRule="auto"/>
              <w:jc w:val="both"/>
              <w:rPr>
                <w:rFonts w:ascii="Arial" w:hAnsi="Arial" w:cs="Arial"/>
                <w:sz w:val="21"/>
                <w:szCs w:val="20"/>
                <w:lang w:val="en-GB"/>
              </w:rPr>
            </w:pPr>
            <w:r w:rsidRPr="00E715AD">
              <w:rPr>
                <w:rFonts w:ascii="Arial" w:hAnsi="Arial" w:cs="Arial"/>
                <w:b/>
                <w:bCs/>
                <w:sz w:val="21"/>
                <w:szCs w:val="20"/>
                <w:lang w:val="en-GB"/>
              </w:rPr>
              <w:t>National NTD Steering Committee</w:t>
            </w:r>
          </w:p>
        </w:tc>
      </w:tr>
      <w:tr w:rsidR="000C70DB" w:rsidRPr="00E715AD" w14:paraId="1810CD7E" w14:textId="77777777" w:rsidTr="000C70DB">
        <w:trPr>
          <w:trHeight w:val="968"/>
        </w:trPr>
        <w:tc>
          <w:tcPr>
            <w:tcW w:w="2263" w:type="dxa"/>
            <w:shd w:val="clear" w:color="auto" w:fill="FFFFFF"/>
            <w:tcMar>
              <w:top w:w="15" w:type="dxa"/>
              <w:left w:w="15" w:type="dxa"/>
              <w:bottom w:w="0" w:type="dxa"/>
              <w:right w:w="15" w:type="dxa"/>
            </w:tcMar>
            <w:vAlign w:val="center"/>
            <w:hideMark/>
          </w:tcPr>
          <w:p w14:paraId="429D5858" w14:textId="77777777" w:rsidR="000C70DB" w:rsidRPr="00E715AD" w:rsidRDefault="000C70DB" w:rsidP="00CF1E3D">
            <w:pPr>
              <w:spacing w:line="240" w:lineRule="auto"/>
              <w:jc w:val="both"/>
              <w:rPr>
                <w:rFonts w:ascii="Arial" w:hAnsi="Arial" w:cs="Arial"/>
                <w:sz w:val="18"/>
                <w:szCs w:val="16"/>
                <w:lang w:val="en-GB"/>
              </w:rPr>
            </w:pPr>
            <w:r w:rsidRPr="00E715AD">
              <w:rPr>
                <w:rFonts w:ascii="Arial" w:hAnsi="Arial" w:cs="Arial"/>
                <w:sz w:val="18"/>
                <w:szCs w:val="16"/>
                <w:lang w:val="en-GB"/>
              </w:rPr>
              <w:t>Meeting frequency:</w:t>
            </w:r>
          </w:p>
          <w:p w14:paraId="295309E7" w14:textId="77777777" w:rsidR="000C70DB" w:rsidRPr="00E715AD" w:rsidRDefault="000C70DB" w:rsidP="00CF1E3D">
            <w:pPr>
              <w:spacing w:line="240" w:lineRule="auto"/>
              <w:jc w:val="both"/>
              <w:rPr>
                <w:rFonts w:ascii="Arial" w:hAnsi="Arial" w:cs="Arial"/>
                <w:sz w:val="18"/>
                <w:szCs w:val="16"/>
                <w:lang w:val="en-GB"/>
              </w:rPr>
            </w:pPr>
            <w:r w:rsidRPr="00E715AD">
              <w:rPr>
                <w:rFonts w:ascii="Arial" w:hAnsi="Arial" w:cs="Arial"/>
                <w:sz w:val="18"/>
                <w:szCs w:val="16"/>
                <w:lang w:val="en-GB"/>
              </w:rPr>
              <w:t>Chair:</w:t>
            </w:r>
          </w:p>
          <w:p w14:paraId="71AFA5E7" w14:textId="77777777" w:rsidR="000C70DB" w:rsidRPr="00E715AD" w:rsidRDefault="000C70DB" w:rsidP="00CF1E3D">
            <w:pPr>
              <w:spacing w:line="240" w:lineRule="auto"/>
              <w:jc w:val="both"/>
              <w:rPr>
                <w:rFonts w:ascii="Arial" w:hAnsi="Arial" w:cs="Arial"/>
                <w:sz w:val="21"/>
                <w:szCs w:val="20"/>
                <w:lang w:val="en-GB"/>
              </w:rPr>
            </w:pPr>
            <w:r w:rsidRPr="00E715AD">
              <w:rPr>
                <w:rFonts w:ascii="Arial" w:hAnsi="Arial" w:cs="Arial"/>
                <w:sz w:val="18"/>
                <w:szCs w:val="16"/>
                <w:lang w:val="en-GB"/>
              </w:rPr>
              <w:t>Host:</w:t>
            </w:r>
          </w:p>
        </w:tc>
        <w:tc>
          <w:tcPr>
            <w:tcW w:w="2360" w:type="dxa"/>
            <w:shd w:val="clear" w:color="auto" w:fill="FFFFFF"/>
            <w:tcMar>
              <w:top w:w="15" w:type="dxa"/>
              <w:left w:w="15" w:type="dxa"/>
              <w:bottom w:w="0" w:type="dxa"/>
              <w:right w:w="15" w:type="dxa"/>
            </w:tcMar>
            <w:vAlign w:val="center"/>
            <w:hideMark/>
          </w:tcPr>
          <w:p w14:paraId="7A7C7797" w14:textId="77777777" w:rsidR="000C70DB" w:rsidRPr="00E715AD" w:rsidRDefault="000C70DB" w:rsidP="00CF1E3D">
            <w:pPr>
              <w:spacing w:line="240" w:lineRule="auto"/>
              <w:jc w:val="both"/>
              <w:rPr>
                <w:rFonts w:ascii="Arial" w:hAnsi="Arial" w:cs="Arial"/>
                <w:sz w:val="21"/>
                <w:szCs w:val="20"/>
                <w:lang w:val="en-GB"/>
              </w:rPr>
            </w:pPr>
          </w:p>
        </w:tc>
        <w:tc>
          <w:tcPr>
            <w:tcW w:w="3947" w:type="dxa"/>
            <w:shd w:val="clear" w:color="auto" w:fill="FFFFFF"/>
            <w:tcMar>
              <w:top w:w="15" w:type="dxa"/>
              <w:left w:w="15" w:type="dxa"/>
              <w:bottom w:w="0" w:type="dxa"/>
              <w:right w:w="15" w:type="dxa"/>
            </w:tcMar>
            <w:vAlign w:val="center"/>
            <w:hideMark/>
          </w:tcPr>
          <w:p w14:paraId="1404D29F" w14:textId="77777777" w:rsidR="000C70DB" w:rsidRPr="00E715AD" w:rsidRDefault="000C70DB" w:rsidP="00CF1E3D">
            <w:pPr>
              <w:spacing w:line="240" w:lineRule="auto"/>
              <w:jc w:val="both"/>
              <w:rPr>
                <w:rFonts w:ascii="Arial" w:hAnsi="Arial" w:cs="Arial"/>
                <w:sz w:val="21"/>
                <w:szCs w:val="20"/>
                <w:lang w:val="en-GB"/>
              </w:rPr>
            </w:pPr>
            <w:r w:rsidRPr="00E715AD">
              <w:rPr>
                <w:rFonts w:ascii="Arial" w:hAnsi="Arial" w:cs="Arial"/>
                <w:sz w:val="21"/>
                <w:szCs w:val="20"/>
                <w:lang w:val="en-GB"/>
              </w:rPr>
              <w:t> </w:t>
            </w:r>
          </w:p>
        </w:tc>
      </w:tr>
      <w:tr w:rsidR="000C70DB" w:rsidRPr="00E715AD" w14:paraId="6945303C" w14:textId="77777777" w:rsidTr="001D3D46">
        <w:trPr>
          <w:trHeight w:val="284"/>
        </w:trPr>
        <w:tc>
          <w:tcPr>
            <w:tcW w:w="8570" w:type="dxa"/>
            <w:gridSpan w:val="3"/>
            <w:shd w:val="clear" w:color="auto" w:fill="FFFFFF"/>
            <w:tcMar>
              <w:top w:w="15" w:type="dxa"/>
              <w:left w:w="15" w:type="dxa"/>
              <w:bottom w:w="0" w:type="dxa"/>
              <w:right w:w="15" w:type="dxa"/>
            </w:tcMar>
            <w:vAlign w:val="center"/>
          </w:tcPr>
          <w:p w14:paraId="57A8294C" w14:textId="77777777" w:rsidR="000C70DB" w:rsidRPr="00E715AD" w:rsidRDefault="000C70DB" w:rsidP="00CF1E3D">
            <w:pPr>
              <w:spacing w:line="240" w:lineRule="auto"/>
              <w:jc w:val="both"/>
              <w:rPr>
                <w:rFonts w:ascii="Arial" w:hAnsi="Arial" w:cs="Arial"/>
                <w:sz w:val="21"/>
                <w:szCs w:val="20"/>
                <w:lang w:val="en-GB"/>
              </w:rPr>
            </w:pPr>
            <w:r w:rsidRPr="00E715AD">
              <w:rPr>
                <w:rFonts w:ascii="Arial" w:hAnsi="Arial" w:cs="Arial"/>
                <w:b/>
                <w:bCs/>
                <w:sz w:val="21"/>
                <w:szCs w:val="20"/>
                <w:lang w:val="en-GB"/>
              </w:rPr>
              <w:t>National NTD Secretariat</w:t>
            </w:r>
          </w:p>
        </w:tc>
      </w:tr>
      <w:tr w:rsidR="000C70DB" w:rsidRPr="00E715AD" w14:paraId="2039F20C" w14:textId="77777777" w:rsidTr="000C70DB">
        <w:trPr>
          <w:trHeight w:val="681"/>
        </w:trPr>
        <w:tc>
          <w:tcPr>
            <w:tcW w:w="2263" w:type="dxa"/>
            <w:shd w:val="clear" w:color="auto" w:fill="FFFFFF"/>
            <w:tcMar>
              <w:top w:w="15" w:type="dxa"/>
              <w:left w:w="15" w:type="dxa"/>
              <w:bottom w:w="0" w:type="dxa"/>
              <w:right w:w="15" w:type="dxa"/>
            </w:tcMar>
            <w:vAlign w:val="center"/>
            <w:hideMark/>
          </w:tcPr>
          <w:p w14:paraId="1E584FA8" w14:textId="77777777" w:rsidR="000C70DB" w:rsidRPr="00E715AD" w:rsidRDefault="000C70DB" w:rsidP="00CF1E3D">
            <w:pPr>
              <w:spacing w:line="240" w:lineRule="auto"/>
              <w:jc w:val="both"/>
              <w:rPr>
                <w:rFonts w:ascii="Arial" w:hAnsi="Arial" w:cs="Arial"/>
                <w:sz w:val="18"/>
                <w:szCs w:val="16"/>
                <w:lang w:val="en-GB"/>
              </w:rPr>
            </w:pPr>
            <w:r w:rsidRPr="00E715AD">
              <w:rPr>
                <w:rFonts w:ascii="Arial" w:hAnsi="Arial" w:cs="Arial"/>
                <w:sz w:val="18"/>
                <w:szCs w:val="16"/>
                <w:lang w:val="en-GB"/>
              </w:rPr>
              <w:t>Meeting frequency:</w:t>
            </w:r>
          </w:p>
          <w:p w14:paraId="3CF49C0D" w14:textId="77777777" w:rsidR="000C70DB" w:rsidRPr="00E715AD" w:rsidRDefault="000C70DB" w:rsidP="00CF1E3D">
            <w:pPr>
              <w:spacing w:line="240" w:lineRule="auto"/>
              <w:jc w:val="both"/>
              <w:rPr>
                <w:rFonts w:ascii="Arial" w:hAnsi="Arial" w:cs="Arial"/>
                <w:sz w:val="18"/>
                <w:szCs w:val="16"/>
                <w:lang w:val="en-GB"/>
              </w:rPr>
            </w:pPr>
            <w:r w:rsidRPr="00E715AD">
              <w:rPr>
                <w:rFonts w:ascii="Arial" w:hAnsi="Arial" w:cs="Arial"/>
                <w:sz w:val="18"/>
                <w:szCs w:val="16"/>
                <w:lang w:val="en-GB"/>
              </w:rPr>
              <w:t>Chair:</w:t>
            </w:r>
          </w:p>
          <w:p w14:paraId="0F136529" w14:textId="77777777" w:rsidR="000C70DB" w:rsidRPr="00E715AD" w:rsidRDefault="000C70DB" w:rsidP="00CF1E3D">
            <w:pPr>
              <w:spacing w:line="240" w:lineRule="auto"/>
              <w:jc w:val="both"/>
              <w:rPr>
                <w:rFonts w:ascii="Arial" w:hAnsi="Arial" w:cs="Arial"/>
                <w:sz w:val="21"/>
                <w:szCs w:val="20"/>
                <w:lang w:val="en-GB"/>
              </w:rPr>
            </w:pPr>
            <w:r w:rsidRPr="00E715AD">
              <w:rPr>
                <w:rFonts w:ascii="Arial" w:hAnsi="Arial" w:cs="Arial"/>
                <w:sz w:val="18"/>
                <w:szCs w:val="16"/>
                <w:lang w:val="en-GB"/>
              </w:rPr>
              <w:t>Host:</w:t>
            </w:r>
          </w:p>
        </w:tc>
        <w:tc>
          <w:tcPr>
            <w:tcW w:w="2360" w:type="dxa"/>
            <w:shd w:val="clear" w:color="auto" w:fill="FFFFFF"/>
            <w:tcMar>
              <w:top w:w="15" w:type="dxa"/>
              <w:left w:w="15" w:type="dxa"/>
              <w:bottom w:w="0" w:type="dxa"/>
              <w:right w:w="15" w:type="dxa"/>
            </w:tcMar>
            <w:vAlign w:val="center"/>
            <w:hideMark/>
          </w:tcPr>
          <w:p w14:paraId="761C7F7A" w14:textId="77777777" w:rsidR="000C70DB" w:rsidRPr="00E715AD" w:rsidRDefault="000C70DB" w:rsidP="00CF1E3D">
            <w:pPr>
              <w:spacing w:line="240" w:lineRule="auto"/>
              <w:jc w:val="both"/>
              <w:rPr>
                <w:rFonts w:ascii="Arial" w:hAnsi="Arial" w:cs="Arial"/>
                <w:sz w:val="21"/>
                <w:szCs w:val="20"/>
                <w:lang w:val="en-GB"/>
              </w:rPr>
            </w:pPr>
          </w:p>
        </w:tc>
        <w:tc>
          <w:tcPr>
            <w:tcW w:w="3947" w:type="dxa"/>
            <w:shd w:val="clear" w:color="auto" w:fill="FFFFFF"/>
            <w:tcMar>
              <w:top w:w="15" w:type="dxa"/>
              <w:left w:w="15" w:type="dxa"/>
              <w:bottom w:w="0" w:type="dxa"/>
              <w:right w:w="15" w:type="dxa"/>
            </w:tcMar>
            <w:vAlign w:val="center"/>
            <w:hideMark/>
          </w:tcPr>
          <w:p w14:paraId="3E536441" w14:textId="77777777" w:rsidR="000C70DB" w:rsidRPr="00E715AD" w:rsidRDefault="000C70DB" w:rsidP="00CF1E3D">
            <w:pPr>
              <w:spacing w:line="240" w:lineRule="auto"/>
              <w:jc w:val="both"/>
              <w:rPr>
                <w:rFonts w:ascii="Arial" w:hAnsi="Arial" w:cs="Arial"/>
                <w:sz w:val="21"/>
                <w:szCs w:val="20"/>
                <w:lang w:val="en-GB"/>
              </w:rPr>
            </w:pPr>
          </w:p>
        </w:tc>
      </w:tr>
      <w:tr w:rsidR="000C70DB" w:rsidRPr="00E715AD" w14:paraId="3DE37555" w14:textId="77777777" w:rsidTr="001D3D46">
        <w:trPr>
          <w:trHeight w:val="407"/>
        </w:trPr>
        <w:tc>
          <w:tcPr>
            <w:tcW w:w="8570" w:type="dxa"/>
            <w:gridSpan w:val="3"/>
            <w:shd w:val="clear" w:color="auto" w:fill="FFFFFF"/>
            <w:tcMar>
              <w:top w:w="15" w:type="dxa"/>
              <w:left w:w="15" w:type="dxa"/>
              <w:bottom w:w="0" w:type="dxa"/>
              <w:right w:w="15" w:type="dxa"/>
            </w:tcMar>
            <w:vAlign w:val="center"/>
          </w:tcPr>
          <w:p w14:paraId="6A07876E" w14:textId="77777777" w:rsidR="000C70DB" w:rsidRPr="00E715AD" w:rsidRDefault="000C70DB" w:rsidP="00CF1E3D">
            <w:pPr>
              <w:spacing w:line="240" w:lineRule="auto"/>
              <w:jc w:val="both"/>
              <w:rPr>
                <w:rFonts w:ascii="Arial" w:hAnsi="Arial" w:cs="Arial"/>
                <w:sz w:val="21"/>
                <w:szCs w:val="20"/>
                <w:lang w:val="en-GB"/>
              </w:rPr>
            </w:pPr>
            <w:r w:rsidRPr="00E715AD">
              <w:rPr>
                <w:rFonts w:ascii="Arial" w:hAnsi="Arial" w:cs="Arial"/>
                <w:b/>
                <w:bCs/>
                <w:sz w:val="21"/>
                <w:szCs w:val="20"/>
                <w:lang w:val="en-GB"/>
              </w:rPr>
              <w:t xml:space="preserve">National NTD Technical Advisory Group </w:t>
            </w:r>
          </w:p>
        </w:tc>
      </w:tr>
      <w:tr w:rsidR="000C70DB" w:rsidRPr="00E715AD" w14:paraId="5864B696" w14:textId="77777777" w:rsidTr="000C70DB">
        <w:trPr>
          <w:trHeight w:val="551"/>
        </w:trPr>
        <w:tc>
          <w:tcPr>
            <w:tcW w:w="2263" w:type="dxa"/>
            <w:shd w:val="clear" w:color="auto" w:fill="FFFFFF"/>
            <w:tcMar>
              <w:top w:w="15" w:type="dxa"/>
              <w:left w:w="15" w:type="dxa"/>
              <w:bottom w:w="0" w:type="dxa"/>
              <w:right w:w="15" w:type="dxa"/>
            </w:tcMar>
            <w:vAlign w:val="center"/>
            <w:hideMark/>
          </w:tcPr>
          <w:p w14:paraId="5A1906B5" w14:textId="77777777" w:rsidR="000C70DB" w:rsidRPr="00E715AD" w:rsidRDefault="000C70DB" w:rsidP="00CF1E3D">
            <w:pPr>
              <w:spacing w:line="240" w:lineRule="auto"/>
              <w:jc w:val="both"/>
              <w:rPr>
                <w:rFonts w:ascii="Arial" w:hAnsi="Arial" w:cs="Arial"/>
                <w:sz w:val="18"/>
                <w:szCs w:val="16"/>
                <w:lang w:val="en-GB"/>
              </w:rPr>
            </w:pPr>
            <w:r w:rsidRPr="00E715AD">
              <w:rPr>
                <w:rFonts w:ascii="Arial" w:hAnsi="Arial" w:cs="Arial"/>
                <w:sz w:val="18"/>
                <w:szCs w:val="16"/>
                <w:lang w:val="en-GB"/>
              </w:rPr>
              <w:t>Meeting frequency:</w:t>
            </w:r>
          </w:p>
          <w:p w14:paraId="0D233CE0" w14:textId="77777777" w:rsidR="000C70DB" w:rsidRPr="00E715AD" w:rsidRDefault="000C70DB" w:rsidP="00CF1E3D">
            <w:pPr>
              <w:spacing w:line="240" w:lineRule="auto"/>
              <w:jc w:val="both"/>
              <w:rPr>
                <w:rFonts w:ascii="Arial" w:hAnsi="Arial" w:cs="Arial"/>
                <w:sz w:val="18"/>
                <w:szCs w:val="16"/>
                <w:lang w:val="en-GB"/>
              </w:rPr>
            </w:pPr>
            <w:r w:rsidRPr="00E715AD">
              <w:rPr>
                <w:rFonts w:ascii="Arial" w:hAnsi="Arial" w:cs="Arial"/>
                <w:sz w:val="18"/>
                <w:szCs w:val="16"/>
                <w:lang w:val="en-GB"/>
              </w:rPr>
              <w:t>Chair:</w:t>
            </w:r>
          </w:p>
          <w:p w14:paraId="1BE31F2A" w14:textId="77777777" w:rsidR="000C70DB" w:rsidRPr="00E715AD" w:rsidRDefault="000C70DB" w:rsidP="00CF1E3D">
            <w:pPr>
              <w:spacing w:line="240" w:lineRule="auto"/>
              <w:jc w:val="both"/>
              <w:rPr>
                <w:rFonts w:ascii="Arial" w:hAnsi="Arial" w:cs="Arial"/>
                <w:sz w:val="21"/>
                <w:szCs w:val="20"/>
                <w:lang w:val="en-GB"/>
              </w:rPr>
            </w:pPr>
            <w:r w:rsidRPr="00E715AD">
              <w:rPr>
                <w:rFonts w:ascii="Arial" w:hAnsi="Arial" w:cs="Arial"/>
                <w:sz w:val="18"/>
                <w:szCs w:val="16"/>
                <w:lang w:val="en-GB"/>
              </w:rPr>
              <w:t>Host:</w:t>
            </w:r>
          </w:p>
        </w:tc>
        <w:tc>
          <w:tcPr>
            <w:tcW w:w="2360" w:type="dxa"/>
            <w:shd w:val="clear" w:color="auto" w:fill="FFFFFF"/>
            <w:tcMar>
              <w:top w:w="15" w:type="dxa"/>
              <w:left w:w="15" w:type="dxa"/>
              <w:bottom w:w="0" w:type="dxa"/>
              <w:right w:w="15" w:type="dxa"/>
            </w:tcMar>
            <w:vAlign w:val="center"/>
            <w:hideMark/>
          </w:tcPr>
          <w:p w14:paraId="732F542A" w14:textId="77777777" w:rsidR="000C70DB" w:rsidRPr="00E715AD" w:rsidRDefault="000C70DB" w:rsidP="00CF1E3D">
            <w:pPr>
              <w:spacing w:line="240" w:lineRule="auto"/>
              <w:jc w:val="both"/>
              <w:rPr>
                <w:rFonts w:ascii="Arial" w:hAnsi="Arial" w:cs="Arial"/>
                <w:sz w:val="21"/>
                <w:szCs w:val="20"/>
                <w:lang w:val="en-GB"/>
              </w:rPr>
            </w:pPr>
          </w:p>
        </w:tc>
        <w:tc>
          <w:tcPr>
            <w:tcW w:w="3947" w:type="dxa"/>
            <w:shd w:val="clear" w:color="auto" w:fill="FFFFFF"/>
            <w:tcMar>
              <w:top w:w="15" w:type="dxa"/>
              <w:left w:w="15" w:type="dxa"/>
              <w:bottom w:w="0" w:type="dxa"/>
              <w:right w:w="15" w:type="dxa"/>
            </w:tcMar>
            <w:vAlign w:val="center"/>
            <w:hideMark/>
          </w:tcPr>
          <w:p w14:paraId="79BCBB27" w14:textId="77777777" w:rsidR="000C70DB" w:rsidRPr="00E715AD" w:rsidRDefault="000C70DB" w:rsidP="00CF1E3D">
            <w:pPr>
              <w:spacing w:line="240" w:lineRule="auto"/>
              <w:jc w:val="both"/>
              <w:rPr>
                <w:rFonts w:ascii="Arial" w:hAnsi="Arial" w:cs="Arial"/>
                <w:sz w:val="21"/>
                <w:szCs w:val="20"/>
                <w:lang w:val="en-GB"/>
              </w:rPr>
            </w:pPr>
          </w:p>
        </w:tc>
      </w:tr>
      <w:tr w:rsidR="000C70DB" w:rsidRPr="00E715AD" w14:paraId="416D71D3" w14:textId="77777777" w:rsidTr="001D3D46">
        <w:trPr>
          <w:trHeight w:val="393"/>
        </w:trPr>
        <w:tc>
          <w:tcPr>
            <w:tcW w:w="8570" w:type="dxa"/>
            <w:gridSpan w:val="3"/>
            <w:shd w:val="clear" w:color="auto" w:fill="FFFFFF"/>
            <w:tcMar>
              <w:top w:w="15" w:type="dxa"/>
              <w:left w:w="15" w:type="dxa"/>
              <w:bottom w:w="0" w:type="dxa"/>
              <w:right w:w="15" w:type="dxa"/>
            </w:tcMar>
            <w:vAlign w:val="center"/>
          </w:tcPr>
          <w:p w14:paraId="2ABD763B" w14:textId="77777777" w:rsidR="000C70DB" w:rsidRPr="00E715AD" w:rsidRDefault="000C70DB" w:rsidP="00CF1E3D">
            <w:pPr>
              <w:spacing w:line="240" w:lineRule="auto"/>
              <w:jc w:val="both"/>
              <w:rPr>
                <w:rFonts w:ascii="Arial" w:hAnsi="Arial" w:cs="Arial"/>
                <w:sz w:val="21"/>
                <w:szCs w:val="20"/>
                <w:lang w:val="en-GB"/>
              </w:rPr>
            </w:pPr>
            <w:r w:rsidRPr="00E715AD">
              <w:rPr>
                <w:rFonts w:ascii="Arial" w:hAnsi="Arial" w:cs="Arial"/>
                <w:b/>
                <w:bCs/>
                <w:sz w:val="21"/>
                <w:szCs w:val="20"/>
                <w:lang w:val="en-GB"/>
              </w:rPr>
              <w:t>Provincial NTD Secretariat</w:t>
            </w:r>
          </w:p>
        </w:tc>
      </w:tr>
      <w:tr w:rsidR="000C70DB" w:rsidRPr="00E715AD" w14:paraId="5871E961" w14:textId="77777777" w:rsidTr="000C70DB">
        <w:trPr>
          <w:trHeight w:val="68"/>
        </w:trPr>
        <w:tc>
          <w:tcPr>
            <w:tcW w:w="2263" w:type="dxa"/>
            <w:shd w:val="clear" w:color="auto" w:fill="FFFFFF"/>
            <w:tcMar>
              <w:top w:w="15" w:type="dxa"/>
              <w:left w:w="15" w:type="dxa"/>
              <w:bottom w:w="0" w:type="dxa"/>
              <w:right w:w="15" w:type="dxa"/>
            </w:tcMar>
            <w:vAlign w:val="center"/>
            <w:hideMark/>
          </w:tcPr>
          <w:p w14:paraId="1EB494EE" w14:textId="77777777" w:rsidR="000C70DB" w:rsidRPr="00E715AD" w:rsidRDefault="000C70DB" w:rsidP="00CF1E3D">
            <w:pPr>
              <w:spacing w:line="240" w:lineRule="auto"/>
              <w:jc w:val="both"/>
              <w:rPr>
                <w:rFonts w:ascii="Arial" w:hAnsi="Arial" w:cs="Arial"/>
                <w:sz w:val="18"/>
                <w:szCs w:val="16"/>
                <w:lang w:val="en-GB"/>
              </w:rPr>
            </w:pPr>
            <w:r w:rsidRPr="00E715AD">
              <w:rPr>
                <w:rFonts w:ascii="Arial" w:hAnsi="Arial" w:cs="Arial"/>
                <w:sz w:val="18"/>
                <w:szCs w:val="16"/>
                <w:lang w:val="en-GB"/>
              </w:rPr>
              <w:t>Meeting frequency:</w:t>
            </w:r>
          </w:p>
          <w:p w14:paraId="10C229CF" w14:textId="77777777" w:rsidR="000C70DB" w:rsidRPr="00E715AD" w:rsidRDefault="000C70DB" w:rsidP="00CF1E3D">
            <w:pPr>
              <w:spacing w:line="240" w:lineRule="auto"/>
              <w:jc w:val="both"/>
              <w:rPr>
                <w:rFonts w:ascii="Arial" w:hAnsi="Arial" w:cs="Arial"/>
                <w:sz w:val="18"/>
                <w:szCs w:val="16"/>
                <w:lang w:val="en-GB"/>
              </w:rPr>
            </w:pPr>
            <w:r w:rsidRPr="00E715AD">
              <w:rPr>
                <w:rFonts w:ascii="Arial" w:hAnsi="Arial" w:cs="Arial"/>
                <w:sz w:val="18"/>
                <w:szCs w:val="16"/>
                <w:lang w:val="en-GB"/>
              </w:rPr>
              <w:t>Chair:</w:t>
            </w:r>
          </w:p>
          <w:p w14:paraId="03CA9849" w14:textId="77777777" w:rsidR="000C70DB" w:rsidRPr="00E715AD" w:rsidRDefault="000C70DB" w:rsidP="00CF1E3D">
            <w:pPr>
              <w:spacing w:line="240" w:lineRule="auto"/>
              <w:jc w:val="both"/>
              <w:rPr>
                <w:rFonts w:ascii="Arial" w:hAnsi="Arial" w:cs="Arial"/>
                <w:sz w:val="21"/>
                <w:szCs w:val="20"/>
                <w:lang w:val="en-GB"/>
              </w:rPr>
            </w:pPr>
            <w:r w:rsidRPr="00E715AD">
              <w:rPr>
                <w:rFonts w:ascii="Arial" w:hAnsi="Arial" w:cs="Arial"/>
                <w:sz w:val="18"/>
                <w:szCs w:val="16"/>
                <w:lang w:val="en-GB"/>
              </w:rPr>
              <w:t>Host:</w:t>
            </w:r>
          </w:p>
        </w:tc>
        <w:tc>
          <w:tcPr>
            <w:tcW w:w="2360" w:type="dxa"/>
            <w:shd w:val="clear" w:color="auto" w:fill="FFFFFF"/>
            <w:tcMar>
              <w:top w:w="15" w:type="dxa"/>
              <w:left w:w="15" w:type="dxa"/>
              <w:bottom w:w="0" w:type="dxa"/>
              <w:right w:w="15" w:type="dxa"/>
            </w:tcMar>
            <w:vAlign w:val="center"/>
            <w:hideMark/>
          </w:tcPr>
          <w:p w14:paraId="0E40D0D6" w14:textId="77777777" w:rsidR="000C70DB" w:rsidRPr="00E715AD" w:rsidRDefault="000C70DB" w:rsidP="00CF1E3D">
            <w:pPr>
              <w:spacing w:line="240" w:lineRule="auto"/>
              <w:jc w:val="both"/>
              <w:rPr>
                <w:rFonts w:ascii="Arial" w:hAnsi="Arial" w:cs="Arial"/>
                <w:sz w:val="21"/>
                <w:szCs w:val="20"/>
                <w:lang w:val="en-GB"/>
              </w:rPr>
            </w:pPr>
          </w:p>
        </w:tc>
        <w:tc>
          <w:tcPr>
            <w:tcW w:w="3947" w:type="dxa"/>
            <w:shd w:val="clear" w:color="auto" w:fill="FFFFFF"/>
            <w:tcMar>
              <w:top w:w="15" w:type="dxa"/>
              <w:left w:w="15" w:type="dxa"/>
              <w:bottom w:w="0" w:type="dxa"/>
              <w:right w:w="15" w:type="dxa"/>
            </w:tcMar>
            <w:vAlign w:val="center"/>
            <w:hideMark/>
          </w:tcPr>
          <w:p w14:paraId="67984A93" w14:textId="77777777" w:rsidR="000C70DB" w:rsidRPr="00E715AD" w:rsidRDefault="000C70DB" w:rsidP="00CF1E3D">
            <w:pPr>
              <w:spacing w:line="240" w:lineRule="auto"/>
              <w:jc w:val="both"/>
              <w:rPr>
                <w:rFonts w:ascii="Arial" w:hAnsi="Arial" w:cs="Arial"/>
                <w:sz w:val="21"/>
                <w:szCs w:val="20"/>
                <w:lang w:val="en-GB"/>
              </w:rPr>
            </w:pPr>
          </w:p>
        </w:tc>
      </w:tr>
    </w:tbl>
    <w:p w14:paraId="244FE565" w14:textId="77777777" w:rsidR="00C71154" w:rsidRPr="00E715AD" w:rsidRDefault="00C71154" w:rsidP="00CF1E3D">
      <w:pPr>
        <w:spacing w:line="240" w:lineRule="auto"/>
        <w:jc w:val="both"/>
        <w:rPr>
          <w:rFonts w:ascii="Arial" w:hAnsi="Arial" w:cs="Arial"/>
          <w:b/>
          <w:bCs/>
          <w:sz w:val="24"/>
          <w:lang w:val="en-GB"/>
        </w:rPr>
      </w:pPr>
    </w:p>
    <w:p w14:paraId="2513115F" w14:textId="282B6860" w:rsidR="000C70DB" w:rsidRPr="00E715AD" w:rsidRDefault="003D1519" w:rsidP="00CF1E3D">
      <w:pPr>
        <w:spacing w:line="240" w:lineRule="auto"/>
        <w:jc w:val="both"/>
        <w:rPr>
          <w:rFonts w:ascii="Arial" w:hAnsi="Arial" w:cs="Arial"/>
          <w:sz w:val="24"/>
          <w:lang w:val="en-GB"/>
        </w:rPr>
      </w:pPr>
      <w:r w:rsidRPr="00E715AD">
        <w:rPr>
          <w:rFonts w:ascii="Arial" w:hAnsi="Arial" w:cs="Arial"/>
          <w:b/>
          <w:bCs/>
          <w:sz w:val="24"/>
          <w:lang w:val="en-GB"/>
        </w:rPr>
        <w:t>Fig 1</w:t>
      </w:r>
      <w:r w:rsidR="00C00D45" w:rsidRPr="00E715AD">
        <w:rPr>
          <w:rFonts w:ascii="Arial" w:hAnsi="Arial" w:cs="Arial"/>
          <w:b/>
          <w:bCs/>
          <w:sz w:val="24"/>
          <w:lang w:val="en-GB"/>
        </w:rPr>
        <w:t>1</w:t>
      </w:r>
      <w:r w:rsidRPr="00E715AD">
        <w:rPr>
          <w:rFonts w:ascii="Arial" w:hAnsi="Arial" w:cs="Arial"/>
          <w:b/>
          <w:bCs/>
          <w:sz w:val="24"/>
          <w:lang w:val="en-GB"/>
        </w:rPr>
        <w:t>. Membership and Terms of Reference – Programme Coordination Mechanism</w:t>
      </w:r>
    </w:p>
    <w:p w14:paraId="6702DC0D" w14:textId="2EE1297F" w:rsidR="00587C48" w:rsidRDefault="008B620E" w:rsidP="00E1308B">
      <w:pPr>
        <w:rPr>
          <w:rFonts w:ascii="Arial" w:hAnsi="Arial" w:cs="Arial"/>
          <w:lang w:val="en-GB" w:eastAsia="en-GB" w:bidi="bn-IN"/>
        </w:rPr>
      </w:pPr>
      <w:r w:rsidRPr="00E715AD">
        <w:rPr>
          <w:rFonts w:ascii="Arial" w:hAnsi="Arial" w:cs="Arial"/>
          <w:lang w:val="en-GB" w:eastAsia="en-GB" w:bidi="bn-IN"/>
        </w:rPr>
        <w:t xml:space="preserve">This section provides the partners in the country including the implementing partners, donors, private and public partnership, such </w:t>
      </w:r>
      <w:r w:rsidR="00C4537A" w:rsidRPr="00E715AD">
        <w:rPr>
          <w:rFonts w:ascii="Arial" w:hAnsi="Arial" w:cs="Arial"/>
          <w:lang w:val="en-GB" w:eastAsia="en-GB" w:bidi="bn-IN"/>
        </w:rPr>
        <w:t>as Ministry</w:t>
      </w:r>
      <w:r w:rsidRPr="00E715AD">
        <w:rPr>
          <w:rFonts w:ascii="Arial" w:hAnsi="Arial" w:cs="Arial"/>
          <w:lang w:val="en-GB" w:eastAsia="en-GB" w:bidi="bn-IN"/>
        </w:rPr>
        <w:t xml:space="preserve"> of Agriculture or Ministry of Education, or thematic partners such as One-Health partners or specific donors. </w:t>
      </w:r>
      <w:r w:rsidR="00587C48" w:rsidRPr="00E715AD">
        <w:rPr>
          <w:rFonts w:ascii="Arial" w:hAnsi="Arial" w:cs="Arial"/>
          <w:lang w:val="en-GB" w:eastAsia="en-GB" w:bidi="bn-IN"/>
        </w:rPr>
        <w:t xml:space="preserve"> (Refer Figure</w:t>
      </w:r>
      <w:r w:rsidR="00C45169" w:rsidRPr="00E715AD">
        <w:rPr>
          <w:rFonts w:ascii="Arial" w:hAnsi="Arial" w:cs="Arial"/>
          <w:lang w:val="en-GB" w:eastAsia="en-GB" w:bidi="bn-IN"/>
        </w:rPr>
        <w:t xml:space="preserve"> 18</w:t>
      </w:r>
      <w:r w:rsidR="00587C48" w:rsidRPr="00E715AD">
        <w:rPr>
          <w:rFonts w:ascii="Arial" w:hAnsi="Arial" w:cs="Arial"/>
          <w:lang w:val="en-GB" w:eastAsia="en-GB" w:bidi="bn-IN"/>
        </w:rPr>
        <w:t>, 19, 22 and 23 of the NTD Roadmap)</w:t>
      </w:r>
    </w:p>
    <w:p w14:paraId="0F01B24D" w14:textId="4F21DA2F" w:rsidR="004458C0" w:rsidRDefault="004458C0" w:rsidP="00E1308B">
      <w:pPr>
        <w:rPr>
          <w:rFonts w:ascii="Arial" w:hAnsi="Arial" w:cs="Arial"/>
          <w:lang w:val="en-GB" w:eastAsia="en-GB" w:bidi="bn-IN"/>
        </w:rPr>
      </w:pPr>
    </w:p>
    <w:p w14:paraId="60BC2F57" w14:textId="7EF6DA38" w:rsidR="004458C0" w:rsidRDefault="004458C0" w:rsidP="00E1308B">
      <w:pPr>
        <w:rPr>
          <w:rFonts w:ascii="Arial" w:hAnsi="Arial" w:cs="Arial"/>
          <w:lang w:val="en-GB" w:eastAsia="en-GB" w:bidi="bn-IN"/>
        </w:rPr>
      </w:pPr>
    </w:p>
    <w:p w14:paraId="5F1E938C" w14:textId="330F4FC8" w:rsidR="009738BD" w:rsidRDefault="009738BD" w:rsidP="00E1308B">
      <w:pPr>
        <w:rPr>
          <w:rFonts w:ascii="Arial" w:hAnsi="Arial" w:cs="Arial"/>
          <w:lang w:val="en-GB" w:eastAsia="en-GB" w:bidi="bn-IN"/>
        </w:rPr>
      </w:pPr>
    </w:p>
    <w:p w14:paraId="6D74710A" w14:textId="27216E1E" w:rsidR="009738BD" w:rsidRDefault="009738BD" w:rsidP="00E1308B">
      <w:pPr>
        <w:rPr>
          <w:rFonts w:ascii="Arial" w:hAnsi="Arial" w:cs="Arial"/>
          <w:lang w:val="en-GB" w:eastAsia="en-GB" w:bidi="bn-IN"/>
        </w:rPr>
      </w:pPr>
    </w:p>
    <w:p w14:paraId="488A3483" w14:textId="790D6798" w:rsidR="009738BD" w:rsidRDefault="009738BD" w:rsidP="00E1308B">
      <w:pPr>
        <w:rPr>
          <w:rFonts w:ascii="Arial" w:hAnsi="Arial" w:cs="Arial"/>
          <w:lang w:val="en-GB" w:eastAsia="en-GB" w:bidi="bn-IN"/>
        </w:rPr>
      </w:pPr>
    </w:p>
    <w:p w14:paraId="124C228A" w14:textId="0DD5C667" w:rsidR="009738BD" w:rsidRDefault="009738BD" w:rsidP="00E1308B">
      <w:pPr>
        <w:rPr>
          <w:rFonts w:ascii="Arial" w:hAnsi="Arial" w:cs="Arial"/>
          <w:lang w:val="en-GB" w:eastAsia="en-GB" w:bidi="bn-IN"/>
        </w:rPr>
      </w:pPr>
    </w:p>
    <w:p w14:paraId="5D290EB8" w14:textId="0B26969E" w:rsidR="009738BD" w:rsidRDefault="009738BD" w:rsidP="00E1308B">
      <w:pPr>
        <w:rPr>
          <w:rFonts w:ascii="Arial" w:hAnsi="Arial" w:cs="Arial"/>
          <w:lang w:val="en-GB" w:eastAsia="en-GB" w:bidi="bn-IN"/>
        </w:rPr>
      </w:pPr>
    </w:p>
    <w:p w14:paraId="626CE2D8" w14:textId="77777777" w:rsidR="009738BD" w:rsidRDefault="009738BD" w:rsidP="00E1308B">
      <w:pPr>
        <w:rPr>
          <w:rFonts w:ascii="Arial" w:hAnsi="Arial" w:cs="Arial"/>
          <w:lang w:val="en-GB" w:eastAsia="en-GB" w:bidi="bn-IN"/>
        </w:rPr>
      </w:pPr>
    </w:p>
    <w:p w14:paraId="7A2D6C07" w14:textId="77777777" w:rsidR="004458C0" w:rsidRPr="00E715AD" w:rsidRDefault="004458C0" w:rsidP="00E1308B">
      <w:pPr>
        <w:rPr>
          <w:rFonts w:ascii="Arial" w:hAnsi="Arial" w:cs="Arial"/>
          <w:b/>
          <w:lang w:val="en-GB" w:eastAsia="en-GB" w:bidi="bn-IN"/>
        </w:rPr>
      </w:pPr>
    </w:p>
    <w:p w14:paraId="5A467E37" w14:textId="77777777" w:rsidR="003D1519" w:rsidRPr="00E715AD" w:rsidRDefault="003D1519" w:rsidP="00C4537A">
      <w:pPr>
        <w:pStyle w:val="Heading2"/>
        <w:jc w:val="both"/>
        <w:rPr>
          <w:rFonts w:ascii="Arial" w:eastAsia="Times New Roman" w:hAnsi="Arial" w:cs="Arial"/>
          <w:b w:val="0"/>
          <w:color w:val="000000"/>
          <w:sz w:val="22"/>
          <w:szCs w:val="22"/>
          <w:lang w:val="en-GB" w:eastAsia="en-GB" w:bidi="bn-IN"/>
        </w:rPr>
      </w:pPr>
    </w:p>
    <w:p w14:paraId="6AFC9709" w14:textId="4ADF491B" w:rsidR="003D1519" w:rsidRPr="00E715AD" w:rsidRDefault="003D1519" w:rsidP="003D1519">
      <w:pPr>
        <w:spacing w:line="240" w:lineRule="auto"/>
        <w:jc w:val="both"/>
        <w:rPr>
          <w:rFonts w:ascii="Arial" w:hAnsi="Arial" w:cs="Arial"/>
          <w:b/>
          <w:bCs/>
          <w:sz w:val="24"/>
          <w:lang w:val="en-GB"/>
        </w:rPr>
      </w:pPr>
      <w:r w:rsidRPr="00E715AD">
        <w:rPr>
          <w:rFonts w:ascii="Arial" w:hAnsi="Arial" w:cs="Arial"/>
          <w:b/>
          <w:bCs/>
          <w:sz w:val="24"/>
          <w:lang w:val="en-GB"/>
        </w:rPr>
        <w:lastRenderedPageBreak/>
        <w:t>Table 1</w:t>
      </w:r>
      <w:r w:rsidR="00DE1EC4" w:rsidRPr="00E715AD">
        <w:rPr>
          <w:rFonts w:ascii="Arial" w:hAnsi="Arial" w:cs="Arial"/>
          <w:b/>
          <w:bCs/>
          <w:sz w:val="24"/>
          <w:lang w:val="en-GB"/>
        </w:rPr>
        <w:t>6</w:t>
      </w:r>
      <w:r w:rsidR="00C00D45" w:rsidRPr="00E715AD">
        <w:rPr>
          <w:rFonts w:ascii="Arial" w:hAnsi="Arial" w:cs="Arial"/>
          <w:b/>
          <w:bCs/>
          <w:sz w:val="24"/>
          <w:lang w:val="en-GB"/>
        </w:rPr>
        <w:t>.</w:t>
      </w:r>
      <w:r w:rsidRPr="00E715AD">
        <w:rPr>
          <w:rFonts w:ascii="Arial" w:hAnsi="Arial" w:cs="Arial"/>
          <w:b/>
          <w:bCs/>
          <w:sz w:val="24"/>
          <w:lang w:val="en-GB"/>
        </w:rPr>
        <w:t xml:space="preserve"> Partnership Matrix</w:t>
      </w:r>
    </w:p>
    <w:p w14:paraId="39FCD6C3" w14:textId="77777777" w:rsidR="00C4537A" w:rsidRPr="00E715AD" w:rsidRDefault="00C4537A" w:rsidP="00C4537A">
      <w:pPr>
        <w:pStyle w:val="Heading2"/>
        <w:jc w:val="both"/>
        <w:rPr>
          <w:rFonts w:ascii="Arial" w:eastAsia="Times New Roman" w:hAnsi="Arial" w:cs="Arial"/>
          <w:b w:val="0"/>
          <w:color w:val="000000"/>
          <w:sz w:val="22"/>
          <w:szCs w:val="22"/>
          <w:lang w:val="en-GB" w:eastAsia="en-GB" w:bidi="bn-IN"/>
        </w:rPr>
      </w:pPr>
    </w:p>
    <w:tbl>
      <w:tblPr>
        <w:tblStyle w:val="ListTable3-Accent1"/>
        <w:tblW w:w="0" w:type="auto"/>
        <w:tblLook w:val="04A0" w:firstRow="1" w:lastRow="0" w:firstColumn="1" w:lastColumn="0" w:noHBand="0" w:noVBand="1"/>
      </w:tblPr>
      <w:tblGrid>
        <w:gridCol w:w="1156"/>
        <w:gridCol w:w="1183"/>
        <w:gridCol w:w="1195"/>
        <w:gridCol w:w="1246"/>
        <w:gridCol w:w="1159"/>
        <w:gridCol w:w="1156"/>
        <w:gridCol w:w="1280"/>
        <w:gridCol w:w="975"/>
      </w:tblGrid>
      <w:tr w:rsidR="00572A54" w:rsidRPr="00E715AD" w14:paraId="5D95C583" w14:textId="1961AED1" w:rsidTr="00C4537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59" w:type="dxa"/>
            <w:tcBorders>
              <w:right w:val="single" w:sz="4" w:space="0" w:color="4F81BD" w:themeColor="accent1"/>
            </w:tcBorders>
          </w:tcPr>
          <w:p w14:paraId="53C3F305" w14:textId="77777777" w:rsidR="00572A54" w:rsidRPr="00E715AD" w:rsidRDefault="00572A54" w:rsidP="00CF1E3D">
            <w:pPr>
              <w:jc w:val="both"/>
              <w:rPr>
                <w:rFonts w:ascii="Arial" w:hAnsi="Arial" w:cs="Arial"/>
                <w:szCs w:val="21"/>
                <w:lang w:val="en-GB"/>
              </w:rPr>
            </w:pPr>
            <w:r w:rsidRPr="00E715AD">
              <w:rPr>
                <w:rFonts w:ascii="Arial" w:hAnsi="Arial" w:cs="Arial"/>
                <w:szCs w:val="21"/>
                <w:lang w:val="en-GB"/>
              </w:rPr>
              <w:t xml:space="preserve">State </w:t>
            </w:r>
          </w:p>
        </w:tc>
        <w:tc>
          <w:tcPr>
            <w:tcW w:w="1185" w:type="dxa"/>
            <w:tcBorders>
              <w:left w:val="single" w:sz="4" w:space="0" w:color="4F81BD" w:themeColor="accent1"/>
              <w:right w:val="single" w:sz="4" w:space="0" w:color="4F81BD" w:themeColor="accent1"/>
            </w:tcBorders>
          </w:tcPr>
          <w:p w14:paraId="1F4EDD23" w14:textId="6664E5EF" w:rsidR="00572A54" w:rsidRPr="00E715AD" w:rsidRDefault="00572A54" w:rsidP="00CF1E3D">
            <w:pPr>
              <w:jc w:val="both"/>
              <w:cnfStyle w:val="100000000000" w:firstRow="1" w:lastRow="0" w:firstColumn="0" w:lastColumn="0" w:oddVBand="0" w:evenVBand="0" w:oddHBand="0" w:evenHBand="0" w:firstRowFirstColumn="0" w:firstRowLastColumn="0" w:lastRowFirstColumn="0" w:lastRowLastColumn="0"/>
              <w:rPr>
                <w:rFonts w:ascii="Arial" w:hAnsi="Arial" w:cs="Arial"/>
                <w:szCs w:val="21"/>
                <w:lang w:val="en-GB"/>
              </w:rPr>
            </w:pPr>
            <w:r w:rsidRPr="00E715AD">
              <w:rPr>
                <w:rFonts w:ascii="Arial" w:hAnsi="Arial" w:cs="Arial"/>
                <w:szCs w:val="21"/>
                <w:lang w:val="en-GB"/>
              </w:rPr>
              <w:t>NTDs (List)</w:t>
            </w:r>
          </w:p>
        </w:tc>
        <w:tc>
          <w:tcPr>
            <w:tcW w:w="1185" w:type="dxa"/>
            <w:tcBorders>
              <w:left w:val="single" w:sz="4" w:space="0" w:color="4F81BD" w:themeColor="accent1"/>
              <w:right w:val="single" w:sz="4" w:space="0" w:color="4F81BD" w:themeColor="accent1"/>
            </w:tcBorders>
          </w:tcPr>
          <w:p w14:paraId="2F8644C8" w14:textId="7245E793" w:rsidR="00572A54" w:rsidRPr="00E715AD" w:rsidRDefault="00E61B08" w:rsidP="00E61B08">
            <w:pPr>
              <w:jc w:val="both"/>
              <w:cnfStyle w:val="100000000000" w:firstRow="1" w:lastRow="0" w:firstColumn="0" w:lastColumn="0" w:oddVBand="0" w:evenVBand="0" w:oddHBand="0" w:evenHBand="0" w:firstRowFirstColumn="0" w:firstRowLastColumn="0" w:lastRowFirstColumn="0" w:lastRowLastColumn="0"/>
              <w:rPr>
                <w:rFonts w:ascii="Arial" w:hAnsi="Arial" w:cs="Arial"/>
                <w:szCs w:val="21"/>
                <w:lang w:val="en-GB"/>
              </w:rPr>
            </w:pPr>
            <w:r w:rsidRPr="00E61B08">
              <w:rPr>
                <w:rFonts w:ascii="Arial" w:hAnsi="Arial" w:cs="Arial"/>
                <w:szCs w:val="21"/>
                <w:lang w:val="en-GB"/>
              </w:rPr>
              <w:t>Veterinary</w:t>
            </w:r>
            <w:r w:rsidRPr="00E715AD">
              <w:rPr>
                <w:rFonts w:ascii="Arial" w:hAnsi="Arial" w:cs="Arial"/>
                <w:szCs w:val="21"/>
                <w:lang w:val="en-GB"/>
              </w:rPr>
              <w:t xml:space="preserve"> </w:t>
            </w:r>
            <w:r w:rsidR="00572A54" w:rsidRPr="00E715AD">
              <w:rPr>
                <w:rFonts w:ascii="Arial" w:hAnsi="Arial" w:cs="Arial"/>
                <w:szCs w:val="21"/>
                <w:lang w:val="en-GB"/>
              </w:rPr>
              <w:t>(List)</w:t>
            </w:r>
          </w:p>
        </w:tc>
        <w:tc>
          <w:tcPr>
            <w:tcW w:w="1248" w:type="dxa"/>
            <w:tcBorders>
              <w:left w:val="single" w:sz="4" w:space="0" w:color="4F81BD" w:themeColor="accent1"/>
              <w:right w:val="single" w:sz="4" w:space="0" w:color="4F81BD" w:themeColor="accent1"/>
            </w:tcBorders>
          </w:tcPr>
          <w:p w14:paraId="4D0987EB" w14:textId="77777777" w:rsidR="00572A54" w:rsidRPr="00E715AD" w:rsidRDefault="00572A54" w:rsidP="00CF1E3D">
            <w:pPr>
              <w:jc w:val="both"/>
              <w:cnfStyle w:val="100000000000" w:firstRow="1" w:lastRow="0" w:firstColumn="0" w:lastColumn="0" w:oddVBand="0" w:evenVBand="0" w:oddHBand="0" w:evenHBand="0" w:firstRowFirstColumn="0" w:firstRowLastColumn="0" w:lastRowFirstColumn="0" w:lastRowLastColumn="0"/>
              <w:rPr>
                <w:rFonts w:ascii="Arial" w:hAnsi="Arial" w:cs="Arial"/>
                <w:szCs w:val="21"/>
                <w:lang w:val="en-GB"/>
              </w:rPr>
            </w:pPr>
            <w:r w:rsidRPr="00E715AD">
              <w:rPr>
                <w:rFonts w:ascii="Arial" w:hAnsi="Arial" w:cs="Arial"/>
                <w:szCs w:val="21"/>
                <w:lang w:val="en-GB"/>
              </w:rPr>
              <w:t>WASH (List)</w:t>
            </w:r>
          </w:p>
        </w:tc>
        <w:tc>
          <w:tcPr>
            <w:tcW w:w="1161" w:type="dxa"/>
            <w:tcBorders>
              <w:left w:val="single" w:sz="4" w:space="0" w:color="4F81BD" w:themeColor="accent1"/>
            </w:tcBorders>
          </w:tcPr>
          <w:p w14:paraId="01B0255B" w14:textId="77777777" w:rsidR="00572A54" w:rsidRPr="00E715AD" w:rsidRDefault="00572A54" w:rsidP="00CF1E3D">
            <w:pPr>
              <w:jc w:val="both"/>
              <w:cnfStyle w:val="100000000000" w:firstRow="1" w:lastRow="0" w:firstColumn="0" w:lastColumn="0" w:oddVBand="0" w:evenVBand="0" w:oddHBand="0" w:evenHBand="0" w:firstRowFirstColumn="0" w:firstRowLastColumn="0" w:lastRowFirstColumn="0" w:lastRowLastColumn="0"/>
              <w:rPr>
                <w:rFonts w:ascii="Arial" w:hAnsi="Arial" w:cs="Arial"/>
                <w:szCs w:val="21"/>
                <w:lang w:val="en-GB"/>
              </w:rPr>
            </w:pPr>
            <w:r w:rsidRPr="00E715AD">
              <w:rPr>
                <w:rFonts w:ascii="Arial" w:hAnsi="Arial" w:cs="Arial"/>
                <w:szCs w:val="21"/>
                <w:lang w:val="en-GB"/>
              </w:rPr>
              <w:t>IVM (List)</w:t>
            </w:r>
          </w:p>
        </w:tc>
        <w:tc>
          <w:tcPr>
            <w:tcW w:w="1157" w:type="dxa"/>
            <w:tcBorders>
              <w:left w:val="single" w:sz="4" w:space="0" w:color="4F81BD" w:themeColor="accent1"/>
            </w:tcBorders>
          </w:tcPr>
          <w:p w14:paraId="4C905F29" w14:textId="7FEB7D02" w:rsidR="00572A54" w:rsidRPr="00E715AD" w:rsidRDefault="00572A54" w:rsidP="00CF1E3D">
            <w:pPr>
              <w:jc w:val="both"/>
              <w:cnfStyle w:val="100000000000" w:firstRow="1" w:lastRow="0" w:firstColumn="0" w:lastColumn="0" w:oddVBand="0" w:evenVBand="0" w:oddHBand="0" w:evenHBand="0" w:firstRowFirstColumn="0" w:firstRowLastColumn="0" w:lastRowFirstColumn="0" w:lastRowLastColumn="0"/>
              <w:rPr>
                <w:rFonts w:ascii="Arial" w:hAnsi="Arial" w:cs="Arial"/>
                <w:szCs w:val="21"/>
                <w:lang w:val="en-GB"/>
              </w:rPr>
            </w:pPr>
            <w:r w:rsidRPr="00E715AD">
              <w:rPr>
                <w:rFonts w:ascii="Arial" w:hAnsi="Arial" w:cs="Arial"/>
                <w:szCs w:val="21"/>
                <w:lang w:val="en-GB"/>
              </w:rPr>
              <w:t>One-Health (List)</w:t>
            </w:r>
          </w:p>
        </w:tc>
        <w:tc>
          <w:tcPr>
            <w:tcW w:w="1280" w:type="dxa"/>
            <w:tcBorders>
              <w:left w:val="single" w:sz="4" w:space="0" w:color="4F81BD" w:themeColor="accent1"/>
            </w:tcBorders>
          </w:tcPr>
          <w:p w14:paraId="507670CC" w14:textId="72A676BB" w:rsidR="00572A54" w:rsidRPr="00E715AD" w:rsidRDefault="00572A54" w:rsidP="00CF1E3D">
            <w:pPr>
              <w:jc w:val="both"/>
              <w:cnfStyle w:val="100000000000" w:firstRow="1" w:lastRow="0" w:firstColumn="0" w:lastColumn="0" w:oddVBand="0" w:evenVBand="0" w:oddHBand="0" w:evenHBand="0" w:firstRowFirstColumn="0" w:firstRowLastColumn="0" w:lastRowFirstColumn="0" w:lastRowLastColumn="0"/>
              <w:rPr>
                <w:rFonts w:ascii="Arial" w:hAnsi="Arial" w:cs="Arial"/>
                <w:szCs w:val="21"/>
                <w:lang w:val="en-GB"/>
              </w:rPr>
            </w:pPr>
            <w:r w:rsidRPr="00E715AD">
              <w:rPr>
                <w:rFonts w:ascii="Arial" w:hAnsi="Arial" w:cs="Arial"/>
                <w:szCs w:val="21"/>
                <w:lang w:val="en-GB"/>
              </w:rPr>
              <w:t>Education (List)</w:t>
            </w:r>
          </w:p>
        </w:tc>
        <w:tc>
          <w:tcPr>
            <w:tcW w:w="975" w:type="dxa"/>
            <w:tcBorders>
              <w:left w:val="single" w:sz="4" w:space="0" w:color="4F81BD" w:themeColor="accent1"/>
            </w:tcBorders>
          </w:tcPr>
          <w:p w14:paraId="1FD616D8" w14:textId="77777777" w:rsidR="00572A54" w:rsidRPr="00E715AD" w:rsidRDefault="00572A54" w:rsidP="00CF1E3D">
            <w:pPr>
              <w:jc w:val="both"/>
              <w:cnfStyle w:val="100000000000" w:firstRow="1" w:lastRow="0" w:firstColumn="0" w:lastColumn="0" w:oddVBand="0" w:evenVBand="0" w:oddHBand="0" w:evenHBand="0" w:firstRowFirstColumn="0" w:firstRowLastColumn="0" w:lastRowFirstColumn="0" w:lastRowLastColumn="0"/>
              <w:rPr>
                <w:rFonts w:ascii="Arial" w:hAnsi="Arial" w:cs="Arial"/>
                <w:szCs w:val="21"/>
                <w:lang w:val="en-GB"/>
              </w:rPr>
            </w:pPr>
            <w:r w:rsidRPr="00E715AD">
              <w:rPr>
                <w:rFonts w:ascii="Arial" w:hAnsi="Arial" w:cs="Arial"/>
                <w:szCs w:val="21"/>
                <w:lang w:val="en-GB"/>
              </w:rPr>
              <w:t>Malaria</w:t>
            </w:r>
          </w:p>
          <w:p w14:paraId="537C5374" w14:textId="733724C6" w:rsidR="00572A54" w:rsidRPr="00E715AD" w:rsidRDefault="00572A54" w:rsidP="00CF1E3D">
            <w:pPr>
              <w:jc w:val="both"/>
              <w:cnfStyle w:val="100000000000" w:firstRow="1" w:lastRow="0" w:firstColumn="0" w:lastColumn="0" w:oddVBand="0" w:evenVBand="0" w:oddHBand="0" w:evenHBand="0" w:firstRowFirstColumn="0" w:firstRowLastColumn="0" w:lastRowFirstColumn="0" w:lastRowLastColumn="0"/>
              <w:rPr>
                <w:rFonts w:ascii="Arial" w:hAnsi="Arial" w:cs="Arial"/>
                <w:szCs w:val="21"/>
                <w:lang w:val="en-GB"/>
              </w:rPr>
            </w:pPr>
            <w:r w:rsidRPr="00E715AD">
              <w:rPr>
                <w:rFonts w:ascii="Arial" w:hAnsi="Arial" w:cs="Arial"/>
                <w:szCs w:val="21"/>
                <w:lang w:val="en-GB"/>
              </w:rPr>
              <w:t>(List)</w:t>
            </w:r>
          </w:p>
        </w:tc>
      </w:tr>
      <w:tr w:rsidR="00572A54" w:rsidRPr="00E715AD" w14:paraId="4F71D6BC" w14:textId="639A6693" w:rsidTr="00C45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Borders>
              <w:right w:val="single" w:sz="4" w:space="0" w:color="4F81BD" w:themeColor="accent1"/>
            </w:tcBorders>
          </w:tcPr>
          <w:p w14:paraId="55C707EF" w14:textId="5BC32ADC" w:rsidR="00572A54" w:rsidRPr="00E715AD" w:rsidRDefault="00572A54" w:rsidP="00CF1E3D">
            <w:pPr>
              <w:jc w:val="both"/>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4F884865" w14:textId="77777777" w:rsidR="00572A54" w:rsidRPr="00E715AD"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3A4E2C19" w14:textId="77777777" w:rsidR="00572A54" w:rsidRPr="00E715AD"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248" w:type="dxa"/>
            <w:tcBorders>
              <w:left w:val="single" w:sz="4" w:space="0" w:color="4F81BD" w:themeColor="accent1"/>
              <w:right w:val="single" w:sz="4" w:space="0" w:color="4F81BD" w:themeColor="accent1"/>
            </w:tcBorders>
          </w:tcPr>
          <w:p w14:paraId="63FE9A04" w14:textId="77777777" w:rsidR="00572A54" w:rsidRPr="00E715AD"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161" w:type="dxa"/>
            <w:tcBorders>
              <w:left w:val="single" w:sz="4" w:space="0" w:color="4F81BD" w:themeColor="accent1"/>
            </w:tcBorders>
          </w:tcPr>
          <w:p w14:paraId="39676A9D" w14:textId="77777777" w:rsidR="00572A54" w:rsidRPr="00E715AD"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157" w:type="dxa"/>
            <w:tcBorders>
              <w:left w:val="single" w:sz="4" w:space="0" w:color="4F81BD" w:themeColor="accent1"/>
            </w:tcBorders>
          </w:tcPr>
          <w:p w14:paraId="59BC1E63" w14:textId="77777777" w:rsidR="00572A54" w:rsidRPr="00E715AD"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280" w:type="dxa"/>
            <w:tcBorders>
              <w:left w:val="single" w:sz="4" w:space="0" w:color="4F81BD" w:themeColor="accent1"/>
            </w:tcBorders>
          </w:tcPr>
          <w:p w14:paraId="1A72C059" w14:textId="77777777" w:rsidR="00572A54" w:rsidRPr="00E715AD"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975" w:type="dxa"/>
            <w:tcBorders>
              <w:left w:val="single" w:sz="4" w:space="0" w:color="4F81BD" w:themeColor="accent1"/>
            </w:tcBorders>
          </w:tcPr>
          <w:p w14:paraId="355E02A6" w14:textId="77777777" w:rsidR="00572A54" w:rsidRPr="00E715AD"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r>
      <w:tr w:rsidR="00572A54" w:rsidRPr="00E715AD" w14:paraId="71869719" w14:textId="72986DB2" w:rsidTr="00C4537A">
        <w:tc>
          <w:tcPr>
            <w:cnfStyle w:val="001000000000" w:firstRow="0" w:lastRow="0" w:firstColumn="1" w:lastColumn="0" w:oddVBand="0" w:evenVBand="0" w:oddHBand="0" w:evenHBand="0" w:firstRowFirstColumn="0" w:firstRowLastColumn="0" w:lastRowFirstColumn="0" w:lastRowLastColumn="0"/>
            <w:tcW w:w="1159" w:type="dxa"/>
            <w:tcBorders>
              <w:right w:val="single" w:sz="4" w:space="0" w:color="4F81BD" w:themeColor="accent1"/>
            </w:tcBorders>
          </w:tcPr>
          <w:p w14:paraId="5D47D1FF" w14:textId="77777777" w:rsidR="00572A54" w:rsidRPr="00E715AD" w:rsidRDefault="00572A54" w:rsidP="00CF1E3D">
            <w:pPr>
              <w:jc w:val="both"/>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27500C77" w14:textId="77777777" w:rsidR="00572A54" w:rsidRPr="00E715AD"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44FAE921" w14:textId="77777777" w:rsidR="00572A54" w:rsidRPr="00E715AD"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248" w:type="dxa"/>
            <w:tcBorders>
              <w:left w:val="single" w:sz="4" w:space="0" w:color="4F81BD" w:themeColor="accent1"/>
              <w:right w:val="single" w:sz="4" w:space="0" w:color="4F81BD" w:themeColor="accent1"/>
            </w:tcBorders>
          </w:tcPr>
          <w:p w14:paraId="68CE5DCB" w14:textId="77777777" w:rsidR="00572A54" w:rsidRPr="00E715AD"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161" w:type="dxa"/>
            <w:tcBorders>
              <w:left w:val="single" w:sz="4" w:space="0" w:color="4F81BD" w:themeColor="accent1"/>
            </w:tcBorders>
          </w:tcPr>
          <w:p w14:paraId="4FF12789" w14:textId="77777777" w:rsidR="00572A54" w:rsidRPr="00E715AD"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157" w:type="dxa"/>
            <w:tcBorders>
              <w:left w:val="single" w:sz="4" w:space="0" w:color="4F81BD" w:themeColor="accent1"/>
            </w:tcBorders>
          </w:tcPr>
          <w:p w14:paraId="4A7AE115" w14:textId="77777777" w:rsidR="00572A54" w:rsidRPr="00E715AD"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280" w:type="dxa"/>
            <w:tcBorders>
              <w:left w:val="single" w:sz="4" w:space="0" w:color="4F81BD" w:themeColor="accent1"/>
            </w:tcBorders>
          </w:tcPr>
          <w:p w14:paraId="0DD84FFA" w14:textId="77777777" w:rsidR="00572A54" w:rsidRPr="00E715AD"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975" w:type="dxa"/>
            <w:tcBorders>
              <w:left w:val="single" w:sz="4" w:space="0" w:color="4F81BD" w:themeColor="accent1"/>
            </w:tcBorders>
          </w:tcPr>
          <w:p w14:paraId="5CB54C3C" w14:textId="77777777" w:rsidR="00572A54" w:rsidRPr="00E715AD"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r>
      <w:tr w:rsidR="00572A54" w:rsidRPr="00E715AD" w14:paraId="4DDC47D7" w14:textId="323A7C54" w:rsidTr="00C45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Borders>
              <w:right w:val="single" w:sz="4" w:space="0" w:color="4F81BD" w:themeColor="accent1"/>
            </w:tcBorders>
          </w:tcPr>
          <w:p w14:paraId="535F7C3D" w14:textId="77777777" w:rsidR="00572A54" w:rsidRPr="00E715AD" w:rsidRDefault="00572A54" w:rsidP="00CF1E3D">
            <w:pPr>
              <w:jc w:val="both"/>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112E0834" w14:textId="77777777" w:rsidR="00572A54" w:rsidRPr="00E715AD"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2DFD76C7" w14:textId="77777777" w:rsidR="00572A54" w:rsidRPr="00E715AD"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248" w:type="dxa"/>
            <w:tcBorders>
              <w:left w:val="single" w:sz="4" w:space="0" w:color="4F81BD" w:themeColor="accent1"/>
              <w:right w:val="single" w:sz="4" w:space="0" w:color="4F81BD" w:themeColor="accent1"/>
            </w:tcBorders>
          </w:tcPr>
          <w:p w14:paraId="6FC2797F" w14:textId="77777777" w:rsidR="00572A54" w:rsidRPr="00E715AD"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161" w:type="dxa"/>
            <w:tcBorders>
              <w:left w:val="single" w:sz="4" w:space="0" w:color="4F81BD" w:themeColor="accent1"/>
            </w:tcBorders>
          </w:tcPr>
          <w:p w14:paraId="12BBE8BD" w14:textId="77777777" w:rsidR="00572A54" w:rsidRPr="00E715AD"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157" w:type="dxa"/>
            <w:tcBorders>
              <w:left w:val="single" w:sz="4" w:space="0" w:color="4F81BD" w:themeColor="accent1"/>
            </w:tcBorders>
          </w:tcPr>
          <w:p w14:paraId="635CE260" w14:textId="77777777" w:rsidR="00572A54" w:rsidRPr="00E715AD"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280" w:type="dxa"/>
            <w:tcBorders>
              <w:left w:val="single" w:sz="4" w:space="0" w:color="4F81BD" w:themeColor="accent1"/>
            </w:tcBorders>
          </w:tcPr>
          <w:p w14:paraId="7151B74C" w14:textId="77777777" w:rsidR="00572A54" w:rsidRPr="00E715AD"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975" w:type="dxa"/>
            <w:tcBorders>
              <w:left w:val="single" w:sz="4" w:space="0" w:color="4F81BD" w:themeColor="accent1"/>
            </w:tcBorders>
          </w:tcPr>
          <w:p w14:paraId="08C076E3" w14:textId="77777777" w:rsidR="00572A54" w:rsidRPr="00E715AD"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r>
      <w:tr w:rsidR="00572A54" w:rsidRPr="00E715AD" w14:paraId="5F35EC8F" w14:textId="5A9DAA2C" w:rsidTr="00C4537A">
        <w:tc>
          <w:tcPr>
            <w:cnfStyle w:val="001000000000" w:firstRow="0" w:lastRow="0" w:firstColumn="1" w:lastColumn="0" w:oddVBand="0" w:evenVBand="0" w:oddHBand="0" w:evenHBand="0" w:firstRowFirstColumn="0" w:firstRowLastColumn="0" w:lastRowFirstColumn="0" w:lastRowLastColumn="0"/>
            <w:tcW w:w="1159" w:type="dxa"/>
            <w:tcBorders>
              <w:right w:val="single" w:sz="4" w:space="0" w:color="4F81BD" w:themeColor="accent1"/>
            </w:tcBorders>
          </w:tcPr>
          <w:p w14:paraId="16BCF141" w14:textId="77777777" w:rsidR="00572A54" w:rsidRPr="00E715AD" w:rsidRDefault="00572A54" w:rsidP="00CF1E3D">
            <w:pPr>
              <w:jc w:val="both"/>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697FFE89" w14:textId="77777777" w:rsidR="00572A54" w:rsidRPr="00E715AD"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6E54C940" w14:textId="77777777" w:rsidR="00572A54" w:rsidRPr="00E715AD"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248" w:type="dxa"/>
            <w:tcBorders>
              <w:left w:val="single" w:sz="4" w:space="0" w:color="4F81BD" w:themeColor="accent1"/>
              <w:right w:val="single" w:sz="4" w:space="0" w:color="4F81BD" w:themeColor="accent1"/>
            </w:tcBorders>
          </w:tcPr>
          <w:p w14:paraId="45B98347" w14:textId="77777777" w:rsidR="00572A54" w:rsidRPr="00E715AD"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161" w:type="dxa"/>
            <w:tcBorders>
              <w:left w:val="single" w:sz="4" w:space="0" w:color="4F81BD" w:themeColor="accent1"/>
            </w:tcBorders>
          </w:tcPr>
          <w:p w14:paraId="78EE0B56" w14:textId="77777777" w:rsidR="00572A54" w:rsidRPr="00E715AD"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157" w:type="dxa"/>
            <w:tcBorders>
              <w:left w:val="single" w:sz="4" w:space="0" w:color="4F81BD" w:themeColor="accent1"/>
            </w:tcBorders>
          </w:tcPr>
          <w:p w14:paraId="33971DD6" w14:textId="77777777" w:rsidR="00572A54" w:rsidRPr="00E715AD"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280" w:type="dxa"/>
            <w:tcBorders>
              <w:left w:val="single" w:sz="4" w:space="0" w:color="4F81BD" w:themeColor="accent1"/>
            </w:tcBorders>
          </w:tcPr>
          <w:p w14:paraId="6351D91B" w14:textId="77777777" w:rsidR="00572A54" w:rsidRPr="00E715AD"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975" w:type="dxa"/>
            <w:tcBorders>
              <w:left w:val="single" w:sz="4" w:space="0" w:color="4F81BD" w:themeColor="accent1"/>
            </w:tcBorders>
          </w:tcPr>
          <w:p w14:paraId="6D962D4D" w14:textId="77777777" w:rsidR="00572A54" w:rsidRPr="00E715AD"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r>
      <w:tr w:rsidR="00572A54" w:rsidRPr="00E715AD" w14:paraId="360AA00B" w14:textId="3554E294" w:rsidTr="00C45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Borders>
              <w:right w:val="single" w:sz="4" w:space="0" w:color="4F81BD" w:themeColor="accent1"/>
            </w:tcBorders>
          </w:tcPr>
          <w:p w14:paraId="32C10FC7" w14:textId="77777777" w:rsidR="00572A54" w:rsidRPr="00E715AD" w:rsidRDefault="00572A54" w:rsidP="00CF1E3D">
            <w:pPr>
              <w:jc w:val="both"/>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3387195D" w14:textId="77777777" w:rsidR="00572A54" w:rsidRPr="00E715AD"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60E4D6FB" w14:textId="77777777" w:rsidR="00572A54" w:rsidRPr="00E715AD"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248" w:type="dxa"/>
            <w:tcBorders>
              <w:left w:val="single" w:sz="4" w:space="0" w:color="4F81BD" w:themeColor="accent1"/>
              <w:right w:val="single" w:sz="4" w:space="0" w:color="4F81BD" w:themeColor="accent1"/>
            </w:tcBorders>
          </w:tcPr>
          <w:p w14:paraId="46183EFD" w14:textId="77777777" w:rsidR="00572A54" w:rsidRPr="00E715AD"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161" w:type="dxa"/>
            <w:tcBorders>
              <w:left w:val="single" w:sz="4" w:space="0" w:color="4F81BD" w:themeColor="accent1"/>
            </w:tcBorders>
          </w:tcPr>
          <w:p w14:paraId="2B3547A7" w14:textId="77777777" w:rsidR="00572A54" w:rsidRPr="00E715AD"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157" w:type="dxa"/>
            <w:tcBorders>
              <w:left w:val="single" w:sz="4" w:space="0" w:color="4F81BD" w:themeColor="accent1"/>
            </w:tcBorders>
          </w:tcPr>
          <w:p w14:paraId="56DEB268" w14:textId="77777777" w:rsidR="00572A54" w:rsidRPr="00E715AD"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280" w:type="dxa"/>
            <w:tcBorders>
              <w:left w:val="single" w:sz="4" w:space="0" w:color="4F81BD" w:themeColor="accent1"/>
            </w:tcBorders>
          </w:tcPr>
          <w:p w14:paraId="46AD2B34" w14:textId="77777777" w:rsidR="00572A54" w:rsidRPr="00E715AD"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975" w:type="dxa"/>
            <w:tcBorders>
              <w:left w:val="single" w:sz="4" w:space="0" w:color="4F81BD" w:themeColor="accent1"/>
            </w:tcBorders>
          </w:tcPr>
          <w:p w14:paraId="14850822" w14:textId="77777777" w:rsidR="00572A54" w:rsidRPr="00E715AD"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r>
      <w:tr w:rsidR="00572A54" w:rsidRPr="00E715AD" w14:paraId="415A9062" w14:textId="4E95B4F3" w:rsidTr="00C4537A">
        <w:tc>
          <w:tcPr>
            <w:cnfStyle w:val="001000000000" w:firstRow="0" w:lastRow="0" w:firstColumn="1" w:lastColumn="0" w:oddVBand="0" w:evenVBand="0" w:oddHBand="0" w:evenHBand="0" w:firstRowFirstColumn="0" w:firstRowLastColumn="0" w:lastRowFirstColumn="0" w:lastRowLastColumn="0"/>
            <w:tcW w:w="1159" w:type="dxa"/>
            <w:tcBorders>
              <w:right w:val="single" w:sz="4" w:space="0" w:color="4F81BD" w:themeColor="accent1"/>
            </w:tcBorders>
          </w:tcPr>
          <w:p w14:paraId="50AA9FAF" w14:textId="77777777" w:rsidR="00572A54" w:rsidRPr="00E715AD" w:rsidRDefault="00572A54" w:rsidP="00CF1E3D">
            <w:pPr>
              <w:jc w:val="both"/>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3CBCE6AC" w14:textId="77777777" w:rsidR="00572A54" w:rsidRPr="00E715AD"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35EA361E" w14:textId="77777777" w:rsidR="00572A54" w:rsidRPr="00E715AD"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248" w:type="dxa"/>
            <w:tcBorders>
              <w:left w:val="single" w:sz="4" w:space="0" w:color="4F81BD" w:themeColor="accent1"/>
              <w:right w:val="single" w:sz="4" w:space="0" w:color="4F81BD" w:themeColor="accent1"/>
            </w:tcBorders>
          </w:tcPr>
          <w:p w14:paraId="752AEA5F" w14:textId="77777777" w:rsidR="00572A54" w:rsidRPr="00E715AD"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161" w:type="dxa"/>
            <w:tcBorders>
              <w:left w:val="single" w:sz="4" w:space="0" w:color="4F81BD" w:themeColor="accent1"/>
            </w:tcBorders>
          </w:tcPr>
          <w:p w14:paraId="0A6E37AD" w14:textId="77777777" w:rsidR="00572A54" w:rsidRPr="00E715AD"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157" w:type="dxa"/>
            <w:tcBorders>
              <w:left w:val="single" w:sz="4" w:space="0" w:color="4F81BD" w:themeColor="accent1"/>
            </w:tcBorders>
          </w:tcPr>
          <w:p w14:paraId="1D588AD8" w14:textId="77777777" w:rsidR="00572A54" w:rsidRPr="00E715AD"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280" w:type="dxa"/>
            <w:tcBorders>
              <w:left w:val="single" w:sz="4" w:space="0" w:color="4F81BD" w:themeColor="accent1"/>
            </w:tcBorders>
          </w:tcPr>
          <w:p w14:paraId="6CBC19DB" w14:textId="77777777" w:rsidR="00572A54" w:rsidRPr="00E715AD"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975" w:type="dxa"/>
            <w:tcBorders>
              <w:left w:val="single" w:sz="4" w:space="0" w:color="4F81BD" w:themeColor="accent1"/>
            </w:tcBorders>
          </w:tcPr>
          <w:p w14:paraId="604BBBBF" w14:textId="77777777" w:rsidR="00572A54" w:rsidRPr="00E715AD"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r>
      <w:tr w:rsidR="00572A54" w:rsidRPr="00E715AD" w14:paraId="502BECAC" w14:textId="546E76B0" w:rsidTr="00C45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Borders>
              <w:right w:val="single" w:sz="4" w:space="0" w:color="4F81BD" w:themeColor="accent1"/>
            </w:tcBorders>
          </w:tcPr>
          <w:p w14:paraId="4A61E3B5" w14:textId="77777777" w:rsidR="00572A54" w:rsidRPr="00E715AD" w:rsidRDefault="00572A54" w:rsidP="00CF1E3D">
            <w:pPr>
              <w:jc w:val="both"/>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28696402" w14:textId="77777777" w:rsidR="00572A54" w:rsidRPr="00E715AD"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6E2E5E9D" w14:textId="77777777" w:rsidR="00572A54" w:rsidRPr="00E715AD"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248" w:type="dxa"/>
            <w:tcBorders>
              <w:left w:val="single" w:sz="4" w:space="0" w:color="4F81BD" w:themeColor="accent1"/>
              <w:right w:val="single" w:sz="4" w:space="0" w:color="4F81BD" w:themeColor="accent1"/>
            </w:tcBorders>
          </w:tcPr>
          <w:p w14:paraId="03F0AE97" w14:textId="77777777" w:rsidR="00572A54" w:rsidRPr="00E715AD"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161" w:type="dxa"/>
            <w:tcBorders>
              <w:left w:val="single" w:sz="4" w:space="0" w:color="4F81BD" w:themeColor="accent1"/>
            </w:tcBorders>
          </w:tcPr>
          <w:p w14:paraId="43668C94" w14:textId="77777777" w:rsidR="00572A54" w:rsidRPr="00E715AD"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157" w:type="dxa"/>
            <w:tcBorders>
              <w:left w:val="single" w:sz="4" w:space="0" w:color="4F81BD" w:themeColor="accent1"/>
            </w:tcBorders>
          </w:tcPr>
          <w:p w14:paraId="0C1D3E54" w14:textId="77777777" w:rsidR="00572A54" w:rsidRPr="00E715AD"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280" w:type="dxa"/>
            <w:tcBorders>
              <w:left w:val="single" w:sz="4" w:space="0" w:color="4F81BD" w:themeColor="accent1"/>
            </w:tcBorders>
          </w:tcPr>
          <w:p w14:paraId="2928448F" w14:textId="77777777" w:rsidR="00572A54" w:rsidRPr="00E715AD"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975" w:type="dxa"/>
            <w:tcBorders>
              <w:left w:val="single" w:sz="4" w:space="0" w:color="4F81BD" w:themeColor="accent1"/>
            </w:tcBorders>
          </w:tcPr>
          <w:p w14:paraId="2CCC11C9" w14:textId="77777777" w:rsidR="00572A54" w:rsidRPr="00E715AD"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r>
      <w:tr w:rsidR="00572A54" w:rsidRPr="00E715AD" w14:paraId="19600513" w14:textId="2BD30950" w:rsidTr="00C4537A">
        <w:tc>
          <w:tcPr>
            <w:cnfStyle w:val="001000000000" w:firstRow="0" w:lastRow="0" w:firstColumn="1" w:lastColumn="0" w:oddVBand="0" w:evenVBand="0" w:oddHBand="0" w:evenHBand="0" w:firstRowFirstColumn="0" w:firstRowLastColumn="0" w:lastRowFirstColumn="0" w:lastRowLastColumn="0"/>
            <w:tcW w:w="1159" w:type="dxa"/>
            <w:tcBorders>
              <w:right w:val="single" w:sz="4" w:space="0" w:color="4F81BD" w:themeColor="accent1"/>
            </w:tcBorders>
          </w:tcPr>
          <w:p w14:paraId="40235355" w14:textId="77777777" w:rsidR="00572A54" w:rsidRPr="00E715AD" w:rsidRDefault="00572A54" w:rsidP="00CF1E3D">
            <w:pPr>
              <w:jc w:val="both"/>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2640BD58" w14:textId="77777777" w:rsidR="00572A54" w:rsidRPr="00E715AD"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1CACAE2A" w14:textId="77777777" w:rsidR="00572A54" w:rsidRPr="00E715AD"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248" w:type="dxa"/>
            <w:tcBorders>
              <w:left w:val="single" w:sz="4" w:space="0" w:color="4F81BD" w:themeColor="accent1"/>
              <w:right w:val="single" w:sz="4" w:space="0" w:color="4F81BD" w:themeColor="accent1"/>
            </w:tcBorders>
          </w:tcPr>
          <w:p w14:paraId="27A248E4" w14:textId="77777777" w:rsidR="00572A54" w:rsidRPr="00E715AD"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161" w:type="dxa"/>
            <w:tcBorders>
              <w:left w:val="single" w:sz="4" w:space="0" w:color="4F81BD" w:themeColor="accent1"/>
            </w:tcBorders>
          </w:tcPr>
          <w:p w14:paraId="17D31F2F" w14:textId="77777777" w:rsidR="00572A54" w:rsidRPr="00E715AD"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157" w:type="dxa"/>
            <w:tcBorders>
              <w:left w:val="single" w:sz="4" w:space="0" w:color="4F81BD" w:themeColor="accent1"/>
            </w:tcBorders>
          </w:tcPr>
          <w:p w14:paraId="0F199EC7" w14:textId="77777777" w:rsidR="00572A54" w:rsidRPr="00E715AD"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280" w:type="dxa"/>
            <w:tcBorders>
              <w:left w:val="single" w:sz="4" w:space="0" w:color="4F81BD" w:themeColor="accent1"/>
            </w:tcBorders>
          </w:tcPr>
          <w:p w14:paraId="5236FA5C" w14:textId="77777777" w:rsidR="00572A54" w:rsidRPr="00E715AD"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975" w:type="dxa"/>
            <w:tcBorders>
              <w:left w:val="single" w:sz="4" w:space="0" w:color="4F81BD" w:themeColor="accent1"/>
            </w:tcBorders>
          </w:tcPr>
          <w:p w14:paraId="5A190BDE" w14:textId="77777777" w:rsidR="00572A54" w:rsidRPr="00E715AD"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r>
      <w:tr w:rsidR="00572A54" w:rsidRPr="00E715AD" w14:paraId="6A860646" w14:textId="0DE91A45" w:rsidTr="00C45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Borders>
              <w:right w:val="single" w:sz="4" w:space="0" w:color="4F81BD" w:themeColor="accent1"/>
            </w:tcBorders>
          </w:tcPr>
          <w:p w14:paraId="13AF69D2" w14:textId="77777777" w:rsidR="00572A54" w:rsidRPr="00E715AD" w:rsidRDefault="00572A54" w:rsidP="00CF1E3D">
            <w:pPr>
              <w:jc w:val="both"/>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4B7B4E71" w14:textId="77777777" w:rsidR="00572A54" w:rsidRPr="00E715AD"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547D24E2" w14:textId="77777777" w:rsidR="00572A54" w:rsidRPr="00E715AD"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248" w:type="dxa"/>
            <w:tcBorders>
              <w:left w:val="single" w:sz="4" w:space="0" w:color="4F81BD" w:themeColor="accent1"/>
              <w:right w:val="single" w:sz="4" w:space="0" w:color="4F81BD" w:themeColor="accent1"/>
            </w:tcBorders>
          </w:tcPr>
          <w:p w14:paraId="5FFCD827" w14:textId="77777777" w:rsidR="00572A54" w:rsidRPr="00E715AD"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161" w:type="dxa"/>
            <w:tcBorders>
              <w:left w:val="single" w:sz="4" w:space="0" w:color="4F81BD" w:themeColor="accent1"/>
            </w:tcBorders>
          </w:tcPr>
          <w:p w14:paraId="01FD3926" w14:textId="77777777" w:rsidR="00572A54" w:rsidRPr="00E715AD"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157" w:type="dxa"/>
            <w:tcBorders>
              <w:left w:val="single" w:sz="4" w:space="0" w:color="4F81BD" w:themeColor="accent1"/>
            </w:tcBorders>
          </w:tcPr>
          <w:p w14:paraId="70FDEC26" w14:textId="77777777" w:rsidR="00572A54" w:rsidRPr="00E715AD"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280" w:type="dxa"/>
            <w:tcBorders>
              <w:left w:val="single" w:sz="4" w:space="0" w:color="4F81BD" w:themeColor="accent1"/>
            </w:tcBorders>
          </w:tcPr>
          <w:p w14:paraId="10DAC6B7" w14:textId="77777777" w:rsidR="00572A54" w:rsidRPr="00E715AD"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975" w:type="dxa"/>
            <w:tcBorders>
              <w:left w:val="single" w:sz="4" w:space="0" w:color="4F81BD" w:themeColor="accent1"/>
            </w:tcBorders>
          </w:tcPr>
          <w:p w14:paraId="42A17BA5" w14:textId="77777777" w:rsidR="00572A54" w:rsidRPr="00E715AD"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r>
      <w:tr w:rsidR="00572A54" w:rsidRPr="00E715AD" w14:paraId="23EBF652" w14:textId="481133B8" w:rsidTr="00C4537A">
        <w:tc>
          <w:tcPr>
            <w:cnfStyle w:val="001000000000" w:firstRow="0" w:lastRow="0" w:firstColumn="1" w:lastColumn="0" w:oddVBand="0" w:evenVBand="0" w:oddHBand="0" w:evenHBand="0" w:firstRowFirstColumn="0" w:firstRowLastColumn="0" w:lastRowFirstColumn="0" w:lastRowLastColumn="0"/>
            <w:tcW w:w="1159" w:type="dxa"/>
            <w:tcBorders>
              <w:right w:val="single" w:sz="4" w:space="0" w:color="4F81BD" w:themeColor="accent1"/>
            </w:tcBorders>
          </w:tcPr>
          <w:p w14:paraId="32AB905D" w14:textId="77777777" w:rsidR="00572A54" w:rsidRPr="00E715AD" w:rsidRDefault="00572A54" w:rsidP="00CF1E3D">
            <w:pPr>
              <w:jc w:val="both"/>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7ACDFD99" w14:textId="77777777" w:rsidR="00572A54" w:rsidRPr="00E715AD"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4B86D12A" w14:textId="77777777" w:rsidR="00572A54" w:rsidRPr="00E715AD"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248" w:type="dxa"/>
            <w:tcBorders>
              <w:left w:val="single" w:sz="4" w:space="0" w:color="4F81BD" w:themeColor="accent1"/>
              <w:right w:val="single" w:sz="4" w:space="0" w:color="4F81BD" w:themeColor="accent1"/>
            </w:tcBorders>
          </w:tcPr>
          <w:p w14:paraId="0E131865" w14:textId="77777777" w:rsidR="00572A54" w:rsidRPr="00E715AD"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161" w:type="dxa"/>
            <w:tcBorders>
              <w:left w:val="single" w:sz="4" w:space="0" w:color="4F81BD" w:themeColor="accent1"/>
            </w:tcBorders>
          </w:tcPr>
          <w:p w14:paraId="0D9B8FE5" w14:textId="77777777" w:rsidR="00572A54" w:rsidRPr="00E715AD"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157" w:type="dxa"/>
            <w:tcBorders>
              <w:left w:val="single" w:sz="4" w:space="0" w:color="4F81BD" w:themeColor="accent1"/>
            </w:tcBorders>
          </w:tcPr>
          <w:p w14:paraId="779F2E56" w14:textId="77777777" w:rsidR="00572A54" w:rsidRPr="00E715AD"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280" w:type="dxa"/>
            <w:tcBorders>
              <w:left w:val="single" w:sz="4" w:space="0" w:color="4F81BD" w:themeColor="accent1"/>
            </w:tcBorders>
          </w:tcPr>
          <w:p w14:paraId="67945EB3" w14:textId="77777777" w:rsidR="00572A54" w:rsidRPr="00E715AD"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975" w:type="dxa"/>
            <w:tcBorders>
              <w:left w:val="single" w:sz="4" w:space="0" w:color="4F81BD" w:themeColor="accent1"/>
            </w:tcBorders>
          </w:tcPr>
          <w:p w14:paraId="56F9FE52" w14:textId="77777777" w:rsidR="00572A54" w:rsidRPr="00E715AD"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r>
    </w:tbl>
    <w:p w14:paraId="2549C739" w14:textId="77777777" w:rsidR="00CC7056" w:rsidRPr="00E715AD" w:rsidRDefault="00CC7056" w:rsidP="00CF1E3D">
      <w:pPr>
        <w:pStyle w:val="Heading2"/>
        <w:rPr>
          <w:rFonts w:ascii="Arial" w:hAnsi="Arial" w:cs="Arial"/>
          <w:lang w:val="en-GB"/>
        </w:rPr>
      </w:pPr>
    </w:p>
    <w:p w14:paraId="2E556F1F" w14:textId="1FB1376D" w:rsidR="000C70DB" w:rsidRPr="00E715AD" w:rsidRDefault="000C70DB" w:rsidP="00CF1E3D">
      <w:pPr>
        <w:pStyle w:val="Heading2"/>
        <w:rPr>
          <w:rFonts w:ascii="Arial" w:hAnsi="Arial" w:cs="Arial"/>
          <w:lang w:val="en-GB"/>
        </w:rPr>
      </w:pPr>
      <w:bookmarkStart w:id="51" w:name="_Toc48908892"/>
      <w:r w:rsidRPr="00E715AD">
        <w:rPr>
          <w:rFonts w:ascii="Arial" w:hAnsi="Arial" w:cs="Arial"/>
          <w:lang w:val="en-GB"/>
        </w:rPr>
        <w:t xml:space="preserve">Section </w:t>
      </w:r>
      <w:r w:rsidR="00E70EB1" w:rsidRPr="00E715AD">
        <w:rPr>
          <w:rFonts w:ascii="Arial" w:hAnsi="Arial" w:cs="Arial"/>
          <w:lang w:val="en-GB"/>
        </w:rPr>
        <w:t>3.</w:t>
      </w:r>
      <w:r w:rsidR="001D3D46" w:rsidRPr="00E715AD">
        <w:rPr>
          <w:rFonts w:ascii="Arial" w:hAnsi="Arial" w:cs="Arial"/>
          <w:lang w:val="en-GB"/>
        </w:rPr>
        <w:t>3</w:t>
      </w:r>
      <w:r w:rsidRPr="00E715AD">
        <w:rPr>
          <w:rFonts w:ascii="Arial" w:hAnsi="Arial" w:cs="Arial"/>
          <w:lang w:val="en-GB"/>
        </w:rPr>
        <w:t>: Assumptions, Risks and Mitigations</w:t>
      </w:r>
      <w:bookmarkEnd w:id="51"/>
    </w:p>
    <w:p w14:paraId="1E94CF1B" w14:textId="77777777" w:rsidR="000C70DB" w:rsidRPr="00E715AD" w:rsidRDefault="000C70DB" w:rsidP="00CF1E3D">
      <w:pPr>
        <w:spacing w:line="240" w:lineRule="auto"/>
        <w:jc w:val="both"/>
        <w:rPr>
          <w:rFonts w:ascii="Arial" w:hAnsi="Arial" w:cs="Arial"/>
          <w:lang w:val="en-GB"/>
        </w:rPr>
      </w:pPr>
      <w:r w:rsidRPr="00E715AD">
        <w:rPr>
          <w:rFonts w:ascii="Arial" w:hAnsi="Arial" w:cs="Arial"/>
          <w:lang w:val="en-GB"/>
        </w:rPr>
        <w:t xml:space="preserve">Risk is the process of examining how likely risk will arise in the implementation of NTD programme. It also involves examining how the programme outcome and objectives might change due to the impact of the risk. The impact could be in terms of schedule, quality and cost. </w:t>
      </w:r>
    </w:p>
    <w:p w14:paraId="4DDA064A" w14:textId="77777777" w:rsidR="000C70DB" w:rsidRPr="00E715AD" w:rsidRDefault="000C70DB" w:rsidP="00CF1E3D">
      <w:pPr>
        <w:spacing w:line="240" w:lineRule="auto"/>
        <w:jc w:val="both"/>
        <w:rPr>
          <w:rFonts w:ascii="Arial" w:hAnsi="Arial" w:cs="Arial"/>
          <w:lang w:val="en-GB"/>
        </w:rPr>
      </w:pPr>
      <w:r w:rsidRPr="00E715AD">
        <w:rPr>
          <w:rFonts w:ascii="Arial" w:hAnsi="Arial" w:cs="Arial"/>
          <w:lang w:val="en-GB"/>
        </w:rPr>
        <w:t xml:space="preserve">Risk mitigation is the process of developing options and actions to enhance opportunities and reduce threats to the programme objectives. Risk mitigation progress monitoring includes tracking identifiable risks, identifying new risks, and evaluation risk process effectiveness throughout the programme period. </w:t>
      </w:r>
    </w:p>
    <w:p w14:paraId="403029A9" w14:textId="77777777" w:rsidR="000C70DB" w:rsidRPr="00E715AD" w:rsidRDefault="000C70DB" w:rsidP="00CF1E3D">
      <w:pPr>
        <w:spacing w:line="240" w:lineRule="auto"/>
        <w:rPr>
          <w:rFonts w:ascii="Arial" w:hAnsi="Arial" w:cs="Arial"/>
          <w:b/>
          <w:bCs/>
          <w:color w:val="000000" w:themeColor="text1"/>
          <w:lang w:val="en-GB"/>
        </w:rPr>
      </w:pPr>
      <w:r w:rsidRPr="00E715AD">
        <w:rPr>
          <w:rFonts w:ascii="Arial" w:hAnsi="Arial" w:cs="Arial"/>
          <w:noProof/>
          <w:lang w:val="en-GB" w:eastAsia="en-GB"/>
        </w:rPr>
        <mc:AlternateContent>
          <mc:Choice Requires="wps">
            <w:drawing>
              <wp:anchor distT="0" distB="0" distL="114300" distR="114300" simplePos="0" relativeHeight="251760640" behindDoc="0" locked="0" layoutInCell="1" allowOverlap="1" wp14:anchorId="28988509" wp14:editId="4A394B4C">
                <wp:simplePos x="0" y="0"/>
                <wp:positionH relativeFrom="column">
                  <wp:posOffset>0</wp:posOffset>
                </wp:positionH>
                <wp:positionV relativeFrom="paragraph">
                  <wp:posOffset>53006</wp:posOffset>
                </wp:positionV>
                <wp:extent cx="3898232" cy="358815"/>
                <wp:effectExtent l="0" t="0" r="13970" b="9525"/>
                <wp:wrapNone/>
                <wp:docPr id="856" name="Column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3898232" cy="358815"/>
                        </a:xfrm>
                        <a:prstGeom prst="rect">
                          <a:avLst/>
                        </a:prstGeom>
                        <a:solidFill>
                          <a:sysClr val="window" lastClr="FFFFFF"/>
                        </a:solidFill>
                        <a:ln w="12700" cap="flat" cmpd="sng" algn="ctr">
                          <a:solidFill>
                            <a:srgbClr val="0099FF"/>
                          </a:solidFill>
                          <a:prstDash val="solid"/>
                          <a:miter lim="800000"/>
                          <a:headEnd type="none" w="lg" len="lg"/>
                          <a:tailEnd type="none" w="lg" len="lg"/>
                        </a:ln>
                        <a:effectLst/>
                      </wps:spPr>
                      <wps:txbx>
                        <w:txbxContent>
                          <w:p w14:paraId="18FE8EBE" w14:textId="52DE2BC0" w:rsidR="00066452" w:rsidRDefault="00066452" w:rsidP="000C70DB">
                            <w:pPr>
                              <w:jc w:val="center"/>
                            </w:pPr>
                            <w:r>
                              <w:rPr>
                                <w:rFonts w:ascii="Arial" w:eastAsia="+mn-ea" w:hAnsi="Arial" w:cs="Arial"/>
                                <w:color w:val="000000"/>
                                <w:kern w:val="24"/>
                              </w:rPr>
                              <w:t>Table 17. Risk Criteria and Assessment</w:t>
                            </w:r>
                          </w:p>
                        </w:txbxContent>
                      </wps:txbx>
                      <wps:bodyPr wrap="square" tIns="63305" bIns="63305" anchor="b">
                        <a:noAutofit/>
                      </wps:bodyPr>
                    </wps:wsp>
                  </a:graphicData>
                </a:graphic>
                <wp14:sizeRelH relativeFrom="margin">
                  <wp14:pctWidth>0</wp14:pctWidth>
                </wp14:sizeRelH>
                <wp14:sizeRelV relativeFrom="margin">
                  <wp14:pctHeight>0</wp14:pctHeight>
                </wp14:sizeRelV>
              </wp:anchor>
            </w:drawing>
          </mc:Choice>
          <mc:Fallback>
            <w:pict>
              <v:rect w14:anchorId="28988509" id="ColumnHeader" o:spid="_x0000_s1189" style="position:absolute;margin-left:0;margin-top:4.15pt;width:306.95pt;height:28.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" fillcolor="window" strokecolor="#09f" strokeweight="1pt">
                <v:stroke startarrowwidth="wide" startarrowlength="long" endarrowwidth="wide" endarrowlength="long"/>
                <v:textbox inset=",1.75847mm,,1.75847mm">
                  <w:txbxContent>
                    <w:p w14:paraId="18FE8EBE" w14:textId="52DE2BC0" w:rsidR="00066452" w:rsidRDefault="00066452" w:rsidP="000C70DB">
                      <w:pPr>
                        <w:jc w:val="center"/>
                      </w:pPr>
                      <w:r>
                        <w:rPr>
                          <w:rFonts w:ascii="Arial" w:eastAsia="+mn-ea" w:hAnsi="Arial" w:cs="Arial"/>
                          <w:color w:val="000000"/>
                          <w:kern w:val="24"/>
                        </w:rPr>
                        <w:t>Table 17. Risk Criteria and Assessment</w:t>
                      </w:r>
                    </w:p>
                  </w:txbxContent>
                </v:textbox>
              </v:rect>
            </w:pict>
          </mc:Fallback>
        </mc:AlternateContent>
      </w:r>
    </w:p>
    <w:p w14:paraId="12BB1E00" w14:textId="77777777" w:rsidR="000C70DB" w:rsidRPr="00E715AD" w:rsidRDefault="000C70DB" w:rsidP="00CF1E3D">
      <w:pPr>
        <w:spacing w:line="240" w:lineRule="auto"/>
        <w:rPr>
          <w:rFonts w:ascii="Arial" w:hAnsi="Arial" w:cs="Arial"/>
          <w:lang w:val="en-GB"/>
        </w:rPr>
      </w:pPr>
    </w:p>
    <w:tbl>
      <w:tblPr>
        <w:tblStyle w:val="TableGrid"/>
        <w:tblW w:w="9159" w:type="dxa"/>
        <w:tblLook w:val="04A0" w:firstRow="1" w:lastRow="0" w:firstColumn="1" w:lastColumn="0" w:noHBand="0" w:noVBand="1"/>
      </w:tblPr>
      <w:tblGrid>
        <w:gridCol w:w="1143"/>
        <w:gridCol w:w="1206"/>
        <w:gridCol w:w="1252"/>
        <w:gridCol w:w="937"/>
        <w:gridCol w:w="1170"/>
        <w:gridCol w:w="1206"/>
        <w:gridCol w:w="1308"/>
        <w:gridCol w:w="937"/>
      </w:tblGrid>
      <w:tr w:rsidR="000C70DB" w:rsidRPr="00E715AD" w14:paraId="1D6EEEDD" w14:textId="77777777" w:rsidTr="001D3D46">
        <w:trPr>
          <w:trHeight w:val="464"/>
        </w:trPr>
        <w:tc>
          <w:tcPr>
            <w:tcW w:w="1173" w:type="dxa"/>
            <w:vMerge w:val="restart"/>
            <w:shd w:val="clear" w:color="auto" w:fill="D9D9D9" w:themeFill="background1" w:themeFillShade="D9"/>
          </w:tcPr>
          <w:p w14:paraId="2F7AA52A" w14:textId="77777777" w:rsidR="000C70DB" w:rsidRPr="00E715AD" w:rsidRDefault="000C70DB" w:rsidP="00CF1E3D">
            <w:pPr>
              <w:rPr>
                <w:rFonts w:ascii="Arial" w:hAnsi="Arial" w:cs="Arial"/>
                <w:szCs w:val="20"/>
                <w:lang w:val="en-GB"/>
              </w:rPr>
            </w:pPr>
            <w:r w:rsidRPr="00E715AD">
              <w:rPr>
                <w:rFonts w:ascii="Arial" w:hAnsi="Arial" w:cs="Arial"/>
                <w:szCs w:val="20"/>
                <w:lang w:val="en-GB"/>
              </w:rPr>
              <w:t>Potential Risk</w:t>
            </w:r>
          </w:p>
        </w:tc>
        <w:tc>
          <w:tcPr>
            <w:tcW w:w="3365" w:type="dxa"/>
            <w:gridSpan w:val="3"/>
            <w:shd w:val="clear" w:color="auto" w:fill="D9D9D9" w:themeFill="background1" w:themeFillShade="D9"/>
          </w:tcPr>
          <w:p w14:paraId="0F1F1AD2" w14:textId="77777777" w:rsidR="000C70DB" w:rsidRPr="00E715AD" w:rsidRDefault="000C70DB" w:rsidP="00CF1E3D">
            <w:pPr>
              <w:rPr>
                <w:rFonts w:ascii="Arial" w:hAnsi="Arial" w:cs="Arial"/>
                <w:szCs w:val="20"/>
                <w:lang w:val="en-GB"/>
              </w:rPr>
            </w:pPr>
            <w:r w:rsidRPr="00E715AD">
              <w:rPr>
                <w:rFonts w:ascii="Arial" w:hAnsi="Arial" w:cs="Arial"/>
                <w:szCs w:val="20"/>
                <w:lang w:val="en-GB"/>
              </w:rPr>
              <w:t>Before risk mitigation</w:t>
            </w:r>
          </w:p>
        </w:tc>
        <w:tc>
          <w:tcPr>
            <w:tcW w:w="1189" w:type="dxa"/>
            <w:vMerge w:val="restart"/>
            <w:shd w:val="clear" w:color="auto" w:fill="D9D9D9" w:themeFill="background1" w:themeFillShade="D9"/>
          </w:tcPr>
          <w:p w14:paraId="3754A69B" w14:textId="77777777" w:rsidR="000C70DB" w:rsidRPr="00E715AD" w:rsidRDefault="000C70DB" w:rsidP="00CF1E3D">
            <w:pPr>
              <w:rPr>
                <w:rFonts w:ascii="Arial" w:hAnsi="Arial" w:cs="Arial"/>
                <w:szCs w:val="20"/>
                <w:lang w:val="en-GB"/>
              </w:rPr>
            </w:pPr>
            <w:r w:rsidRPr="00E715AD">
              <w:rPr>
                <w:rFonts w:ascii="Arial" w:hAnsi="Arial" w:cs="Arial"/>
                <w:szCs w:val="20"/>
                <w:lang w:val="en-GB"/>
              </w:rPr>
              <w:t xml:space="preserve">Risk Mitigation </w:t>
            </w:r>
          </w:p>
        </w:tc>
        <w:tc>
          <w:tcPr>
            <w:tcW w:w="3432" w:type="dxa"/>
            <w:gridSpan w:val="3"/>
            <w:shd w:val="clear" w:color="auto" w:fill="D9D9D9" w:themeFill="background1" w:themeFillShade="D9"/>
          </w:tcPr>
          <w:p w14:paraId="45886A9D" w14:textId="77777777" w:rsidR="000C70DB" w:rsidRPr="00E715AD" w:rsidRDefault="000C70DB" w:rsidP="00CF1E3D">
            <w:pPr>
              <w:rPr>
                <w:rFonts w:ascii="Arial" w:hAnsi="Arial" w:cs="Arial"/>
                <w:szCs w:val="20"/>
                <w:lang w:val="en-GB"/>
              </w:rPr>
            </w:pPr>
            <w:r w:rsidRPr="00E715AD">
              <w:rPr>
                <w:rFonts w:ascii="Arial" w:hAnsi="Arial" w:cs="Arial"/>
                <w:szCs w:val="20"/>
                <w:lang w:val="en-GB"/>
              </w:rPr>
              <w:t>After risk mitigation</w:t>
            </w:r>
          </w:p>
        </w:tc>
      </w:tr>
      <w:tr w:rsidR="000C70DB" w:rsidRPr="00E715AD" w14:paraId="14F7E81F" w14:textId="77777777" w:rsidTr="001D3D46">
        <w:trPr>
          <w:trHeight w:val="223"/>
        </w:trPr>
        <w:tc>
          <w:tcPr>
            <w:tcW w:w="1173" w:type="dxa"/>
            <w:vMerge/>
            <w:shd w:val="clear" w:color="auto" w:fill="D9D9D9" w:themeFill="background1" w:themeFillShade="D9"/>
          </w:tcPr>
          <w:p w14:paraId="43CE685B" w14:textId="77777777" w:rsidR="000C70DB" w:rsidRPr="00E715AD" w:rsidRDefault="000C70DB" w:rsidP="00CF1E3D">
            <w:pPr>
              <w:rPr>
                <w:rFonts w:ascii="Arial" w:hAnsi="Arial" w:cs="Arial"/>
                <w:szCs w:val="20"/>
                <w:lang w:val="en-GB"/>
              </w:rPr>
            </w:pPr>
          </w:p>
        </w:tc>
        <w:tc>
          <w:tcPr>
            <w:tcW w:w="1139" w:type="dxa"/>
            <w:shd w:val="clear" w:color="auto" w:fill="D9D9D9" w:themeFill="background1" w:themeFillShade="D9"/>
          </w:tcPr>
          <w:p w14:paraId="60863D41" w14:textId="466DB013" w:rsidR="000C70DB" w:rsidRPr="00E715AD" w:rsidRDefault="000C70DB" w:rsidP="00CF1E3D">
            <w:pPr>
              <w:rPr>
                <w:rFonts w:ascii="Arial" w:hAnsi="Arial" w:cs="Arial"/>
                <w:szCs w:val="20"/>
                <w:lang w:val="en-GB"/>
              </w:rPr>
            </w:pPr>
            <w:r w:rsidRPr="00E715AD">
              <w:rPr>
                <w:rFonts w:ascii="Arial" w:hAnsi="Arial" w:cs="Arial"/>
                <w:szCs w:val="20"/>
                <w:lang w:val="en-GB"/>
              </w:rPr>
              <w:t xml:space="preserve">Likelihood of </w:t>
            </w:r>
            <w:r w:rsidR="008D5CAB" w:rsidRPr="00E715AD">
              <w:rPr>
                <w:rFonts w:ascii="Arial" w:hAnsi="Arial" w:cs="Arial"/>
                <w:szCs w:val="20"/>
                <w:lang w:val="en-GB"/>
              </w:rPr>
              <w:t>occurrence</w:t>
            </w:r>
          </w:p>
        </w:tc>
        <w:tc>
          <w:tcPr>
            <w:tcW w:w="1289" w:type="dxa"/>
            <w:shd w:val="clear" w:color="auto" w:fill="D9D9D9" w:themeFill="background1" w:themeFillShade="D9"/>
          </w:tcPr>
          <w:p w14:paraId="18E8CA6C" w14:textId="77777777" w:rsidR="000C70DB" w:rsidRPr="00E715AD" w:rsidRDefault="000C70DB" w:rsidP="00CF1E3D">
            <w:pPr>
              <w:rPr>
                <w:rFonts w:ascii="Arial" w:hAnsi="Arial" w:cs="Arial"/>
                <w:szCs w:val="20"/>
                <w:lang w:val="en-GB"/>
              </w:rPr>
            </w:pPr>
            <w:r w:rsidRPr="00E715AD">
              <w:rPr>
                <w:rFonts w:ascii="Arial" w:hAnsi="Arial" w:cs="Arial"/>
                <w:szCs w:val="20"/>
                <w:lang w:val="en-GB"/>
              </w:rPr>
              <w:t>Impact</w:t>
            </w:r>
          </w:p>
        </w:tc>
        <w:tc>
          <w:tcPr>
            <w:tcW w:w="937" w:type="dxa"/>
            <w:shd w:val="clear" w:color="auto" w:fill="D9D9D9" w:themeFill="background1" w:themeFillShade="D9"/>
          </w:tcPr>
          <w:p w14:paraId="35AA429D" w14:textId="77777777" w:rsidR="000C70DB" w:rsidRPr="00E715AD" w:rsidRDefault="000C70DB" w:rsidP="00CF1E3D">
            <w:pPr>
              <w:rPr>
                <w:rFonts w:ascii="Arial" w:hAnsi="Arial" w:cs="Arial"/>
                <w:szCs w:val="20"/>
                <w:lang w:val="en-GB"/>
              </w:rPr>
            </w:pPr>
            <w:r w:rsidRPr="00E715AD">
              <w:rPr>
                <w:rFonts w:ascii="Arial" w:hAnsi="Arial" w:cs="Arial"/>
                <w:szCs w:val="20"/>
                <w:lang w:val="en-GB"/>
              </w:rPr>
              <w:t>Score</w:t>
            </w:r>
          </w:p>
        </w:tc>
        <w:tc>
          <w:tcPr>
            <w:tcW w:w="1189" w:type="dxa"/>
            <w:vMerge/>
            <w:shd w:val="clear" w:color="auto" w:fill="D9D9D9" w:themeFill="background1" w:themeFillShade="D9"/>
          </w:tcPr>
          <w:p w14:paraId="5FCA4F69" w14:textId="77777777" w:rsidR="000C70DB" w:rsidRPr="00E715AD" w:rsidRDefault="000C70DB" w:rsidP="00CF1E3D">
            <w:pPr>
              <w:rPr>
                <w:rFonts w:ascii="Arial" w:hAnsi="Arial" w:cs="Arial"/>
                <w:szCs w:val="20"/>
                <w:lang w:val="en-GB"/>
              </w:rPr>
            </w:pPr>
          </w:p>
        </w:tc>
        <w:tc>
          <w:tcPr>
            <w:tcW w:w="1139" w:type="dxa"/>
            <w:shd w:val="clear" w:color="auto" w:fill="D9D9D9" w:themeFill="background1" w:themeFillShade="D9"/>
          </w:tcPr>
          <w:p w14:paraId="6F5548D5" w14:textId="51797429" w:rsidR="000C70DB" w:rsidRPr="00E715AD" w:rsidRDefault="000C70DB" w:rsidP="00CF1E3D">
            <w:pPr>
              <w:rPr>
                <w:rFonts w:ascii="Arial" w:hAnsi="Arial" w:cs="Arial"/>
                <w:szCs w:val="20"/>
                <w:lang w:val="en-GB"/>
              </w:rPr>
            </w:pPr>
            <w:r w:rsidRPr="00E715AD">
              <w:rPr>
                <w:rFonts w:ascii="Arial" w:hAnsi="Arial" w:cs="Arial"/>
                <w:szCs w:val="20"/>
                <w:lang w:val="en-GB"/>
              </w:rPr>
              <w:t xml:space="preserve">Likelihood of </w:t>
            </w:r>
            <w:r w:rsidR="008D5CAB" w:rsidRPr="00E715AD">
              <w:rPr>
                <w:rFonts w:ascii="Arial" w:hAnsi="Arial" w:cs="Arial"/>
                <w:szCs w:val="20"/>
                <w:lang w:val="en-GB"/>
              </w:rPr>
              <w:t>occurrence</w:t>
            </w:r>
          </w:p>
        </w:tc>
        <w:tc>
          <w:tcPr>
            <w:tcW w:w="1356" w:type="dxa"/>
            <w:shd w:val="clear" w:color="auto" w:fill="D9D9D9" w:themeFill="background1" w:themeFillShade="D9"/>
          </w:tcPr>
          <w:p w14:paraId="35D7FD7A" w14:textId="77777777" w:rsidR="000C70DB" w:rsidRPr="00E715AD" w:rsidRDefault="000C70DB" w:rsidP="00CF1E3D">
            <w:pPr>
              <w:rPr>
                <w:rFonts w:ascii="Arial" w:hAnsi="Arial" w:cs="Arial"/>
                <w:szCs w:val="20"/>
                <w:lang w:val="en-GB"/>
              </w:rPr>
            </w:pPr>
            <w:r w:rsidRPr="00E715AD">
              <w:rPr>
                <w:rFonts w:ascii="Arial" w:hAnsi="Arial" w:cs="Arial"/>
                <w:szCs w:val="20"/>
                <w:lang w:val="en-GB"/>
              </w:rPr>
              <w:t>Impact</w:t>
            </w:r>
          </w:p>
        </w:tc>
        <w:tc>
          <w:tcPr>
            <w:tcW w:w="937" w:type="dxa"/>
            <w:shd w:val="clear" w:color="auto" w:fill="D9D9D9" w:themeFill="background1" w:themeFillShade="D9"/>
          </w:tcPr>
          <w:p w14:paraId="3A2412F4" w14:textId="77777777" w:rsidR="000C70DB" w:rsidRPr="00E715AD" w:rsidRDefault="000C70DB" w:rsidP="00CF1E3D">
            <w:pPr>
              <w:rPr>
                <w:rFonts w:ascii="Arial" w:hAnsi="Arial" w:cs="Arial"/>
                <w:szCs w:val="20"/>
                <w:lang w:val="en-GB"/>
              </w:rPr>
            </w:pPr>
            <w:r w:rsidRPr="00E715AD">
              <w:rPr>
                <w:rFonts w:ascii="Arial" w:hAnsi="Arial" w:cs="Arial"/>
                <w:szCs w:val="20"/>
                <w:lang w:val="en-GB"/>
              </w:rPr>
              <w:t>Score</w:t>
            </w:r>
          </w:p>
        </w:tc>
      </w:tr>
      <w:tr w:rsidR="000C70DB" w:rsidRPr="00E715AD" w14:paraId="579BB0EF" w14:textId="77777777" w:rsidTr="001D3D46">
        <w:trPr>
          <w:trHeight w:val="223"/>
        </w:trPr>
        <w:tc>
          <w:tcPr>
            <w:tcW w:w="1173" w:type="dxa"/>
            <w:shd w:val="clear" w:color="auto" w:fill="F2F2F2" w:themeFill="background1" w:themeFillShade="F2"/>
          </w:tcPr>
          <w:p w14:paraId="059099B3" w14:textId="77777777" w:rsidR="000C70DB" w:rsidRPr="00E715AD" w:rsidRDefault="000C70DB" w:rsidP="00CF1E3D">
            <w:pPr>
              <w:rPr>
                <w:rFonts w:ascii="Arial" w:hAnsi="Arial" w:cs="Arial"/>
                <w:szCs w:val="20"/>
                <w:lang w:val="en-GB"/>
              </w:rPr>
            </w:pPr>
          </w:p>
        </w:tc>
        <w:tc>
          <w:tcPr>
            <w:tcW w:w="1139" w:type="dxa"/>
            <w:shd w:val="clear" w:color="auto" w:fill="F2F2F2" w:themeFill="background1" w:themeFillShade="F2"/>
          </w:tcPr>
          <w:p w14:paraId="1765107E" w14:textId="77777777" w:rsidR="000C70DB" w:rsidRPr="00E715AD" w:rsidRDefault="000C70DB" w:rsidP="00CF1E3D">
            <w:pPr>
              <w:rPr>
                <w:rFonts w:ascii="Arial" w:hAnsi="Arial" w:cs="Arial"/>
                <w:sz w:val="16"/>
                <w:szCs w:val="16"/>
                <w:lang w:val="en-GB"/>
              </w:rPr>
            </w:pPr>
            <w:r w:rsidRPr="00E715AD">
              <w:rPr>
                <w:rFonts w:ascii="Arial" w:hAnsi="Arial" w:cs="Arial"/>
                <w:sz w:val="16"/>
                <w:szCs w:val="16"/>
                <w:lang w:val="en-GB"/>
              </w:rPr>
              <w:t>Certain =5</w:t>
            </w:r>
          </w:p>
          <w:p w14:paraId="1B36688C" w14:textId="77777777" w:rsidR="000C70DB" w:rsidRPr="00E715AD" w:rsidRDefault="000C70DB" w:rsidP="00CF1E3D">
            <w:pPr>
              <w:rPr>
                <w:rFonts w:ascii="Arial" w:hAnsi="Arial" w:cs="Arial"/>
                <w:sz w:val="16"/>
                <w:szCs w:val="16"/>
                <w:lang w:val="en-GB"/>
              </w:rPr>
            </w:pPr>
            <w:r w:rsidRPr="00E715AD">
              <w:rPr>
                <w:rFonts w:ascii="Arial" w:hAnsi="Arial" w:cs="Arial"/>
                <w:sz w:val="16"/>
                <w:szCs w:val="16"/>
                <w:lang w:val="en-GB"/>
              </w:rPr>
              <w:t>Likely =4</w:t>
            </w:r>
          </w:p>
          <w:p w14:paraId="1155943C" w14:textId="77777777" w:rsidR="000C70DB" w:rsidRPr="00E715AD" w:rsidRDefault="000C70DB" w:rsidP="00CF1E3D">
            <w:pPr>
              <w:rPr>
                <w:rFonts w:ascii="Arial" w:hAnsi="Arial" w:cs="Arial"/>
                <w:sz w:val="16"/>
                <w:szCs w:val="16"/>
                <w:lang w:val="en-GB"/>
              </w:rPr>
            </w:pPr>
            <w:r w:rsidRPr="00E715AD">
              <w:rPr>
                <w:rFonts w:ascii="Arial" w:hAnsi="Arial" w:cs="Arial"/>
                <w:sz w:val="16"/>
                <w:szCs w:val="16"/>
                <w:lang w:val="en-GB"/>
              </w:rPr>
              <w:t>Possible =3</w:t>
            </w:r>
          </w:p>
          <w:p w14:paraId="1B247F51" w14:textId="77777777" w:rsidR="000C70DB" w:rsidRPr="00E715AD" w:rsidRDefault="000C70DB" w:rsidP="00CF1E3D">
            <w:pPr>
              <w:rPr>
                <w:rFonts w:ascii="Arial" w:hAnsi="Arial" w:cs="Arial"/>
                <w:sz w:val="16"/>
                <w:szCs w:val="16"/>
                <w:lang w:val="en-GB"/>
              </w:rPr>
            </w:pPr>
            <w:r w:rsidRPr="00E715AD">
              <w:rPr>
                <w:rFonts w:ascii="Arial" w:hAnsi="Arial" w:cs="Arial"/>
                <w:sz w:val="16"/>
                <w:szCs w:val="16"/>
                <w:lang w:val="en-GB"/>
              </w:rPr>
              <w:t>Unlikely =2</w:t>
            </w:r>
          </w:p>
          <w:p w14:paraId="6234FEC5" w14:textId="77777777" w:rsidR="000C70DB" w:rsidRPr="00E715AD" w:rsidRDefault="000C70DB" w:rsidP="00CF1E3D">
            <w:pPr>
              <w:rPr>
                <w:rFonts w:ascii="Arial" w:hAnsi="Arial" w:cs="Arial"/>
                <w:sz w:val="16"/>
                <w:szCs w:val="16"/>
                <w:lang w:val="en-GB"/>
              </w:rPr>
            </w:pPr>
            <w:r w:rsidRPr="00E715AD">
              <w:rPr>
                <w:rFonts w:ascii="Arial" w:hAnsi="Arial" w:cs="Arial"/>
                <w:sz w:val="16"/>
                <w:szCs w:val="16"/>
                <w:lang w:val="en-GB"/>
              </w:rPr>
              <w:t>Rare =1</w:t>
            </w:r>
          </w:p>
        </w:tc>
        <w:tc>
          <w:tcPr>
            <w:tcW w:w="1289" w:type="dxa"/>
            <w:shd w:val="clear" w:color="auto" w:fill="F2F2F2" w:themeFill="background1" w:themeFillShade="F2"/>
          </w:tcPr>
          <w:p w14:paraId="261EBC2F" w14:textId="77777777" w:rsidR="000C70DB" w:rsidRPr="00E715AD" w:rsidRDefault="000C70DB" w:rsidP="00CF1E3D">
            <w:pPr>
              <w:rPr>
                <w:rFonts w:ascii="Arial" w:hAnsi="Arial" w:cs="Arial"/>
                <w:sz w:val="16"/>
                <w:szCs w:val="16"/>
                <w:lang w:val="en-GB"/>
              </w:rPr>
            </w:pPr>
            <w:r w:rsidRPr="00E715AD">
              <w:rPr>
                <w:rFonts w:ascii="Arial" w:hAnsi="Arial" w:cs="Arial"/>
                <w:sz w:val="16"/>
                <w:szCs w:val="16"/>
                <w:lang w:val="en-GB"/>
              </w:rPr>
              <w:t>Severe =5</w:t>
            </w:r>
          </w:p>
          <w:p w14:paraId="04263124" w14:textId="77777777" w:rsidR="000C70DB" w:rsidRPr="00E715AD" w:rsidRDefault="000C70DB" w:rsidP="00CF1E3D">
            <w:pPr>
              <w:rPr>
                <w:rFonts w:ascii="Arial" w:hAnsi="Arial" w:cs="Arial"/>
                <w:sz w:val="16"/>
                <w:szCs w:val="16"/>
                <w:lang w:val="en-GB"/>
              </w:rPr>
            </w:pPr>
            <w:r w:rsidRPr="00E715AD">
              <w:rPr>
                <w:rFonts w:ascii="Arial" w:hAnsi="Arial" w:cs="Arial"/>
                <w:sz w:val="16"/>
                <w:szCs w:val="16"/>
                <w:lang w:val="en-GB"/>
              </w:rPr>
              <w:t>Major =4</w:t>
            </w:r>
          </w:p>
          <w:p w14:paraId="4837F24B" w14:textId="77777777" w:rsidR="000C70DB" w:rsidRPr="00E715AD" w:rsidRDefault="000C70DB" w:rsidP="00CF1E3D">
            <w:pPr>
              <w:rPr>
                <w:rFonts w:ascii="Arial" w:hAnsi="Arial" w:cs="Arial"/>
                <w:sz w:val="16"/>
                <w:szCs w:val="16"/>
                <w:lang w:val="en-GB"/>
              </w:rPr>
            </w:pPr>
            <w:r w:rsidRPr="00E715AD">
              <w:rPr>
                <w:rFonts w:ascii="Arial" w:hAnsi="Arial" w:cs="Arial"/>
                <w:sz w:val="16"/>
                <w:szCs w:val="16"/>
                <w:lang w:val="en-GB"/>
              </w:rPr>
              <w:t>Moderate =3</w:t>
            </w:r>
          </w:p>
          <w:p w14:paraId="2556F446" w14:textId="77777777" w:rsidR="000C70DB" w:rsidRPr="00E715AD" w:rsidRDefault="000C70DB" w:rsidP="00CF1E3D">
            <w:pPr>
              <w:rPr>
                <w:rFonts w:ascii="Arial" w:hAnsi="Arial" w:cs="Arial"/>
                <w:sz w:val="16"/>
                <w:szCs w:val="16"/>
                <w:lang w:val="en-GB"/>
              </w:rPr>
            </w:pPr>
            <w:r w:rsidRPr="00E715AD">
              <w:rPr>
                <w:rFonts w:ascii="Arial" w:hAnsi="Arial" w:cs="Arial"/>
                <w:sz w:val="16"/>
                <w:szCs w:val="16"/>
                <w:lang w:val="en-GB"/>
              </w:rPr>
              <w:t>Minor =2</w:t>
            </w:r>
          </w:p>
          <w:p w14:paraId="13E5F0C8" w14:textId="77777777" w:rsidR="000C70DB" w:rsidRPr="00E715AD" w:rsidRDefault="000C70DB" w:rsidP="00CF1E3D">
            <w:pPr>
              <w:rPr>
                <w:rFonts w:ascii="Arial" w:hAnsi="Arial" w:cs="Arial"/>
                <w:sz w:val="16"/>
                <w:szCs w:val="16"/>
                <w:lang w:val="en-GB"/>
              </w:rPr>
            </w:pPr>
            <w:r w:rsidRPr="00E715AD">
              <w:rPr>
                <w:rFonts w:ascii="Arial" w:hAnsi="Arial" w:cs="Arial"/>
                <w:sz w:val="16"/>
                <w:szCs w:val="16"/>
                <w:lang w:val="en-GB"/>
              </w:rPr>
              <w:t>Insignificant =1</w:t>
            </w:r>
          </w:p>
        </w:tc>
        <w:tc>
          <w:tcPr>
            <w:tcW w:w="937" w:type="dxa"/>
            <w:shd w:val="clear" w:color="auto" w:fill="F2F2F2" w:themeFill="background1" w:themeFillShade="F2"/>
          </w:tcPr>
          <w:p w14:paraId="7752E9D7" w14:textId="77777777" w:rsidR="000C70DB" w:rsidRPr="00E715AD" w:rsidRDefault="000C70DB" w:rsidP="00CF1E3D">
            <w:pPr>
              <w:rPr>
                <w:rFonts w:ascii="Arial" w:hAnsi="Arial" w:cs="Arial"/>
                <w:sz w:val="16"/>
                <w:szCs w:val="16"/>
                <w:lang w:val="en-GB"/>
              </w:rPr>
            </w:pPr>
            <w:r w:rsidRPr="00E715AD">
              <w:rPr>
                <w:rFonts w:ascii="Arial" w:hAnsi="Arial" w:cs="Arial"/>
                <w:sz w:val="16"/>
                <w:szCs w:val="16"/>
                <w:lang w:val="en-GB"/>
              </w:rPr>
              <w:t>Likelihood x Impact</w:t>
            </w:r>
          </w:p>
        </w:tc>
        <w:tc>
          <w:tcPr>
            <w:tcW w:w="1189" w:type="dxa"/>
            <w:shd w:val="clear" w:color="auto" w:fill="F2F2F2" w:themeFill="background1" w:themeFillShade="F2"/>
          </w:tcPr>
          <w:p w14:paraId="42E1DE5B" w14:textId="77777777" w:rsidR="000C70DB" w:rsidRPr="00E715AD" w:rsidRDefault="000C70DB" w:rsidP="00CF1E3D">
            <w:pPr>
              <w:rPr>
                <w:rFonts w:ascii="Arial" w:hAnsi="Arial" w:cs="Arial"/>
                <w:szCs w:val="20"/>
                <w:lang w:val="en-GB"/>
              </w:rPr>
            </w:pPr>
          </w:p>
        </w:tc>
        <w:tc>
          <w:tcPr>
            <w:tcW w:w="1139" w:type="dxa"/>
            <w:shd w:val="clear" w:color="auto" w:fill="F2F2F2" w:themeFill="background1" w:themeFillShade="F2"/>
          </w:tcPr>
          <w:p w14:paraId="6E1C2FA2" w14:textId="77777777" w:rsidR="000C70DB" w:rsidRPr="00E715AD" w:rsidRDefault="000C70DB" w:rsidP="00CF1E3D">
            <w:pPr>
              <w:rPr>
                <w:rFonts w:ascii="Arial" w:hAnsi="Arial" w:cs="Arial"/>
                <w:sz w:val="16"/>
                <w:szCs w:val="16"/>
                <w:lang w:val="en-GB"/>
              </w:rPr>
            </w:pPr>
            <w:r w:rsidRPr="00E715AD">
              <w:rPr>
                <w:rFonts w:ascii="Arial" w:hAnsi="Arial" w:cs="Arial"/>
                <w:sz w:val="16"/>
                <w:szCs w:val="16"/>
                <w:lang w:val="en-GB"/>
              </w:rPr>
              <w:t>Certain =5</w:t>
            </w:r>
          </w:p>
          <w:p w14:paraId="4A5C4D3E" w14:textId="77777777" w:rsidR="000C70DB" w:rsidRPr="00E715AD" w:rsidRDefault="000C70DB" w:rsidP="00CF1E3D">
            <w:pPr>
              <w:rPr>
                <w:rFonts w:ascii="Arial" w:hAnsi="Arial" w:cs="Arial"/>
                <w:sz w:val="16"/>
                <w:szCs w:val="16"/>
                <w:lang w:val="en-GB"/>
              </w:rPr>
            </w:pPr>
            <w:r w:rsidRPr="00E715AD">
              <w:rPr>
                <w:rFonts w:ascii="Arial" w:hAnsi="Arial" w:cs="Arial"/>
                <w:sz w:val="16"/>
                <w:szCs w:val="16"/>
                <w:lang w:val="en-GB"/>
              </w:rPr>
              <w:t>Likely =4</w:t>
            </w:r>
          </w:p>
          <w:p w14:paraId="520C12DF" w14:textId="77777777" w:rsidR="000C70DB" w:rsidRPr="00E715AD" w:rsidRDefault="000C70DB" w:rsidP="00CF1E3D">
            <w:pPr>
              <w:rPr>
                <w:rFonts w:ascii="Arial" w:hAnsi="Arial" w:cs="Arial"/>
                <w:sz w:val="16"/>
                <w:szCs w:val="16"/>
                <w:lang w:val="en-GB"/>
              </w:rPr>
            </w:pPr>
            <w:r w:rsidRPr="00E715AD">
              <w:rPr>
                <w:rFonts w:ascii="Arial" w:hAnsi="Arial" w:cs="Arial"/>
                <w:sz w:val="16"/>
                <w:szCs w:val="16"/>
                <w:lang w:val="en-GB"/>
              </w:rPr>
              <w:t>Possible =3</w:t>
            </w:r>
          </w:p>
          <w:p w14:paraId="343CDC90" w14:textId="77777777" w:rsidR="000C70DB" w:rsidRPr="00E715AD" w:rsidRDefault="000C70DB" w:rsidP="00CF1E3D">
            <w:pPr>
              <w:rPr>
                <w:rFonts w:ascii="Arial" w:hAnsi="Arial" w:cs="Arial"/>
                <w:sz w:val="16"/>
                <w:szCs w:val="16"/>
                <w:lang w:val="en-GB"/>
              </w:rPr>
            </w:pPr>
            <w:r w:rsidRPr="00E715AD">
              <w:rPr>
                <w:rFonts w:ascii="Arial" w:hAnsi="Arial" w:cs="Arial"/>
                <w:sz w:val="16"/>
                <w:szCs w:val="16"/>
                <w:lang w:val="en-GB"/>
              </w:rPr>
              <w:t>Unlikely =2</w:t>
            </w:r>
          </w:p>
          <w:p w14:paraId="1DE65B34" w14:textId="77777777" w:rsidR="000C70DB" w:rsidRPr="00E715AD" w:rsidRDefault="000C70DB" w:rsidP="00CF1E3D">
            <w:pPr>
              <w:rPr>
                <w:rFonts w:ascii="Arial" w:hAnsi="Arial" w:cs="Arial"/>
                <w:sz w:val="16"/>
                <w:szCs w:val="16"/>
                <w:lang w:val="en-GB"/>
              </w:rPr>
            </w:pPr>
            <w:r w:rsidRPr="00E715AD">
              <w:rPr>
                <w:rFonts w:ascii="Arial" w:hAnsi="Arial" w:cs="Arial"/>
                <w:sz w:val="16"/>
                <w:szCs w:val="16"/>
                <w:lang w:val="en-GB"/>
              </w:rPr>
              <w:t>Rare =1</w:t>
            </w:r>
          </w:p>
        </w:tc>
        <w:tc>
          <w:tcPr>
            <w:tcW w:w="1356" w:type="dxa"/>
            <w:shd w:val="clear" w:color="auto" w:fill="F2F2F2" w:themeFill="background1" w:themeFillShade="F2"/>
          </w:tcPr>
          <w:p w14:paraId="29459A08" w14:textId="77777777" w:rsidR="000C70DB" w:rsidRPr="00E715AD" w:rsidRDefault="000C70DB" w:rsidP="00CF1E3D">
            <w:pPr>
              <w:rPr>
                <w:rFonts w:ascii="Arial" w:hAnsi="Arial" w:cs="Arial"/>
                <w:sz w:val="16"/>
                <w:szCs w:val="16"/>
                <w:lang w:val="en-GB"/>
              </w:rPr>
            </w:pPr>
            <w:r w:rsidRPr="00E715AD">
              <w:rPr>
                <w:rFonts w:ascii="Arial" w:hAnsi="Arial" w:cs="Arial"/>
                <w:sz w:val="16"/>
                <w:szCs w:val="16"/>
                <w:lang w:val="en-GB"/>
              </w:rPr>
              <w:t>Severe =5</w:t>
            </w:r>
          </w:p>
          <w:p w14:paraId="6E32EAF6" w14:textId="77777777" w:rsidR="000C70DB" w:rsidRPr="00E715AD" w:rsidRDefault="000C70DB" w:rsidP="00CF1E3D">
            <w:pPr>
              <w:rPr>
                <w:rFonts w:ascii="Arial" w:hAnsi="Arial" w:cs="Arial"/>
                <w:sz w:val="16"/>
                <w:szCs w:val="16"/>
                <w:lang w:val="en-GB"/>
              </w:rPr>
            </w:pPr>
            <w:r w:rsidRPr="00E715AD">
              <w:rPr>
                <w:rFonts w:ascii="Arial" w:hAnsi="Arial" w:cs="Arial"/>
                <w:sz w:val="16"/>
                <w:szCs w:val="16"/>
                <w:lang w:val="en-GB"/>
              </w:rPr>
              <w:t>Major =4</w:t>
            </w:r>
          </w:p>
          <w:p w14:paraId="326CD934" w14:textId="77777777" w:rsidR="000C70DB" w:rsidRPr="00E715AD" w:rsidRDefault="000C70DB" w:rsidP="00CF1E3D">
            <w:pPr>
              <w:rPr>
                <w:rFonts w:ascii="Arial" w:hAnsi="Arial" w:cs="Arial"/>
                <w:sz w:val="16"/>
                <w:szCs w:val="16"/>
                <w:lang w:val="en-GB"/>
              </w:rPr>
            </w:pPr>
            <w:r w:rsidRPr="00E715AD">
              <w:rPr>
                <w:rFonts w:ascii="Arial" w:hAnsi="Arial" w:cs="Arial"/>
                <w:sz w:val="16"/>
                <w:szCs w:val="16"/>
                <w:lang w:val="en-GB"/>
              </w:rPr>
              <w:t>Moderate =3</w:t>
            </w:r>
          </w:p>
          <w:p w14:paraId="14D560DB" w14:textId="77777777" w:rsidR="000C70DB" w:rsidRPr="00E715AD" w:rsidRDefault="000C70DB" w:rsidP="00CF1E3D">
            <w:pPr>
              <w:rPr>
                <w:rFonts w:ascii="Arial" w:hAnsi="Arial" w:cs="Arial"/>
                <w:sz w:val="16"/>
                <w:szCs w:val="16"/>
                <w:lang w:val="en-GB"/>
              </w:rPr>
            </w:pPr>
            <w:r w:rsidRPr="00E715AD">
              <w:rPr>
                <w:rFonts w:ascii="Arial" w:hAnsi="Arial" w:cs="Arial"/>
                <w:sz w:val="16"/>
                <w:szCs w:val="16"/>
                <w:lang w:val="en-GB"/>
              </w:rPr>
              <w:t>Minor =2</w:t>
            </w:r>
          </w:p>
          <w:p w14:paraId="58F1778A" w14:textId="77777777" w:rsidR="000C70DB" w:rsidRPr="00E715AD" w:rsidRDefault="000C70DB" w:rsidP="00CF1E3D">
            <w:pPr>
              <w:rPr>
                <w:rFonts w:ascii="Arial" w:hAnsi="Arial" w:cs="Arial"/>
                <w:sz w:val="16"/>
                <w:szCs w:val="16"/>
                <w:lang w:val="en-GB"/>
              </w:rPr>
            </w:pPr>
            <w:r w:rsidRPr="00E715AD">
              <w:rPr>
                <w:rFonts w:ascii="Arial" w:hAnsi="Arial" w:cs="Arial"/>
                <w:sz w:val="16"/>
                <w:szCs w:val="16"/>
                <w:lang w:val="en-GB"/>
              </w:rPr>
              <w:t>Insignificant =1</w:t>
            </w:r>
          </w:p>
        </w:tc>
        <w:tc>
          <w:tcPr>
            <w:tcW w:w="937" w:type="dxa"/>
            <w:shd w:val="clear" w:color="auto" w:fill="F2F2F2" w:themeFill="background1" w:themeFillShade="F2"/>
          </w:tcPr>
          <w:p w14:paraId="4283DC00" w14:textId="77777777" w:rsidR="000C70DB" w:rsidRPr="00E715AD" w:rsidRDefault="000C70DB" w:rsidP="00CF1E3D">
            <w:pPr>
              <w:rPr>
                <w:rFonts w:ascii="Arial" w:hAnsi="Arial" w:cs="Arial"/>
                <w:sz w:val="16"/>
                <w:szCs w:val="16"/>
                <w:lang w:val="en-GB"/>
              </w:rPr>
            </w:pPr>
            <w:r w:rsidRPr="00E715AD">
              <w:rPr>
                <w:rFonts w:ascii="Arial" w:hAnsi="Arial" w:cs="Arial"/>
                <w:sz w:val="16"/>
                <w:szCs w:val="16"/>
                <w:lang w:val="en-GB"/>
              </w:rPr>
              <w:t>Likelihood x Impact</w:t>
            </w:r>
          </w:p>
        </w:tc>
      </w:tr>
      <w:tr w:rsidR="000C70DB" w:rsidRPr="00E715AD" w14:paraId="3FDE3630" w14:textId="77777777" w:rsidTr="001D3D46">
        <w:trPr>
          <w:trHeight w:val="223"/>
        </w:trPr>
        <w:tc>
          <w:tcPr>
            <w:tcW w:w="9159" w:type="dxa"/>
            <w:gridSpan w:val="8"/>
            <w:shd w:val="clear" w:color="auto" w:fill="DBE5F1" w:themeFill="accent1" w:themeFillTint="33"/>
          </w:tcPr>
          <w:p w14:paraId="0ADF9EDD" w14:textId="77777777" w:rsidR="000C70DB" w:rsidRPr="00E715AD" w:rsidRDefault="000C70DB" w:rsidP="00CF1E3D">
            <w:pPr>
              <w:rPr>
                <w:rFonts w:ascii="Arial" w:hAnsi="Arial" w:cs="Arial"/>
                <w:i/>
                <w:iCs/>
                <w:szCs w:val="20"/>
                <w:lang w:val="en-GB"/>
              </w:rPr>
            </w:pPr>
            <w:r w:rsidRPr="00E715AD">
              <w:rPr>
                <w:rFonts w:ascii="Arial" w:hAnsi="Arial" w:cs="Arial"/>
                <w:i/>
                <w:iCs/>
                <w:szCs w:val="20"/>
                <w:lang w:val="en-GB"/>
              </w:rPr>
              <w:t>Risk Type</w:t>
            </w:r>
          </w:p>
        </w:tc>
      </w:tr>
      <w:tr w:rsidR="000C70DB" w:rsidRPr="00E715AD" w14:paraId="005490E9" w14:textId="77777777" w:rsidTr="001D3D46">
        <w:trPr>
          <w:trHeight w:val="223"/>
        </w:trPr>
        <w:tc>
          <w:tcPr>
            <w:tcW w:w="1173" w:type="dxa"/>
          </w:tcPr>
          <w:p w14:paraId="4AD1A83A" w14:textId="77777777" w:rsidR="000C70DB" w:rsidRPr="00E715AD" w:rsidRDefault="000C70DB" w:rsidP="00CF1E3D">
            <w:pPr>
              <w:rPr>
                <w:rFonts w:ascii="Arial" w:hAnsi="Arial" w:cs="Arial"/>
                <w:szCs w:val="20"/>
                <w:lang w:val="en-GB"/>
              </w:rPr>
            </w:pPr>
          </w:p>
        </w:tc>
        <w:tc>
          <w:tcPr>
            <w:tcW w:w="1139" w:type="dxa"/>
          </w:tcPr>
          <w:p w14:paraId="682F9C46" w14:textId="77777777" w:rsidR="000C70DB" w:rsidRPr="00E715AD" w:rsidRDefault="000C70DB" w:rsidP="00CF1E3D">
            <w:pPr>
              <w:rPr>
                <w:rFonts w:ascii="Arial" w:hAnsi="Arial" w:cs="Arial"/>
                <w:szCs w:val="20"/>
                <w:lang w:val="en-GB"/>
              </w:rPr>
            </w:pPr>
          </w:p>
        </w:tc>
        <w:tc>
          <w:tcPr>
            <w:tcW w:w="1289" w:type="dxa"/>
          </w:tcPr>
          <w:p w14:paraId="058B1628" w14:textId="77777777" w:rsidR="000C70DB" w:rsidRPr="00E715AD" w:rsidRDefault="000C70DB" w:rsidP="00CF1E3D">
            <w:pPr>
              <w:rPr>
                <w:rFonts w:ascii="Arial" w:hAnsi="Arial" w:cs="Arial"/>
                <w:szCs w:val="20"/>
                <w:lang w:val="en-GB"/>
              </w:rPr>
            </w:pPr>
          </w:p>
        </w:tc>
        <w:tc>
          <w:tcPr>
            <w:tcW w:w="937" w:type="dxa"/>
          </w:tcPr>
          <w:p w14:paraId="43DD9F26" w14:textId="77777777" w:rsidR="000C70DB" w:rsidRPr="00E715AD" w:rsidRDefault="000C70DB" w:rsidP="00CF1E3D">
            <w:pPr>
              <w:rPr>
                <w:rFonts w:ascii="Arial" w:hAnsi="Arial" w:cs="Arial"/>
                <w:szCs w:val="20"/>
                <w:lang w:val="en-GB"/>
              </w:rPr>
            </w:pPr>
          </w:p>
        </w:tc>
        <w:tc>
          <w:tcPr>
            <w:tcW w:w="1189" w:type="dxa"/>
          </w:tcPr>
          <w:p w14:paraId="282F4B80" w14:textId="77777777" w:rsidR="000C70DB" w:rsidRPr="00E715AD" w:rsidRDefault="000C70DB" w:rsidP="00CF1E3D">
            <w:pPr>
              <w:rPr>
                <w:rFonts w:ascii="Arial" w:hAnsi="Arial" w:cs="Arial"/>
                <w:szCs w:val="20"/>
                <w:lang w:val="en-GB"/>
              </w:rPr>
            </w:pPr>
          </w:p>
        </w:tc>
        <w:tc>
          <w:tcPr>
            <w:tcW w:w="1139" w:type="dxa"/>
          </w:tcPr>
          <w:p w14:paraId="3970270C" w14:textId="77777777" w:rsidR="000C70DB" w:rsidRPr="00E715AD" w:rsidRDefault="000C70DB" w:rsidP="00CF1E3D">
            <w:pPr>
              <w:rPr>
                <w:rFonts w:ascii="Arial" w:hAnsi="Arial" w:cs="Arial"/>
                <w:szCs w:val="20"/>
                <w:lang w:val="en-GB"/>
              </w:rPr>
            </w:pPr>
          </w:p>
        </w:tc>
        <w:tc>
          <w:tcPr>
            <w:tcW w:w="1356" w:type="dxa"/>
          </w:tcPr>
          <w:p w14:paraId="1E96BE05" w14:textId="77777777" w:rsidR="000C70DB" w:rsidRPr="00E715AD" w:rsidRDefault="000C70DB" w:rsidP="00CF1E3D">
            <w:pPr>
              <w:rPr>
                <w:rFonts w:ascii="Arial" w:hAnsi="Arial" w:cs="Arial"/>
                <w:szCs w:val="20"/>
                <w:lang w:val="en-GB"/>
              </w:rPr>
            </w:pPr>
          </w:p>
        </w:tc>
        <w:tc>
          <w:tcPr>
            <w:tcW w:w="937" w:type="dxa"/>
          </w:tcPr>
          <w:p w14:paraId="1804844F" w14:textId="77777777" w:rsidR="000C70DB" w:rsidRPr="00E715AD" w:rsidRDefault="000C70DB" w:rsidP="00CF1E3D">
            <w:pPr>
              <w:rPr>
                <w:rFonts w:ascii="Arial" w:hAnsi="Arial" w:cs="Arial"/>
                <w:szCs w:val="20"/>
                <w:lang w:val="en-GB"/>
              </w:rPr>
            </w:pPr>
          </w:p>
        </w:tc>
      </w:tr>
      <w:tr w:rsidR="000C70DB" w:rsidRPr="00E715AD" w14:paraId="693534E5" w14:textId="77777777" w:rsidTr="001D3D46">
        <w:trPr>
          <w:trHeight w:val="241"/>
        </w:trPr>
        <w:tc>
          <w:tcPr>
            <w:tcW w:w="1173" w:type="dxa"/>
          </w:tcPr>
          <w:p w14:paraId="4747F5B0" w14:textId="77777777" w:rsidR="000C70DB" w:rsidRPr="00E715AD" w:rsidRDefault="000C70DB" w:rsidP="00CF1E3D">
            <w:pPr>
              <w:rPr>
                <w:rFonts w:ascii="Arial" w:hAnsi="Arial" w:cs="Arial"/>
                <w:szCs w:val="20"/>
                <w:lang w:val="en-GB"/>
              </w:rPr>
            </w:pPr>
          </w:p>
        </w:tc>
        <w:tc>
          <w:tcPr>
            <w:tcW w:w="1139" w:type="dxa"/>
          </w:tcPr>
          <w:p w14:paraId="2EA93FE0" w14:textId="77777777" w:rsidR="000C70DB" w:rsidRPr="00E715AD" w:rsidRDefault="000C70DB" w:rsidP="00CF1E3D">
            <w:pPr>
              <w:rPr>
                <w:rFonts w:ascii="Arial" w:hAnsi="Arial" w:cs="Arial"/>
                <w:szCs w:val="20"/>
                <w:lang w:val="en-GB"/>
              </w:rPr>
            </w:pPr>
          </w:p>
        </w:tc>
        <w:tc>
          <w:tcPr>
            <w:tcW w:w="1289" w:type="dxa"/>
          </w:tcPr>
          <w:p w14:paraId="2E043B8F" w14:textId="77777777" w:rsidR="000C70DB" w:rsidRPr="00E715AD" w:rsidRDefault="000C70DB" w:rsidP="00CF1E3D">
            <w:pPr>
              <w:rPr>
                <w:rFonts w:ascii="Arial" w:hAnsi="Arial" w:cs="Arial"/>
                <w:szCs w:val="20"/>
                <w:lang w:val="en-GB"/>
              </w:rPr>
            </w:pPr>
          </w:p>
        </w:tc>
        <w:tc>
          <w:tcPr>
            <w:tcW w:w="937" w:type="dxa"/>
          </w:tcPr>
          <w:p w14:paraId="736DA5DA" w14:textId="77777777" w:rsidR="000C70DB" w:rsidRPr="00E715AD" w:rsidRDefault="000C70DB" w:rsidP="00CF1E3D">
            <w:pPr>
              <w:rPr>
                <w:rFonts w:ascii="Arial" w:hAnsi="Arial" w:cs="Arial"/>
                <w:szCs w:val="20"/>
                <w:lang w:val="en-GB"/>
              </w:rPr>
            </w:pPr>
          </w:p>
        </w:tc>
        <w:tc>
          <w:tcPr>
            <w:tcW w:w="1189" w:type="dxa"/>
          </w:tcPr>
          <w:p w14:paraId="50809248" w14:textId="77777777" w:rsidR="000C70DB" w:rsidRPr="00E715AD" w:rsidRDefault="000C70DB" w:rsidP="00CF1E3D">
            <w:pPr>
              <w:rPr>
                <w:rFonts w:ascii="Arial" w:hAnsi="Arial" w:cs="Arial"/>
                <w:szCs w:val="20"/>
                <w:lang w:val="en-GB"/>
              </w:rPr>
            </w:pPr>
          </w:p>
        </w:tc>
        <w:tc>
          <w:tcPr>
            <w:tcW w:w="1139" w:type="dxa"/>
          </w:tcPr>
          <w:p w14:paraId="6F78B82F" w14:textId="77777777" w:rsidR="000C70DB" w:rsidRPr="00E715AD" w:rsidRDefault="000C70DB" w:rsidP="00CF1E3D">
            <w:pPr>
              <w:rPr>
                <w:rFonts w:ascii="Arial" w:hAnsi="Arial" w:cs="Arial"/>
                <w:szCs w:val="20"/>
                <w:lang w:val="en-GB"/>
              </w:rPr>
            </w:pPr>
          </w:p>
        </w:tc>
        <w:tc>
          <w:tcPr>
            <w:tcW w:w="1356" w:type="dxa"/>
          </w:tcPr>
          <w:p w14:paraId="053ECFB9" w14:textId="77777777" w:rsidR="000C70DB" w:rsidRPr="00E715AD" w:rsidRDefault="000C70DB" w:rsidP="00CF1E3D">
            <w:pPr>
              <w:rPr>
                <w:rFonts w:ascii="Arial" w:hAnsi="Arial" w:cs="Arial"/>
                <w:szCs w:val="20"/>
                <w:lang w:val="en-GB"/>
              </w:rPr>
            </w:pPr>
          </w:p>
        </w:tc>
        <w:tc>
          <w:tcPr>
            <w:tcW w:w="937" w:type="dxa"/>
          </w:tcPr>
          <w:p w14:paraId="55B3AE5E" w14:textId="77777777" w:rsidR="000C70DB" w:rsidRPr="00E715AD" w:rsidRDefault="000C70DB" w:rsidP="00CF1E3D">
            <w:pPr>
              <w:rPr>
                <w:rFonts w:ascii="Arial" w:hAnsi="Arial" w:cs="Arial"/>
                <w:szCs w:val="20"/>
                <w:lang w:val="en-GB"/>
              </w:rPr>
            </w:pPr>
          </w:p>
        </w:tc>
      </w:tr>
      <w:tr w:rsidR="000C70DB" w:rsidRPr="00E715AD" w14:paraId="701B0BD1" w14:textId="77777777" w:rsidTr="001D3D46">
        <w:trPr>
          <w:trHeight w:val="204"/>
        </w:trPr>
        <w:tc>
          <w:tcPr>
            <w:tcW w:w="1173" w:type="dxa"/>
          </w:tcPr>
          <w:p w14:paraId="393B32D9" w14:textId="77777777" w:rsidR="000C70DB" w:rsidRPr="00E715AD" w:rsidRDefault="000C70DB" w:rsidP="00CF1E3D">
            <w:pPr>
              <w:rPr>
                <w:rFonts w:ascii="Arial" w:hAnsi="Arial" w:cs="Arial"/>
                <w:szCs w:val="20"/>
                <w:lang w:val="en-GB"/>
              </w:rPr>
            </w:pPr>
          </w:p>
        </w:tc>
        <w:tc>
          <w:tcPr>
            <w:tcW w:w="1139" w:type="dxa"/>
          </w:tcPr>
          <w:p w14:paraId="2F1A79C3" w14:textId="77777777" w:rsidR="000C70DB" w:rsidRPr="00E715AD" w:rsidRDefault="000C70DB" w:rsidP="00CF1E3D">
            <w:pPr>
              <w:rPr>
                <w:rFonts w:ascii="Arial" w:hAnsi="Arial" w:cs="Arial"/>
                <w:szCs w:val="20"/>
                <w:lang w:val="en-GB"/>
              </w:rPr>
            </w:pPr>
          </w:p>
        </w:tc>
        <w:tc>
          <w:tcPr>
            <w:tcW w:w="1289" w:type="dxa"/>
          </w:tcPr>
          <w:p w14:paraId="25BDF9E5" w14:textId="77777777" w:rsidR="000C70DB" w:rsidRPr="00E715AD" w:rsidRDefault="000C70DB" w:rsidP="00CF1E3D">
            <w:pPr>
              <w:rPr>
                <w:rFonts w:ascii="Arial" w:hAnsi="Arial" w:cs="Arial"/>
                <w:szCs w:val="20"/>
                <w:lang w:val="en-GB"/>
              </w:rPr>
            </w:pPr>
          </w:p>
        </w:tc>
        <w:tc>
          <w:tcPr>
            <w:tcW w:w="937" w:type="dxa"/>
          </w:tcPr>
          <w:p w14:paraId="042887AF" w14:textId="77777777" w:rsidR="000C70DB" w:rsidRPr="00E715AD" w:rsidRDefault="000C70DB" w:rsidP="00CF1E3D">
            <w:pPr>
              <w:rPr>
                <w:rFonts w:ascii="Arial" w:hAnsi="Arial" w:cs="Arial"/>
                <w:szCs w:val="20"/>
                <w:lang w:val="en-GB"/>
              </w:rPr>
            </w:pPr>
          </w:p>
        </w:tc>
        <w:tc>
          <w:tcPr>
            <w:tcW w:w="1189" w:type="dxa"/>
          </w:tcPr>
          <w:p w14:paraId="21E9EE9C" w14:textId="77777777" w:rsidR="000C70DB" w:rsidRPr="00E715AD" w:rsidRDefault="000C70DB" w:rsidP="00CF1E3D">
            <w:pPr>
              <w:rPr>
                <w:rFonts w:ascii="Arial" w:hAnsi="Arial" w:cs="Arial"/>
                <w:szCs w:val="20"/>
                <w:lang w:val="en-GB"/>
              </w:rPr>
            </w:pPr>
          </w:p>
        </w:tc>
        <w:tc>
          <w:tcPr>
            <w:tcW w:w="1139" w:type="dxa"/>
          </w:tcPr>
          <w:p w14:paraId="2673ACB1" w14:textId="77777777" w:rsidR="000C70DB" w:rsidRPr="00E715AD" w:rsidRDefault="000C70DB" w:rsidP="00CF1E3D">
            <w:pPr>
              <w:rPr>
                <w:rFonts w:ascii="Arial" w:hAnsi="Arial" w:cs="Arial"/>
                <w:szCs w:val="20"/>
                <w:lang w:val="en-GB"/>
              </w:rPr>
            </w:pPr>
          </w:p>
        </w:tc>
        <w:tc>
          <w:tcPr>
            <w:tcW w:w="1356" w:type="dxa"/>
          </w:tcPr>
          <w:p w14:paraId="3EB4C9DC" w14:textId="77777777" w:rsidR="000C70DB" w:rsidRPr="00E715AD" w:rsidRDefault="000C70DB" w:rsidP="00CF1E3D">
            <w:pPr>
              <w:rPr>
                <w:rFonts w:ascii="Arial" w:hAnsi="Arial" w:cs="Arial"/>
                <w:szCs w:val="20"/>
                <w:lang w:val="en-GB"/>
              </w:rPr>
            </w:pPr>
          </w:p>
        </w:tc>
        <w:tc>
          <w:tcPr>
            <w:tcW w:w="937" w:type="dxa"/>
          </w:tcPr>
          <w:p w14:paraId="38B0C24E" w14:textId="77777777" w:rsidR="000C70DB" w:rsidRPr="00E715AD" w:rsidRDefault="000C70DB" w:rsidP="00CF1E3D">
            <w:pPr>
              <w:rPr>
                <w:rFonts w:ascii="Arial" w:hAnsi="Arial" w:cs="Arial"/>
                <w:szCs w:val="20"/>
                <w:lang w:val="en-GB"/>
              </w:rPr>
            </w:pPr>
          </w:p>
        </w:tc>
      </w:tr>
      <w:tr w:rsidR="000C70DB" w:rsidRPr="00E715AD" w14:paraId="3BC13E0E" w14:textId="77777777" w:rsidTr="001D3D46">
        <w:trPr>
          <w:trHeight w:val="204"/>
        </w:trPr>
        <w:tc>
          <w:tcPr>
            <w:tcW w:w="9159" w:type="dxa"/>
            <w:gridSpan w:val="8"/>
            <w:shd w:val="clear" w:color="auto" w:fill="DBE5F1" w:themeFill="accent1" w:themeFillTint="33"/>
          </w:tcPr>
          <w:p w14:paraId="58A136D4" w14:textId="77777777" w:rsidR="000C70DB" w:rsidRPr="00E715AD" w:rsidRDefault="000C70DB" w:rsidP="00CF1E3D">
            <w:pPr>
              <w:rPr>
                <w:rFonts w:ascii="Arial" w:hAnsi="Arial" w:cs="Arial"/>
                <w:i/>
                <w:iCs/>
                <w:szCs w:val="20"/>
                <w:lang w:val="en-GB"/>
              </w:rPr>
            </w:pPr>
            <w:r w:rsidRPr="00E715AD">
              <w:rPr>
                <w:rFonts w:ascii="Arial" w:hAnsi="Arial" w:cs="Arial"/>
                <w:i/>
                <w:iCs/>
                <w:szCs w:val="20"/>
                <w:lang w:val="en-GB"/>
              </w:rPr>
              <w:t>Risk Type</w:t>
            </w:r>
          </w:p>
        </w:tc>
      </w:tr>
      <w:tr w:rsidR="000C70DB" w:rsidRPr="00E715AD" w14:paraId="1D7BDE48" w14:textId="77777777" w:rsidTr="001D3D46">
        <w:trPr>
          <w:trHeight w:val="204"/>
        </w:trPr>
        <w:tc>
          <w:tcPr>
            <w:tcW w:w="1173" w:type="dxa"/>
          </w:tcPr>
          <w:p w14:paraId="7F766D28" w14:textId="77777777" w:rsidR="000C70DB" w:rsidRPr="00E715AD" w:rsidRDefault="000C70DB" w:rsidP="00CF1E3D">
            <w:pPr>
              <w:rPr>
                <w:rFonts w:ascii="Arial" w:hAnsi="Arial" w:cs="Arial"/>
                <w:szCs w:val="20"/>
                <w:lang w:val="en-GB"/>
              </w:rPr>
            </w:pPr>
          </w:p>
        </w:tc>
        <w:tc>
          <w:tcPr>
            <w:tcW w:w="1139" w:type="dxa"/>
          </w:tcPr>
          <w:p w14:paraId="7D46A212" w14:textId="77777777" w:rsidR="000C70DB" w:rsidRPr="00E715AD" w:rsidRDefault="000C70DB" w:rsidP="00CF1E3D">
            <w:pPr>
              <w:rPr>
                <w:rFonts w:ascii="Arial" w:hAnsi="Arial" w:cs="Arial"/>
                <w:szCs w:val="20"/>
                <w:lang w:val="en-GB"/>
              </w:rPr>
            </w:pPr>
          </w:p>
        </w:tc>
        <w:tc>
          <w:tcPr>
            <w:tcW w:w="1289" w:type="dxa"/>
          </w:tcPr>
          <w:p w14:paraId="19C48733" w14:textId="77777777" w:rsidR="000C70DB" w:rsidRPr="00E715AD" w:rsidRDefault="000C70DB" w:rsidP="00CF1E3D">
            <w:pPr>
              <w:rPr>
                <w:rFonts w:ascii="Arial" w:hAnsi="Arial" w:cs="Arial"/>
                <w:szCs w:val="20"/>
                <w:lang w:val="en-GB"/>
              </w:rPr>
            </w:pPr>
          </w:p>
        </w:tc>
        <w:tc>
          <w:tcPr>
            <w:tcW w:w="937" w:type="dxa"/>
          </w:tcPr>
          <w:p w14:paraId="23837058" w14:textId="77777777" w:rsidR="000C70DB" w:rsidRPr="00E715AD" w:rsidRDefault="000C70DB" w:rsidP="00CF1E3D">
            <w:pPr>
              <w:rPr>
                <w:rFonts w:ascii="Arial" w:hAnsi="Arial" w:cs="Arial"/>
                <w:szCs w:val="20"/>
                <w:lang w:val="en-GB"/>
              </w:rPr>
            </w:pPr>
          </w:p>
        </w:tc>
        <w:tc>
          <w:tcPr>
            <w:tcW w:w="1189" w:type="dxa"/>
          </w:tcPr>
          <w:p w14:paraId="04799805" w14:textId="77777777" w:rsidR="000C70DB" w:rsidRPr="00E715AD" w:rsidRDefault="000C70DB" w:rsidP="00CF1E3D">
            <w:pPr>
              <w:rPr>
                <w:rFonts w:ascii="Arial" w:hAnsi="Arial" w:cs="Arial"/>
                <w:szCs w:val="20"/>
                <w:lang w:val="en-GB"/>
              </w:rPr>
            </w:pPr>
          </w:p>
        </w:tc>
        <w:tc>
          <w:tcPr>
            <w:tcW w:w="1139" w:type="dxa"/>
          </w:tcPr>
          <w:p w14:paraId="47C9A632" w14:textId="77777777" w:rsidR="000C70DB" w:rsidRPr="00E715AD" w:rsidRDefault="000C70DB" w:rsidP="00CF1E3D">
            <w:pPr>
              <w:rPr>
                <w:rFonts w:ascii="Arial" w:hAnsi="Arial" w:cs="Arial"/>
                <w:szCs w:val="20"/>
                <w:lang w:val="en-GB"/>
              </w:rPr>
            </w:pPr>
          </w:p>
        </w:tc>
        <w:tc>
          <w:tcPr>
            <w:tcW w:w="1356" w:type="dxa"/>
          </w:tcPr>
          <w:p w14:paraId="1DF9B6B7" w14:textId="77777777" w:rsidR="000C70DB" w:rsidRPr="00E715AD" w:rsidRDefault="000C70DB" w:rsidP="00CF1E3D">
            <w:pPr>
              <w:rPr>
                <w:rFonts w:ascii="Arial" w:hAnsi="Arial" w:cs="Arial"/>
                <w:szCs w:val="20"/>
                <w:lang w:val="en-GB"/>
              </w:rPr>
            </w:pPr>
          </w:p>
        </w:tc>
        <w:tc>
          <w:tcPr>
            <w:tcW w:w="937" w:type="dxa"/>
          </w:tcPr>
          <w:p w14:paraId="0FE34933" w14:textId="77777777" w:rsidR="000C70DB" w:rsidRPr="00E715AD" w:rsidRDefault="000C70DB" w:rsidP="00CF1E3D">
            <w:pPr>
              <w:rPr>
                <w:rFonts w:ascii="Arial" w:hAnsi="Arial" w:cs="Arial"/>
                <w:szCs w:val="20"/>
                <w:lang w:val="en-GB"/>
              </w:rPr>
            </w:pPr>
          </w:p>
        </w:tc>
      </w:tr>
      <w:tr w:rsidR="000C70DB" w:rsidRPr="00E715AD" w14:paraId="79384A1D" w14:textId="77777777" w:rsidTr="001D3D46">
        <w:trPr>
          <w:trHeight w:val="204"/>
        </w:trPr>
        <w:tc>
          <w:tcPr>
            <w:tcW w:w="1173" w:type="dxa"/>
          </w:tcPr>
          <w:p w14:paraId="340B1ED6" w14:textId="77777777" w:rsidR="000C70DB" w:rsidRPr="00E715AD" w:rsidRDefault="000C70DB" w:rsidP="00CF1E3D">
            <w:pPr>
              <w:rPr>
                <w:rFonts w:ascii="Arial" w:hAnsi="Arial" w:cs="Arial"/>
                <w:szCs w:val="20"/>
                <w:lang w:val="en-GB"/>
              </w:rPr>
            </w:pPr>
          </w:p>
        </w:tc>
        <w:tc>
          <w:tcPr>
            <w:tcW w:w="1139" w:type="dxa"/>
          </w:tcPr>
          <w:p w14:paraId="29AAD7CD" w14:textId="77777777" w:rsidR="000C70DB" w:rsidRPr="00E715AD" w:rsidRDefault="000C70DB" w:rsidP="00CF1E3D">
            <w:pPr>
              <w:rPr>
                <w:rFonts w:ascii="Arial" w:hAnsi="Arial" w:cs="Arial"/>
                <w:szCs w:val="20"/>
                <w:lang w:val="en-GB"/>
              </w:rPr>
            </w:pPr>
          </w:p>
        </w:tc>
        <w:tc>
          <w:tcPr>
            <w:tcW w:w="1289" w:type="dxa"/>
          </w:tcPr>
          <w:p w14:paraId="1A25A812" w14:textId="77777777" w:rsidR="000C70DB" w:rsidRPr="00E715AD" w:rsidRDefault="000C70DB" w:rsidP="00CF1E3D">
            <w:pPr>
              <w:rPr>
                <w:rFonts w:ascii="Arial" w:hAnsi="Arial" w:cs="Arial"/>
                <w:szCs w:val="20"/>
                <w:lang w:val="en-GB"/>
              </w:rPr>
            </w:pPr>
          </w:p>
        </w:tc>
        <w:tc>
          <w:tcPr>
            <w:tcW w:w="937" w:type="dxa"/>
          </w:tcPr>
          <w:p w14:paraId="31AD70CA" w14:textId="77777777" w:rsidR="000C70DB" w:rsidRPr="00E715AD" w:rsidRDefault="000C70DB" w:rsidP="00CF1E3D">
            <w:pPr>
              <w:rPr>
                <w:rFonts w:ascii="Arial" w:hAnsi="Arial" w:cs="Arial"/>
                <w:szCs w:val="20"/>
                <w:lang w:val="en-GB"/>
              </w:rPr>
            </w:pPr>
          </w:p>
        </w:tc>
        <w:tc>
          <w:tcPr>
            <w:tcW w:w="1189" w:type="dxa"/>
          </w:tcPr>
          <w:p w14:paraId="65CCBC57" w14:textId="77777777" w:rsidR="000C70DB" w:rsidRPr="00E715AD" w:rsidRDefault="000C70DB" w:rsidP="00CF1E3D">
            <w:pPr>
              <w:rPr>
                <w:rFonts w:ascii="Arial" w:hAnsi="Arial" w:cs="Arial"/>
                <w:szCs w:val="20"/>
                <w:lang w:val="en-GB"/>
              </w:rPr>
            </w:pPr>
          </w:p>
        </w:tc>
        <w:tc>
          <w:tcPr>
            <w:tcW w:w="1139" w:type="dxa"/>
          </w:tcPr>
          <w:p w14:paraId="7A622FF7" w14:textId="77777777" w:rsidR="000C70DB" w:rsidRPr="00E715AD" w:rsidRDefault="000C70DB" w:rsidP="00CF1E3D">
            <w:pPr>
              <w:rPr>
                <w:rFonts w:ascii="Arial" w:hAnsi="Arial" w:cs="Arial"/>
                <w:szCs w:val="20"/>
                <w:lang w:val="en-GB"/>
              </w:rPr>
            </w:pPr>
          </w:p>
        </w:tc>
        <w:tc>
          <w:tcPr>
            <w:tcW w:w="1356" w:type="dxa"/>
          </w:tcPr>
          <w:p w14:paraId="23D7192F" w14:textId="77777777" w:rsidR="000C70DB" w:rsidRPr="00E715AD" w:rsidRDefault="000C70DB" w:rsidP="00CF1E3D">
            <w:pPr>
              <w:rPr>
                <w:rFonts w:ascii="Arial" w:hAnsi="Arial" w:cs="Arial"/>
                <w:szCs w:val="20"/>
                <w:lang w:val="en-GB"/>
              </w:rPr>
            </w:pPr>
          </w:p>
        </w:tc>
        <w:tc>
          <w:tcPr>
            <w:tcW w:w="937" w:type="dxa"/>
          </w:tcPr>
          <w:p w14:paraId="0DEDDCB2" w14:textId="77777777" w:rsidR="000C70DB" w:rsidRPr="00E715AD" w:rsidRDefault="000C70DB" w:rsidP="00CF1E3D">
            <w:pPr>
              <w:rPr>
                <w:rFonts w:ascii="Arial" w:hAnsi="Arial" w:cs="Arial"/>
                <w:szCs w:val="20"/>
                <w:lang w:val="en-GB"/>
              </w:rPr>
            </w:pPr>
          </w:p>
        </w:tc>
      </w:tr>
      <w:tr w:rsidR="000C70DB" w:rsidRPr="00E715AD" w14:paraId="7D57618C" w14:textId="77777777" w:rsidTr="001D3D46">
        <w:trPr>
          <w:trHeight w:val="204"/>
        </w:trPr>
        <w:tc>
          <w:tcPr>
            <w:tcW w:w="1173" w:type="dxa"/>
          </w:tcPr>
          <w:p w14:paraId="7F80363D" w14:textId="77777777" w:rsidR="000C70DB" w:rsidRPr="00E715AD" w:rsidRDefault="000C70DB" w:rsidP="00CF1E3D">
            <w:pPr>
              <w:rPr>
                <w:rFonts w:ascii="Arial" w:hAnsi="Arial" w:cs="Arial"/>
                <w:szCs w:val="20"/>
                <w:lang w:val="en-GB"/>
              </w:rPr>
            </w:pPr>
          </w:p>
        </w:tc>
        <w:tc>
          <w:tcPr>
            <w:tcW w:w="1139" w:type="dxa"/>
          </w:tcPr>
          <w:p w14:paraId="74ADBE2A" w14:textId="77777777" w:rsidR="000C70DB" w:rsidRPr="00E715AD" w:rsidRDefault="000C70DB" w:rsidP="00CF1E3D">
            <w:pPr>
              <w:rPr>
                <w:rFonts w:ascii="Arial" w:hAnsi="Arial" w:cs="Arial"/>
                <w:szCs w:val="20"/>
                <w:lang w:val="en-GB"/>
              </w:rPr>
            </w:pPr>
          </w:p>
        </w:tc>
        <w:tc>
          <w:tcPr>
            <w:tcW w:w="1289" w:type="dxa"/>
          </w:tcPr>
          <w:p w14:paraId="486542C6" w14:textId="77777777" w:rsidR="000C70DB" w:rsidRPr="00E715AD" w:rsidRDefault="000C70DB" w:rsidP="00CF1E3D">
            <w:pPr>
              <w:rPr>
                <w:rFonts w:ascii="Arial" w:hAnsi="Arial" w:cs="Arial"/>
                <w:szCs w:val="20"/>
                <w:lang w:val="en-GB"/>
              </w:rPr>
            </w:pPr>
          </w:p>
        </w:tc>
        <w:tc>
          <w:tcPr>
            <w:tcW w:w="937" w:type="dxa"/>
          </w:tcPr>
          <w:p w14:paraId="6FBF86F6" w14:textId="77777777" w:rsidR="000C70DB" w:rsidRPr="00E715AD" w:rsidRDefault="000C70DB" w:rsidP="00CF1E3D">
            <w:pPr>
              <w:rPr>
                <w:rFonts w:ascii="Arial" w:hAnsi="Arial" w:cs="Arial"/>
                <w:szCs w:val="20"/>
                <w:lang w:val="en-GB"/>
              </w:rPr>
            </w:pPr>
          </w:p>
        </w:tc>
        <w:tc>
          <w:tcPr>
            <w:tcW w:w="1189" w:type="dxa"/>
          </w:tcPr>
          <w:p w14:paraId="21A96DD3" w14:textId="77777777" w:rsidR="000C70DB" w:rsidRPr="00E715AD" w:rsidRDefault="000C70DB" w:rsidP="00CF1E3D">
            <w:pPr>
              <w:rPr>
                <w:rFonts w:ascii="Arial" w:hAnsi="Arial" w:cs="Arial"/>
                <w:szCs w:val="20"/>
                <w:lang w:val="en-GB"/>
              </w:rPr>
            </w:pPr>
          </w:p>
        </w:tc>
        <w:tc>
          <w:tcPr>
            <w:tcW w:w="1139" w:type="dxa"/>
          </w:tcPr>
          <w:p w14:paraId="7BE70533" w14:textId="77777777" w:rsidR="000C70DB" w:rsidRPr="00E715AD" w:rsidRDefault="000C70DB" w:rsidP="00CF1E3D">
            <w:pPr>
              <w:rPr>
                <w:rFonts w:ascii="Arial" w:hAnsi="Arial" w:cs="Arial"/>
                <w:szCs w:val="20"/>
                <w:lang w:val="en-GB"/>
              </w:rPr>
            </w:pPr>
          </w:p>
        </w:tc>
        <w:tc>
          <w:tcPr>
            <w:tcW w:w="1356" w:type="dxa"/>
          </w:tcPr>
          <w:p w14:paraId="68BF75A7" w14:textId="77777777" w:rsidR="000C70DB" w:rsidRPr="00E715AD" w:rsidRDefault="000C70DB" w:rsidP="00CF1E3D">
            <w:pPr>
              <w:rPr>
                <w:rFonts w:ascii="Arial" w:hAnsi="Arial" w:cs="Arial"/>
                <w:szCs w:val="20"/>
                <w:lang w:val="en-GB"/>
              </w:rPr>
            </w:pPr>
          </w:p>
        </w:tc>
        <w:tc>
          <w:tcPr>
            <w:tcW w:w="937" w:type="dxa"/>
          </w:tcPr>
          <w:p w14:paraId="141178E3" w14:textId="77777777" w:rsidR="000C70DB" w:rsidRPr="00E715AD" w:rsidRDefault="000C70DB" w:rsidP="00CF1E3D">
            <w:pPr>
              <w:rPr>
                <w:rFonts w:ascii="Arial" w:hAnsi="Arial" w:cs="Arial"/>
                <w:szCs w:val="20"/>
                <w:lang w:val="en-GB"/>
              </w:rPr>
            </w:pPr>
          </w:p>
        </w:tc>
      </w:tr>
    </w:tbl>
    <w:p w14:paraId="1C4623D5" w14:textId="77777777" w:rsidR="000C70DB" w:rsidRPr="00E715AD" w:rsidRDefault="000C70DB" w:rsidP="00CF1E3D">
      <w:pPr>
        <w:spacing w:line="240" w:lineRule="auto"/>
        <w:rPr>
          <w:rFonts w:ascii="Arial" w:hAnsi="Arial" w:cs="Arial"/>
          <w:lang w:val="en-GB"/>
        </w:rPr>
      </w:pPr>
    </w:p>
    <w:tbl>
      <w:tblPr>
        <w:tblStyle w:val="TableGrid"/>
        <w:tblW w:w="0" w:type="auto"/>
        <w:tblLook w:val="04A0" w:firstRow="1" w:lastRow="0" w:firstColumn="1" w:lastColumn="0" w:noHBand="0" w:noVBand="1"/>
      </w:tblPr>
      <w:tblGrid>
        <w:gridCol w:w="2642"/>
        <w:gridCol w:w="2642"/>
      </w:tblGrid>
      <w:tr w:rsidR="000C70DB" w:rsidRPr="00E715AD" w14:paraId="360992D4" w14:textId="77777777" w:rsidTr="001D3D46">
        <w:trPr>
          <w:trHeight w:val="264"/>
        </w:trPr>
        <w:tc>
          <w:tcPr>
            <w:tcW w:w="5284" w:type="dxa"/>
            <w:gridSpan w:val="2"/>
          </w:tcPr>
          <w:p w14:paraId="49D9727A" w14:textId="77777777" w:rsidR="000C70DB" w:rsidRPr="00E715AD" w:rsidRDefault="000C70DB" w:rsidP="00CF1E3D">
            <w:pPr>
              <w:rPr>
                <w:rFonts w:ascii="Arial" w:hAnsi="Arial" w:cs="Arial"/>
                <w:szCs w:val="20"/>
                <w:lang w:val="en-GB"/>
              </w:rPr>
            </w:pPr>
            <w:r w:rsidRPr="00E715AD">
              <w:rPr>
                <w:rFonts w:ascii="Arial" w:hAnsi="Arial" w:cs="Arial"/>
                <w:szCs w:val="20"/>
                <w:lang w:val="en-GB"/>
              </w:rPr>
              <w:t>Risk Rating (Likelihood x Impact)</w:t>
            </w:r>
          </w:p>
        </w:tc>
      </w:tr>
      <w:tr w:rsidR="000C70DB" w:rsidRPr="00E715AD" w14:paraId="712FE272" w14:textId="77777777" w:rsidTr="001D3D46">
        <w:trPr>
          <w:trHeight w:val="247"/>
        </w:trPr>
        <w:tc>
          <w:tcPr>
            <w:tcW w:w="2642" w:type="dxa"/>
            <w:shd w:val="clear" w:color="auto" w:fill="FF0000"/>
          </w:tcPr>
          <w:p w14:paraId="2852A70F" w14:textId="77777777" w:rsidR="000C70DB" w:rsidRPr="00E715AD" w:rsidRDefault="000C70DB" w:rsidP="00CF1E3D">
            <w:pPr>
              <w:rPr>
                <w:rFonts w:ascii="Arial" w:hAnsi="Arial" w:cs="Arial"/>
                <w:szCs w:val="20"/>
                <w:lang w:val="en-GB"/>
              </w:rPr>
            </w:pPr>
            <w:r w:rsidRPr="00E715AD">
              <w:rPr>
                <w:rFonts w:ascii="Arial" w:hAnsi="Arial" w:cs="Arial"/>
                <w:szCs w:val="20"/>
                <w:lang w:val="en-GB"/>
              </w:rPr>
              <w:t>19 – 25</w:t>
            </w:r>
          </w:p>
        </w:tc>
        <w:tc>
          <w:tcPr>
            <w:tcW w:w="2642" w:type="dxa"/>
            <w:shd w:val="clear" w:color="auto" w:fill="FF0000"/>
          </w:tcPr>
          <w:p w14:paraId="05DFAE57" w14:textId="77777777" w:rsidR="000C70DB" w:rsidRPr="00E715AD" w:rsidRDefault="000C70DB" w:rsidP="00CF1E3D">
            <w:pPr>
              <w:rPr>
                <w:rFonts w:ascii="Arial" w:hAnsi="Arial" w:cs="Arial"/>
                <w:szCs w:val="20"/>
                <w:lang w:val="en-GB"/>
              </w:rPr>
            </w:pPr>
            <w:r w:rsidRPr="00E715AD">
              <w:rPr>
                <w:rFonts w:ascii="Arial" w:hAnsi="Arial" w:cs="Arial"/>
                <w:szCs w:val="20"/>
                <w:lang w:val="en-GB"/>
              </w:rPr>
              <w:t>Severe</w:t>
            </w:r>
          </w:p>
        </w:tc>
      </w:tr>
      <w:tr w:rsidR="000C70DB" w:rsidRPr="00E715AD" w14:paraId="7C26D5FE" w14:textId="77777777" w:rsidTr="001D3D46">
        <w:trPr>
          <w:trHeight w:val="264"/>
        </w:trPr>
        <w:tc>
          <w:tcPr>
            <w:tcW w:w="2642" w:type="dxa"/>
            <w:shd w:val="clear" w:color="auto" w:fill="FFC000"/>
          </w:tcPr>
          <w:p w14:paraId="550F1B03" w14:textId="77777777" w:rsidR="000C70DB" w:rsidRPr="00E715AD" w:rsidRDefault="000C70DB" w:rsidP="00CF1E3D">
            <w:pPr>
              <w:rPr>
                <w:rFonts w:ascii="Arial" w:hAnsi="Arial" w:cs="Arial"/>
                <w:szCs w:val="20"/>
                <w:lang w:val="en-GB"/>
              </w:rPr>
            </w:pPr>
            <w:r w:rsidRPr="00E715AD">
              <w:rPr>
                <w:rFonts w:ascii="Arial" w:hAnsi="Arial" w:cs="Arial"/>
                <w:szCs w:val="20"/>
                <w:lang w:val="en-GB"/>
              </w:rPr>
              <w:t xml:space="preserve">13 – 18 </w:t>
            </w:r>
          </w:p>
        </w:tc>
        <w:tc>
          <w:tcPr>
            <w:tcW w:w="2642" w:type="dxa"/>
            <w:shd w:val="clear" w:color="auto" w:fill="FFC000"/>
          </w:tcPr>
          <w:p w14:paraId="3F8C15A3" w14:textId="77777777" w:rsidR="000C70DB" w:rsidRPr="00E715AD" w:rsidRDefault="000C70DB" w:rsidP="00CF1E3D">
            <w:pPr>
              <w:rPr>
                <w:rFonts w:ascii="Arial" w:hAnsi="Arial" w:cs="Arial"/>
                <w:szCs w:val="20"/>
                <w:lang w:val="en-GB"/>
              </w:rPr>
            </w:pPr>
            <w:r w:rsidRPr="00E715AD">
              <w:rPr>
                <w:rFonts w:ascii="Arial" w:hAnsi="Arial" w:cs="Arial"/>
                <w:szCs w:val="20"/>
                <w:lang w:val="en-GB"/>
              </w:rPr>
              <w:t>Major</w:t>
            </w:r>
          </w:p>
        </w:tc>
      </w:tr>
      <w:tr w:rsidR="000C70DB" w:rsidRPr="00E715AD" w14:paraId="78F012F3" w14:textId="77777777" w:rsidTr="001D3D46">
        <w:trPr>
          <w:trHeight w:val="264"/>
        </w:trPr>
        <w:tc>
          <w:tcPr>
            <w:tcW w:w="2642" w:type="dxa"/>
            <w:shd w:val="clear" w:color="auto" w:fill="FFFF00"/>
          </w:tcPr>
          <w:p w14:paraId="78EC71EC" w14:textId="77777777" w:rsidR="000C70DB" w:rsidRPr="00E715AD" w:rsidRDefault="000C70DB" w:rsidP="00CF1E3D">
            <w:pPr>
              <w:rPr>
                <w:rFonts w:ascii="Arial" w:hAnsi="Arial" w:cs="Arial"/>
                <w:szCs w:val="20"/>
                <w:lang w:val="en-GB"/>
              </w:rPr>
            </w:pPr>
            <w:r w:rsidRPr="00E715AD">
              <w:rPr>
                <w:rFonts w:ascii="Arial" w:hAnsi="Arial" w:cs="Arial"/>
                <w:szCs w:val="20"/>
                <w:lang w:val="en-GB"/>
              </w:rPr>
              <w:t>7 – 12</w:t>
            </w:r>
          </w:p>
        </w:tc>
        <w:tc>
          <w:tcPr>
            <w:tcW w:w="2642" w:type="dxa"/>
            <w:shd w:val="clear" w:color="auto" w:fill="FFFF00"/>
          </w:tcPr>
          <w:p w14:paraId="21DB664B" w14:textId="77777777" w:rsidR="000C70DB" w:rsidRPr="00E715AD" w:rsidRDefault="000C70DB" w:rsidP="00CF1E3D">
            <w:pPr>
              <w:rPr>
                <w:rFonts w:ascii="Arial" w:hAnsi="Arial" w:cs="Arial"/>
                <w:szCs w:val="20"/>
                <w:lang w:val="en-GB"/>
              </w:rPr>
            </w:pPr>
            <w:r w:rsidRPr="00E715AD">
              <w:rPr>
                <w:rFonts w:ascii="Arial" w:hAnsi="Arial" w:cs="Arial"/>
                <w:szCs w:val="20"/>
                <w:lang w:val="en-GB"/>
              </w:rPr>
              <w:t>Moderate</w:t>
            </w:r>
          </w:p>
        </w:tc>
      </w:tr>
      <w:tr w:rsidR="000C70DB" w:rsidRPr="00E715AD" w14:paraId="4AD553F6" w14:textId="77777777" w:rsidTr="001D3D46">
        <w:trPr>
          <w:trHeight w:val="83"/>
        </w:trPr>
        <w:tc>
          <w:tcPr>
            <w:tcW w:w="2642" w:type="dxa"/>
            <w:shd w:val="clear" w:color="auto" w:fill="92D050"/>
          </w:tcPr>
          <w:p w14:paraId="2D13EDF6" w14:textId="77777777" w:rsidR="000C70DB" w:rsidRPr="00E715AD" w:rsidRDefault="000C70DB" w:rsidP="00CF1E3D">
            <w:pPr>
              <w:rPr>
                <w:rFonts w:ascii="Arial" w:hAnsi="Arial" w:cs="Arial"/>
                <w:szCs w:val="20"/>
                <w:lang w:val="en-GB"/>
              </w:rPr>
            </w:pPr>
            <w:r w:rsidRPr="00E715AD">
              <w:rPr>
                <w:rFonts w:ascii="Arial" w:hAnsi="Arial" w:cs="Arial"/>
                <w:szCs w:val="20"/>
                <w:lang w:val="en-GB"/>
              </w:rPr>
              <w:t>0 – 6</w:t>
            </w:r>
          </w:p>
        </w:tc>
        <w:tc>
          <w:tcPr>
            <w:tcW w:w="2642" w:type="dxa"/>
            <w:shd w:val="clear" w:color="auto" w:fill="92D050"/>
          </w:tcPr>
          <w:p w14:paraId="709CCF9B" w14:textId="77777777" w:rsidR="000C70DB" w:rsidRPr="00E715AD" w:rsidRDefault="000C70DB" w:rsidP="00CF1E3D">
            <w:pPr>
              <w:rPr>
                <w:rFonts w:ascii="Arial" w:hAnsi="Arial" w:cs="Arial"/>
                <w:szCs w:val="20"/>
                <w:lang w:val="en-GB"/>
              </w:rPr>
            </w:pPr>
            <w:r w:rsidRPr="00E715AD">
              <w:rPr>
                <w:rFonts w:ascii="Arial" w:hAnsi="Arial" w:cs="Arial"/>
                <w:szCs w:val="20"/>
                <w:lang w:val="en-GB"/>
              </w:rPr>
              <w:t>Minor</w:t>
            </w:r>
          </w:p>
        </w:tc>
      </w:tr>
    </w:tbl>
    <w:p w14:paraId="7502D882" w14:textId="717DCB72" w:rsidR="000C70DB" w:rsidRPr="00E715AD" w:rsidRDefault="009738BD" w:rsidP="00CF1E3D">
      <w:pPr>
        <w:spacing w:line="240" w:lineRule="auto"/>
        <w:rPr>
          <w:rFonts w:ascii="Arial" w:hAnsi="Arial" w:cs="Arial"/>
          <w:lang w:val="en-GB"/>
        </w:rPr>
      </w:pPr>
      <w:r w:rsidRPr="00E715AD">
        <w:rPr>
          <w:rFonts w:ascii="Arial" w:hAnsi="Arial" w:cs="Arial"/>
          <w:b/>
          <w:bCs/>
          <w:noProof/>
          <w:color w:val="000000" w:themeColor="text1"/>
          <w:lang w:val="en-GB" w:eastAsia="en-GB"/>
        </w:rPr>
        <mc:AlternateContent>
          <mc:Choice Requires="wps">
            <w:drawing>
              <wp:anchor distT="0" distB="0" distL="114300" distR="114300" simplePos="0" relativeHeight="251761664" behindDoc="1" locked="0" layoutInCell="1" allowOverlap="1" wp14:anchorId="3D0B16E2" wp14:editId="130A7ACE">
                <wp:simplePos x="0" y="0"/>
                <wp:positionH relativeFrom="column">
                  <wp:posOffset>0</wp:posOffset>
                </wp:positionH>
                <wp:positionV relativeFrom="paragraph">
                  <wp:posOffset>126031</wp:posOffset>
                </wp:positionV>
                <wp:extent cx="2848610" cy="335280"/>
                <wp:effectExtent l="12700" t="12700" r="8890" b="7620"/>
                <wp:wrapSquare wrapText="bothSides"/>
                <wp:docPr id="857" name="Column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2848610" cy="335280"/>
                        </a:xfrm>
                        <a:prstGeom prst="rect">
                          <a:avLst/>
                        </a:prstGeom>
                        <a:ln>
                          <a:solidFill>
                            <a:srgbClr val="0099FF"/>
                          </a:solidFill>
                          <a:headEnd type="none" w="lg" len="lg"/>
                          <a:tailEnd type="none" w="lg" len="lg"/>
                        </a:ln>
                      </wps:spPr>
                      <wps:style>
                        <a:lnRef idx="2">
                          <a:schemeClr val="accent5"/>
                        </a:lnRef>
                        <a:fillRef idx="1">
                          <a:schemeClr val="lt1"/>
                        </a:fillRef>
                        <a:effectRef idx="0">
                          <a:schemeClr val="accent5"/>
                        </a:effectRef>
                        <a:fontRef idx="minor">
                          <a:schemeClr val="dk1"/>
                        </a:fontRef>
                      </wps:style>
                      <wps:txbx>
                        <w:txbxContent>
                          <w:p w14:paraId="197DF593" w14:textId="77777777" w:rsidR="00066452" w:rsidRDefault="00066452" w:rsidP="000C70DB">
                            <w:pPr>
                              <w:jc w:val="center"/>
                            </w:pPr>
                            <w:r>
                              <w:rPr>
                                <w:rFonts w:ascii="Arial" w:hAnsi="Arial" w:cs="Arial"/>
                                <w:color w:val="000000" w:themeColor="dark1"/>
                                <w:kern w:val="24"/>
                                <w:lang w:val="fr-FR"/>
                              </w:rPr>
                              <w:t>MITIGATION</w:t>
                            </w:r>
                          </w:p>
                        </w:txbxContent>
                      </wps:txbx>
                      <wps:bodyPr wrap="square" tIns="63305" bIns="63305" anchor="b">
                        <a:noAutofit/>
                      </wps:bodyPr>
                    </wps:wsp>
                  </a:graphicData>
                </a:graphic>
                <wp14:sizeRelV relativeFrom="margin">
                  <wp14:pctHeight>0</wp14:pctHeight>
                </wp14:sizeRelV>
              </wp:anchor>
            </w:drawing>
          </mc:Choice>
          <mc:Fallback>
            <w:pict>
              <v:rect w14:anchorId="3D0B16E2" id="_x0000_s1190" style="position:absolute;margin-left:0;margin-top:9.9pt;width:224.3pt;height:26.4pt;z-index:-25155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" fillcolor="white [3201]" strokecolor="#09f" strokeweight="2pt">
                <v:stroke startarrowwidth="wide" startarrowlength="long" endarrowwidth="wide" endarrowlength="long"/>
                <v:textbox inset=",1.75847mm,,1.75847mm">
                  <w:txbxContent>
                    <w:p w14:paraId="197DF593" w14:textId="77777777" w:rsidR="00066452" w:rsidRDefault="00066452" w:rsidP="000C70DB">
                      <w:pPr>
                        <w:jc w:val="center"/>
                      </w:pPr>
                      <w:r>
                        <w:rPr>
                          <w:rFonts w:ascii="Arial" w:hAnsi="Arial" w:cs="Arial"/>
                          <w:color w:val="000000" w:themeColor="dark1"/>
                          <w:kern w:val="24"/>
                          <w:lang w:val="fr-FR"/>
                        </w:rPr>
                        <w:t>MITIGATION</w:t>
                      </w:r>
                    </w:p>
                  </w:txbxContent>
                </v:textbox>
                <w10:wrap type="square"/>
              </v:rect>
            </w:pict>
          </mc:Fallback>
        </mc:AlternateContent>
      </w:r>
      <w:r w:rsidR="000C70DB" w:rsidRPr="00E715AD">
        <w:rPr>
          <w:rFonts w:ascii="Arial" w:hAnsi="Arial" w:cs="Arial"/>
          <w:lang w:val="en-GB"/>
        </w:rPr>
        <w:fldChar w:fldCharType="begin"/>
      </w:r>
      <w:r w:rsidR="000C70DB" w:rsidRPr="00E715AD">
        <w:rPr>
          <w:rFonts w:ascii="Arial" w:hAnsi="Arial" w:cs="Arial"/>
          <w:lang w:val="en-GB"/>
        </w:rPr>
        <w:instrText xml:space="preserve"> INCLUDEPICTURE "https://www.mdpi.com/ijerph/ijerph-12-09575/article_deploy/html/images/ijerph-12-09575-g001.png" \* MERGEFORMATINET </w:instrText>
      </w:r>
      <w:r w:rsidR="000C70DB" w:rsidRPr="00E715AD">
        <w:rPr>
          <w:rFonts w:ascii="Arial" w:hAnsi="Arial" w:cs="Arial"/>
          <w:lang w:val="en-GB"/>
        </w:rPr>
        <w:fldChar w:fldCharType="end"/>
      </w:r>
    </w:p>
    <w:p w14:paraId="0938F2C2" w14:textId="5047E735" w:rsidR="000C70DB" w:rsidRPr="00E715AD" w:rsidRDefault="000C70DB" w:rsidP="00CF1E3D">
      <w:pPr>
        <w:spacing w:line="240" w:lineRule="auto"/>
        <w:rPr>
          <w:rFonts w:ascii="Arial" w:hAnsi="Arial" w:cs="Arial"/>
          <w:b/>
          <w:bCs/>
          <w:color w:val="000000" w:themeColor="text1"/>
          <w:lang w:val="en-GB"/>
        </w:rPr>
      </w:pPr>
    </w:p>
    <w:p w14:paraId="68C5B5F2" w14:textId="77777777" w:rsidR="000C70DB" w:rsidRPr="00E715AD" w:rsidRDefault="000C70DB" w:rsidP="00CF1E3D">
      <w:pPr>
        <w:spacing w:line="240" w:lineRule="auto"/>
        <w:rPr>
          <w:rFonts w:ascii="Arial" w:hAnsi="Arial" w:cs="Arial"/>
          <w:b/>
          <w:bCs/>
          <w:color w:val="000000" w:themeColor="text1"/>
          <w:lang w:val="en-GB"/>
        </w:rPr>
      </w:pPr>
    </w:p>
    <w:p w14:paraId="03E1EAF8" w14:textId="77777777" w:rsidR="000C70DB" w:rsidRPr="00E715AD" w:rsidRDefault="000C70DB" w:rsidP="00CF1E3D">
      <w:pPr>
        <w:spacing w:line="240" w:lineRule="auto"/>
        <w:rPr>
          <w:rFonts w:ascii="Arial" w:hAnsi="Arial" w:cs="Arial"/>
          <w:color w:val="000000" w:themeColor="text1"/>
          <w:lang w:val="en-GB"/>
        </w:rPr>
      </w:pPr>
      <w:r w:rsidRPr="00E715AD">
        <w:rPr>
          <w:rFonts w:ascii="Arial" w:hAnsi="Arial" w:cs="Arial"/>
          <w:color w:val="000000" w:themeColor="text1"/>
          <w:lang w:val="en-GB"/>
        </w:rPr>
        <w:t xml:space="preserve">Managing risk means mitigating the threats or capitalizing on the opportunities that uncertainty presents to expected results. Failure to identify risks and failures to come up with risk mitigation strategies can and do kill projects. If no mitigation strategy can help, then </w:t>
      </w:r>
      <w:r w:rsidRPr="00E715AD">
        <w:rPr>
          <w:rFonts w:ascii="Arial" w:hAnsi="Arial" w:cs="Arial"/>
          <w:i/>
          <w:iCs/>
          <w:color w:val="000000" w:themeColor="text1"/>
          <w:lang w:val="en-GB"/>
        </w:rPr>
        <w:t xml:space="preserve">change </w:t>
      </w:r>
      <w:r w:rsidRPr="00E715AD">
        <w:rPr>
          <w:rFonts w:ascii="Arial" w:hAnsi="Arial" w:cs="Arial"/>
          <w:color w:val="000000" w:themeColor="text1"/>
          <w:lang w:val="en-GB"/>
        </w:rPr>
        <w:t>your strategy and project approach.</w:t>
      </w:r>
    </w:p>
    <w:tbl>
      <w:tblPr>
        <w:tblStyle w:val="TableGrid"/>
        <w:tblW w:w="0" w:type="auto"/>
        <w:tblLook w:val="04A0" w:firstRow="1" w:lastRow="0" w:firstColumn="1" w:lastColumn="0" w:noHBand="0" w:noVBand="1"/>
      </w:tblPr>
      <w:tblGrid>
        <w:gridCol w:w="2689"/>
        <w:gridCol w:w="6367"/>
      </w:tblGrid>
      <w:tr w:rsidR="00DE1EC4" w:rsidRPr="00E715AD" w14:paraId="62C2E42C" w14:textId="77777777" w:rsidTr="00DE1EC4">
        <w:tc>
          <w:tcPr>
            <w:tcW w:w="9056" w:type="dxa"/>
            <w:gridSpan w:val="2"/>
            <w:shd w:val="clear" w:color="auto" w:fill="auto"/>
          </w:tcPr>
          <w:p w14:paraId="54F8AAF2" w14:textId="5F9C9B42" w:rsidR="00DE1EC4" w:rsidRPr="00E715AD" w:rsidRDefault="00DE1EC4" w:rsidP="00CF1E3D">
            <w:pPr>
              <w:rPr>
                <w:rFonts w:ascii="Arial" w:hAnsi="Arial" w:cs="Arial"/>
                <w:color w:val="202122"/>
                <w:szCs w:val="20"/>
                <w:shd w:val="clear" w:color="auto" w:fill="FFFFFF"/>
                <w:lang w:val="en-GB"/>
              </w:rPr>
            </w:pPr>
            <w:r w:rsidRPr="00E715AD">
              <w:rPr>
                <w:rFonts w:ascii="Arial" w:hAnsi="Arial" w:cs="Arial"/>
                <w:color w:val="202122"/>
                <w:szCs w:val="20"/>
                <w:shd w:val="clear" w:color="auto" w:fill="FFFFFF"/>
                <w:lang w:val="en-GB"/>
              </w:rPr>
              <w:t xml:space="preserve">Table 18: Steps to mitigate risk </w:t>
            </w:r>
          </w:p>
        </w:tc>
      </w:tr>
      <w:tr w:rsidR="000C70DB" w:rsidRPr="00E715AD" w14:paraId="1E476E6C" w14:textId="77777777" w:rsidTr="001D3D46">
        <w:tc>
          <w:tcPr>
            <w:tcW w:w="2689" w:type="dxa"/>
            <w:shd w:val="clear" w:color="auto" w:fill="DBE5F1" w:themeFill="accent1" w:themeFillTint="33"/>
          </w:tcPr>
          <w:p w14:paraId="0CFFEEB5" w14:textId="77777777" w:rsidR="000C70DB" w:rsidRPr="00E715AD" w:rsidRDefault="000C70DB" w:rsidP="00CF1E3D">
            <w:pPr>
              <w:rPr>
                <w:rFonts w:ascii="Arial" w:hAnsi="Arial" w:cs="Arial"/>
                <w:color w:val="000000" w:themeColor="text1"/>
                <w:lang w:val="en-GB"/>
              </w:rPr>
            </w:pPr>
            <w:r w:rsidRPr="00E715AD">
              <w:rPr>
                <w:rFonts w:ascii="Arial" w:hAnsi="Arial" w:cs="Arial"/>
                <w:color w:val="000000" w:themeColor="text1"/>
                <w:lang w:val="en-GB"/>
              </w:rPr>
              <w:t>Avoid</w:t>
            </w:r>
          </w:p>
        </w:tc>
        <w:tc>
          <w:tcPr>
            <w:tcW w:w="6367" w:type="dxa"/>
          </w:tcPr>
          <w:p w14:paraId="51755B96" w14:textId="77777777" w:rsidR="000C70DB" w:rsidRPr="00E715AD" w:rsidRDefault="000C70DB" w:rsidP="00CF1E3D">
            <w:pPr>
              <w:rPr>
                <w:rFonts w:ascii="Arial" w:hAnsi="Arial" w:cs="Arial"/>
                <w:szCs w:val="20"/>
                <w:lang w:val="en-GB"/>
              </w:rPr>
            </w:pPr>
            <w:r w:rsidRPr="00E715AD">
              <w:rPr>
                <w:rFonts w:ascii="Arial" w:hAnsi="Arial" w:cs="Arial"/>
                <w:color w:val="202122"/>
                <w:szCs w:val="20"/>
                <w:shd w:val="clear" w:color="auto" w:fill="FFFFFF"/>
                <w:lang w:val="en-GB"/>
              </w:rPr>
              <w:t>Change plans to circumvent the problem</w:t>
            </w:r>
          </w:p>
        </w:tc>
      </w:tr>
      <w:tr w:rsidR="000C70DB" w:rsidRPr="00E715AD" w14:paraId="7659F244" w14:textId="77777777" w:rsidTr="001D3D46">
        <w:tc>
          <w:tcPr>
            <w:tcW w:w="2689" w:type="dxa"/>
            <w:shd w:val="clear" w:color="auto" w:fill="DBE5F1" w:themeFill="accent1" w:themeFillTint="33"/>
          </w:tcPr>
          <w:p w14:paraId="3563F269" w14:textId="77777777" w:rsidR="000C70DB" w:rsidRPr="00E715AD" w:rsidRDefault="000C70DB" w:rsidP="00CF1E3D">
            <w:pPr>
              <w:rPr>
                <w:rFonts w:ascii="Arial" w:hAnsi="Arial" w:cs="Arial"/>
                <w:color w:val="000000" w:themeColor="text1"/>
                <w:lang w:val="en-GB"/>
              </w:rPr>
            </w:pPr>
            <w:r w:rsidRPr="00E715AD">
              <w:rPr>
                <w:rFonts w:ascii="Arial" w:hAnsi="Arial" w:cs="Arial"/>
                <w:color w:val="000000" w:themeColor="text1"/>
                <w:lang w:val="en-GB"/>
              </w:rPr>
              <w:t>Control</w:t>
            </w:r>
          </w:p>
        </w:tc>
        <w:tc>
          <w:tcPr>
            <w:tcW w:w="6367" w:type="dxa"/>
          </w:tcPr>
          <w:p w14:paraId="5657836E" w14:textId="77777777" w:rsidR="000C70DB" w:rsidRPr="00E715AD" w:rsidRDefault="000C70DB" w:rsidP="00CF1E3D">
            <w:pPr>
              <w:rPr>
                <w:rFonts w:ascii="Arial" w:hAnsi="Arial" w:cs="Arial"/>
                <w:szCs w:val="20"/>
                <w:lang w:val="en-GB"/>
              </w:rPr>
            </w:pPr>
            <w:r w:rsidRPr="00E715AD">
              <w:rPr>
                <w:rFonts w:ascii="Arial" w:hAnsi="Arial" w:cs="Arial"/>
                <w:color w:val="202122"/>
                <w:szCs w:val="20"/>
                <w:shd w:val="clear" w:color="auto" w:fill="FFFFFF"/>
                <w:lang w:val="en-GB"/>
              </w:rPr>
              <w:t>Reduce threat impact or likelihood (or both) through intermediate steps</w:t>
            </w:r>
          </w:p>
        </w:tc>
      </w:tr>
      <w:tr w:rsidR="000C70DB" w:rsidRPr="00E715AD" w14:paraId="20ABC25B" w14:textId="77777777" w:rsidTr="001D3D46">
        <w:tc>
          <w:tcPr>
            <w:tcW w:w="2689" w:type="dxa"/>
            <w:shd w:val="clear" w:color="auto" w:fill="DBE5F1" w:themeFill="accent1" w:themeFillTint="33"/>
          </w:tcPr>
          <w:p w14:paraId="73B01CB3" w14:textId="77777777" w:rsidR="000C70DB" w:rsidRPr="00E715AD" w:rsidRDefault="000C70DB" w:rsidP="00CF1E3D">
            <w:pPr>
              <w:rPr>
                <w:rFonts w:ascii="Arial" w:hAnsi="Arial" w:cs="Arial"/>
                <w:color w:val="000000" w:themeColor="text1"/>
                <w:lang w:val="en-GB"/>
              </w:rPr>
            </w:pPr>
            <w:r w:rsidRPr="00E715AD">
              <w:rPr>
                <w:rFonts w:ascii="Arial" w:hAnsi="Arial" w:cs="Arial"/>
                <w:color w:val="000000" w:themeColor="text1"/>
                <w:lang w:val="en-GB"/>
              </w:rPr>
              <w:t>Share</w:t>
            </w:r>
          </w:p>
        </w:tc>
        <w:tc>
          <w:tcPr>
            <w:tcW w:w="6367" w:type="dxa"/>
          </w:tcPr>
          <w:p w14:paraId="464A04ED" w14:textId="77777777" w:rsidR="000C70DB" w:rsidRPr="00E715AD" w:rsidRDefault="000C70DB" w:rsidP="00CF1E3D">
            <w:pPr>
              <w:rPr>
                <w:rFonts w:ascii="Arial" w:hAnsi="Arial" w:cs="Arial"/>
                <w:szCs w:val="20"/>
                <w:lang w:val="en-GB"/>
              </w:rPr>
            </w:pPr>
            <w:r w:rsidRPr="00E715AD">
              <w:rPr>
                <w:rFonts w:ascii="Arial" w:hAnsi="Arial" w:cs="Arial"/>
                <w:color w:val="202122"/>
                <w:szCs w:val="20"/>
                <w:shd w:val="clear" w:color="auto" w:fill="FFFFFF"/>
                <w:lang w:val="en-GB"/>
              </w:rPr>
              <w:t>Outsource risk (or a portion of the risk) to a third party or parties that can manage the outcome.</w:t>
            </w:r>
          </w:p>
        </w:tc>
      </w:tr>
      <w:tr w:rsidR="000C70DB" w:rsidRPr="00E715AD" w14:paraId="505AAB30" w14:textId="77777777" w:rsidTr="001D3D46">
        <w:tc>
          <w:tcPr>
            <w:tcW w:w="2689" w:type="dxa"/>
            <w:shd w:val="clear" w:color="auto" w:fill="DBE5F1" w:themeFill="accent1" w:themeFillTint="33"/>
          </w:tcPr>
          <w:p w14:paraId="784BD0C2" w14:textId="77777777" w:rsidR="000C70DB" w:rsidRPr="00E715AD" w:rsidRDefault="000C70DB" w:rsidP="00CF1E3D">
            <w:pPr>
              <w:rPr>
                <w:rFonts w:ascii="Arial" w:hAnsi="Arial" w:cs="Arial"/>
                <w:color w:val="000000" w:themeColor="text1"/>
                <w:lang w:val="en-GB"/>
              </w:rPr>
            </w:pPr>
            <w:r w:rsidRPr="00E715AD">
              <w:rPr>
                <w:rFonts w:ascii="Arial" w:hAnsi="Arial" w:cs="Arial"/>
                <w:color w:val="000000" w:themeColor="text1"/>
                <w:lang w:val="en-GB"/>
              </w:rPr>
              <w:t>Accept</w:t>
            </w:r>
          </w:p>
        </w:tc>
        <w:tc>
          <w:tcPr>
            <w:tcW w:w="6367" w:type="dxa"/>
          </w:tcPr>
          <w:p w14:paraId="0F94890F" w14:textId="77777777" w:rsidR="000C70DB" w:rsidRPr="00E715AD" w:rsidRDefault="000C70DB" w:rsidP="00CF1E3D">
            <w:pPr>
              <w:rPr>
                <w:rFonts w:ascii="Arial" w:hAnsi="Arial" w:cs="Arial"/>
                <w:szCs w:val="20"/>
                <w:lang w:val="en-GB"/>
              </w:rPr>
            </w:pPr>
            <w:r w:rsidRPr="00E715AD">
              <w:rPr>
                <w:rFonts w:ascii="Arial" w:hAnsi="Arial" w:cs="Arial"/>
                <w:color w:val="202122"/>
                <w:szCs w:val="20"/>
                <w:shd w:val="clear" w:color="auto" w:fill="FFFFFF"/>
                <w:lang w:val="en-GB"/>
              </w:rPr>
              <w:t>Assume the chance of the negative impact</w:t>
            </w:r>
          </w:p>
        </w:tc>
      </w:tr>
      <w:tr w:rsidR="000C70DB" w:rsidRPr="00E715AD" w14:paraId="4B4DB8C2" w14:textId="77777777" w:rsidTr="001D3D46">
        <w:tc>
          <w:tcPr>
            <w:tcW w:w="2689" w:type="dxa"/>
            <w:shd w:val="clear" w:color="auto" w:fill="DBE5F1" w:themeFill="accent1" w:themeFillTint="33"/>
          </w:tcPr>
          <w:p w14:paraId="416626C1" w14:textId="77777777" w:rsidR="000C70DB" w:rsidRPr="00E715AD" w:rsidRDefault="000C70DB" w:rsidP="00CF1E3D">
            <w:pPr>
              <w:rPr>
                <w:rFonts w:ascii="Arial" w:hAnsi="Arial" w:cs="Arial"/>
                <w:color w:val="000000" w:themeColor="text1"/>
                <w:lang w:val="en-GB"/>
              </w:rPr>
            </w:pPr>
            <w:r w:rsidRPr="00E715AD">
              <w:rPr>
                <w:rFonts w:ascii="Arial" w:hAnsi="Arial" w:cs="Arial"/>
                <w:color w:val="000000" w:themeColor="text1"/>
                <w:lang w:val="en-GB"/>
              </w:rPr>
              <w:t>Monitor</w:t>
            </w:r>
          </w:p>
        </w:tc>
        <w:tc>
          <w:tcPr>
            <w:tcW w:w="6367" w:type="dxa"/>
          </w:tcPr>
          <w:p w14:paraId="06E99D8C" w14:textId="77777777" w:rsidR="000C70DB" w:rsidRPr="00E715AD" w:rsidRDefault="000C70DB" w:rsidP="00CF1E3D">
            <w:pPr>
              <w:rPr>
                <w:rFonts w:ascii="Arial" w:hAnsi="Arial" w:cs="Arial"/>
                <w:color w:val="000000" w:themeColor="text1"/>
                <w:szCs w:val="20"/>
                <w:lang w:val="en-GB"/>
              </w:rPr>
            </w:pPr>
            <w:r w:rsidRPr="00E715AD">
              <w:rPr>
                <w:rFonts w:ascii="Arial" w:hAnsi="Arial" w:cs="Arial"/>
                <w:color w:val="000000" w:themeColor="text1"/>
                <w:szCs w:val="20"/>
                <w:lang w:val="en-GB"/>
              </w:rPr>
              <w:t xml:space="preserve">Monitor and review process in which risk management is in place </w:t>
            </w:r>
          </w:p>
        </w:tc>
      </w:tr>
    </w:tbl>
    <w:p w14:paraId="7C97D951" w14:textId="77777777" w:rsidR="00D339D7" w:rsidRPr="00E715AD" w:rsidRDefault="00D339D7" w:rsidP="00CF1E3D">
      <w:pPr>
        <w:spacing w:after="0" w:line="240" w:lineRule="auto"/>
        <w:jc w:val="both"/>
        <w:rPr>
          <w:rFonts w:ascii="Arial" w:hAnsi="Arial" w:cs="Arial"/>
          <w:b/>
          <w:bCs/>
          <w:sz w:val="24"/>
          <w:lang w:val="en-GB"/>
        </w:rPr>
      </w:pPr>
    </w:p>
    <w:p w14:paraId="033A9200" w14:textId="6CA825B7" w:rsidR="001D3D46" w:rsidRPr="00E715AD" w:rsidRDefault="001D3D46" w:rsidP="009738BD">
      <w:pPr>
        <w:pStyle w:val="Heading2"/>
        <w:rPr>
          <w:lang w:val="en-GB"/>
        </w:rPr>
      </w:pPr>
      <w:bookmarkStart w:id="52" w:name="_Toc48908893"/>
      <w:r w:rsidRPr="00E715AD">
        <w:rPr>
          <w:lang w:val="en-GB"/>
        </w:rPr>
        <w:t xml:space="preserve">Section </w:t>
      </w:r>
      <w:r w:rsidR="00E70EB1" w:rsidRPr="00E715AD">
        <w:rPr>
          <w:lang w:val="en-GB"/>
        </w:rPr>
        <w:t>3.</w:t>
      </w:r>
      <w:r w:rsidRPr="00E715AD">
        <w:rPr>
          <w:lang w:val="en-GB"/>
        </w:rPr>
        <w:t xml:space="preserve">4. Performance and </w:t>
      </w:r>
      <w:r w:rsidRPr="009738BD">
        <w:t>Accountability</w:t>
      </w:r>
      <w:r w:rsidRPr="00E715AD">
        <w:rPr>
          <w:lang w:val="en-GB"/>
        </w:rPr>
        <w:t xml:space="preserve"> Framework</w:t>
      </w:r>
      <w:bookmarkEnd w:id="52"/>
    </w:p>
    <w:p w14:paraId="258AA4A3" w14:textId="47C267BA" w:rsidR="00572A54" w:rsidRPr="00E715AD" w:rsidRDefault="00572A54" w:rsidP="00E1308B">
      <w:pPr>
        <w:rPr>
          <w:rFonts w:ascii="Arial" w:hAnsi="Arial" w:cs="Arial"/>
          <w:b/>
          <w:lang w:val="en-GB"/>
        </w:rPr>
      </w:pPr>
      <w:r w:rsidRPr="00E715AD">
        <w:rPr>
          <w:rFonts w:ascii="Arial" w:hAnsi="Arial" w:cs="Arial"/>
          <w:lang w:val="en-GB"/>
        </w:rPr>
        <w:t xml:space="preserve">In the table below some examples of strategic objectives, performance indicators, targets and date are provided. </w:t>
      </w:r>
    </w:p>
    <w:tbl>
      <w:tblPr>
        <w:tblStyle w:val="ListTable3-Accent1"/>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3119"/>
        <w:gridCol w:w="1842"/>
        <w:gridCol w:w="1220"/>
      </w:tblGrid>
      <w:tr w:rsidR="00914303" w:rsidRPr="00E715AD" w14:paraId="03DE7C7A" w14:textId="77777777" w:rsidTr="00914303">
        <w:trPr>
          <w:cnfStyle w:val="100000000000" w:firstRow="1" w:lastRow="0" w:firstColumn="0" w:lastColumn="0" w:oddVBand="0" w:evenVBand="0" w:oddHBand="0" w:evenHBand="0" w:firstRowFirstColumn="0" w:firstRowLastColumn="0" w:lastRowFirstColumn="0" w:lastRowLastColumn="0"/>
          <w:trHeight w:val="289"/>
        </w:trPr>
        <w:tc>
          <w:tcPr>
            <w:cnfStyle w:val="001000000100" w:firstRow="0" w:lastRow="0" w:firstColumn="1" w:lastColumn="0" w:oddVBand="0" w:evenVBand="0" w:oddHBand="0" w:evenHBand="0" w:firstRowFirstColumn="1" w:firstRowLastColumn="0" w:lastRowFirstColumn="0" w:lastRowLastColumn="0"/>
            <w:tcW w:w="9720" w:type="dxa"/>
            <w:gridSpan w:val="4"/>
          </w:tcPr>
          <w:p w14:paraId="78FFAEB6" w14:textId="71967D3F" w:rsidR="00914303" w:rsidRPr="00E715AD" w:rsidRDefault="00914303" w:rsidP="00CF1E3D">
            <w:pPr>
              <w:jc w:val="both"/>
              <w:rPr>
                <w:rFonts w:ascii="Arial" w:hAnsi="Arial" w:cs="Arial"/>
                <w:bCs w:val="0"/>
                <w:lang w:val="en-GB"/>
              </w:rPr>
            </w:pPr>
            <w:r w:rsidRPr="00E715AD">
              <w:rPr>
                <w:rFonts w:ascii="Arial" w:hAnsi="Arial" w:cs="Arial"/>
                <w:b w:val="0"/>
                <w:bCs w:val="0"/>
                <w:szCs w:val="20"/>
                <w:lang w:val="en-GB"/>
              </w:rPr>
              <w:t xml:space="preserve">Table </w:t>
            </w:r>
            <w:r w:rsidR="00C00D45" w:rsidRPr="00E715AD">
              <w:rPr>
                <w:rFonts w:ascii="Arial" w:hAnsi="Arial" w:cs="Arial"/>
                <w:b w:val="0"/>
                <w:bCs w:val="0"/>
                <w:szCs w:val="20"/>
                <w:lang w:val="en-GB"/>
              </w:rPr>
              <w:t>1</w:t>
            </w:r>
            <w:r w:rsidR="00DE1EC4" w:rsidRPr="00E715AD">
              <w:rPr>
                <w:rFonts w:ascii="Arial" w:hAnsi="Arial" w:cs="Arial"/>
                <w:b w:val="0"/>
                <w:bCs w:val="0"/>
                <w:szCs w:val="20"/>
                <w:lang w:val="en-GB"/>
              </w:rPr>
              <w:t>9</w:t>
            </w:r>
            <w:r w:rsidRPr="00E715AD">
              <w:rPr>
                <w:rFonts w:ascii="Arial" w:hAnsi="Arial" w:cs="Arial"/>
                <w:b w:val="0"/>
                <w:bCs w:val="0"/>
                <w:szCs w:val="20"/>
                <w:lang w:val="en-GB"/>
              </w:rPr>
              <w:t>. Performance Indicators for Pillar 1:</w:t>
            </w:r>
          </w:p>
        </w:tc>
      </w:tr>
      <w:tr w:rsidR="00914303" w:rsidRPr="00E715AD" w14:paraId="2B0C1104" w14:textId="77777777" w:rsidTr="00BD1B2F">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3539" w:type="dxa"/>
          </w:tcPr>
          <w:p w14:paraId="0959FE35" w14:textId="77777777" w:rsidR="00914303" w:rsidRPr="00E715AD" w:rsidRDefault="00914303" w:rsidP="00CF1E3D">
            <w:pPr>
              <w:rPr>
                <w:rFonts w:ascii="Arial" w:hAnsi="Arial" w:cs="Arial"/>
                <w:bCs w:val="0"/>
                <w:lang w:val="en-GB"/>
              </w:rPr>
            </w:pPr>
            <w:r w:rsidRPr="00E715AD">
              <w:rPr>
                <w:rFonts w:ascii="Arial" w:hAnsi="Arial" w:cs="Arial"/>
                <w:bCs w:val="0"/>
                <w:lang w:val="en-GB"/>
              </w:rPr>
              <w:t>Strategic Objective</w:t>
            </w:r>
          </w:p>
        </w:tc>
        <w:tc>
          <w:tcPr>
            <w:cnfStyle w:val="000010000000" w:firstRow="0" w:lastRow="0" w:firstColumn="0" w:lastColumn="0" w:oddVBand="1" w:evenVBand="0" w:oddHBand="0" w:evenHBand="0" w:firstRowFirstColumn="0" w:firstRowLastColumn="0" w:lastRowFirstColumn="0" w:lastRowLastColumn="0"/>
            <w:tcW w:w="3119" w:type="dxa"/>
          </w:tcPr>
          <w:p w14:paraId="5C79FF55" w14:textId="77777777" w:rsidR="00914303" w:rsidRPr="00E715AD" w:rsidRDefault="00914303" w:rsidP="00CF1E3D">
            <w:pPr>
              <w:rPr>
                <w:rFonts w:ascii="Arial" w:hAnsi="Arial" w:cs="Arial"/>
                <w:bCs/>
                <w:lang w:val="en-GB"/>
              </w:rPr>
            </w:pPr>
            <w:r w:rsidRPr="00E715AD">
              <w:rPr>
                <w:rFonts w:ascii="Arial" w:hAnsi="Arial" w:cs="Arial"/>
                <w:bCs/>
                <w:lang w:val="en-GB"/>
              </w:rPr>
              <w:t>Performance Indicators</w:t>
            </w:r>
          </w:p>
        </w:tc>
        <w:tc>
          <w:tcPr>
            <w:tcW w:w="1842" w:type="dxa"/>
          </w:tcPr>
          <w:p w14:paraId="4F45560A" w14:textId="77777777" w:rsidR="00914303" w:rsidRPr="00E715AD" w:rsidRDefault="00914303"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E715AD">
              <w:rPr>
                <w:rFonts w:ascii="Arial" w:hAnsi="Arial" w:cs="Arial"/>
                <w:bCs/>
                <w:lang w:val="en-GB"/>
              </w:rPr>
              <w:t>Target</w:t>
            </w:r>
          </w:p>
        </w:tc>
        <w:tc>
          <w:tcPr>
            <w:cnfStyle w:val="000100000000" w:firstRow="0" w:lastRow="0" w:firstColumn="0" w:lastColumn="1" w:oddVBand="0" w:evenVBand="0" w:oddHBand="0" w:evenHBand="0" w:firstRowFirstColumn="0" w:firstRowLastColumn="0" w:lastRowFirstColumn="0" w:lastRowLastColumn="0"/>
            <w:tcW w:w="1220" w:type="dxa"/>
          </w:tcPr>
          <w:p w14:paraId="3202A8A2" w14:textId="77777777" w:rsidR="00914303" w:rsidRPr="00E715AD" w:rsidRDefault="00914303" w:rsidP="00CF1E3D">
            <w:pPr>
              <w:jc w:val="both"/>
              <w:rPr>
                <w:rFonts w:ascii="Arial" w:hAnsi="Arial" w:cs="Arial"/>
                <w:bCs w:val="0"/>
                <w:lang w:val="en-GB"/>
              </w:rPr>
            </w:pPr>
            <w:r w:rsidRPr="00E715AD">
              <w:rPr>
                <w:rFonts w:ascii="Arial" w:hAnsi="Arial" w:cs="Arial"/>
                <w:bCs w:val="0"/>
                <w:lang w:val="en-GB"/>
              </w:rPr>
              <w:t>Date</w:t>
            </w:r>
          </w:p>
        </w:tc>
      </w:tr>
      <w:tr w:rsidR="00914303" w:rsidRPr="00E715AD" w14:paraId="036D8099" w14:textId="77777777" w:rsidTr="00BD1B2F">
        <w:trPr>
          <w:trHeight w:val="225"/>
        </w:trPr>
        <w:tc>
          <w:tcPr>
            <w:cnfStyle w:val="001000000000" w:firstRow="0" w:lastRow="0" w:firstColumn="1" w:lastColumn="0" w:oddVBand="0" w:evenVBand="0" w:oddHBand="0" w:evenHBand="0" w:firstRowFirstColumn="0" w:firstRowLastColumn="0" w:lastRowFirstColumn="0" w:lastRowLastColumn="0"/>
            <w:tcW w:w="3539" w:type="dxa"/>
            <w:vMerge w:val="restart"/>
            <w:tcBorders>
              <w:right w:val="none" w:sz="0" w:space="0" w:color="auto"/>
            </w:tcBorders>
          </w:tcPr>
          <w:p w14:paraId="08F588D8" w14:textId="77777777" w:rsidR="00BD1B2F" w:rsidRPr="00E715AD" w:rsidRDefault="00914303" w:rsidP="00CF1E3D">
            <w:pPr>
              <w:autoSpaceDE w:val="0"/>
              <w:autoSpaceDN w:val="0"/>
              <w:adjustRightInd w:val="0"/>
              <w:rPr>
                <w:rFonts w:ascii="Arial" w:hAnsi="Arial" w:cs="Arial"/>
                <w:b w:val="0"/>
                <w:bCs w:val="0"/>
                <w:color w:val="202122"/>
                <w:sz w:val="16"/>
                <w:szCs w:val="16"/>
                <w:shd w:val="clear" w:color="auto" w:fill="FFFFFF"/>
                <w:lang w:val="en-GB"/>
              </w:rPr>
            </w:pPr>
            <w:r w:rsidRPr="00E715AD">
              <w:rPr>
                <w:rFonts w:ascii="Arial" w:hAnsi="Arial" w:cs="Arial"/>
                <w:bCs w:val="0"/>
                <w:color w:val="202122"/>
                <w:sz w:val="16"/>
                <w:szCs w:val="16"/>
                <w:shd w:val="clear" w:color="auto" w:fill="FFFFFF"/>
                <w:lang w:val="en-GB"/>
              </w:rPr>
              <w:t>Strategic objective 1</w:t>
            </w:r>
            <w:r w:rsidRPr="00E715AD">
              <w:rPr>
                <w:rFonts w:ascii="Arial" w:hAnsi="Arial" w:cs="Arial"/>
                <w:b w:val="0"/>
                <w:bCs w:val="0"/>
                <w:color w:val="202122"/>
                <w:sz w:val="16"/>
                <w:szCs w:val="16"/>
                <w:shd w:val="clear" w:color="auto" w:fill="FFFFFF"/>
                <w:lang w:val="en-GB"/>
              </w:rPr>
              <w:t xml:space="preserve">: </w:t>
            </w:r>
            <w:r w:rsidR="00BD1B2F" w:rsidRPr="00E715AD">
              <w:rPr>
                <w:rFonts w:ascii="Arial" w:hAnsi="Arial" w:cs="Arial"/>
                <w:b w:val="0"/>
                <w:bCs w:val="0"/>
                <w:color w:val="202122"/>
                <w:sz w:val="16"/>
                <w:szCs w:val="16"/>
                <w:shd w:val="clear" w:color="auto" w:fill="FFFFFF"/>
                <w:lang w:val="en-GB"/>
              </w:rPr>
              <w:t>Scale up integrated preventive chemotherapy to achieve</w:t>
            </w:r>
          </w:p>
          <w:p w14:paraId="4E8F7765" w14:textId="77777777" w:rsidR="00914303" w:rsidRPr="00E715AD" w:rsidRDefault="00BD1B2F" w:rsidP="00CF1E3D">
            <w:pPr>
              <w:autoSpaceDE w:val="0"/>
              <w:autoSpaceDN w:val="0"/>
              <w:adjustRightInd w:val="0"/>
              <w:rPr>
                <w:rFonts w:ascii="Arial" w:hAnsi="Arial" w:cs="Arial"/>
                <w:b w:val="0"/>
                <w:bCs w:val="0"/>
                <w:sz w:val="16"/>
                <w:szCs w:val="16"/>
                <w:lang w:val="en-GB"/>
              </w:rPr>
            </w:pPr>
            <w:r w:rsidRPr="00E715AD">
              <w:rPr>
                <w:rFonts w:ascii="Arial" w:hAnsi="Arial" w:cs="Arial"/>
                <w:b w:val="0"/>
                <w:bCs w:val="0"/>
                <w:color w:val="202122"/>
                <w:sz w:val="16"/>
                <w:szCs w:val="16"/>
                <w:shd w:val="clear" w:color="auto" w:fill="FFFFFF"/>
                <w:lang w:val="en-GB"/>
              </w:rPr>
              <w:t>100% geographic coverage and treatment access to lymphatic filariasis and Onchocerciasis.</w:t>
            </w:r>
          </w:p>
        </w:tc>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70E44EFB" w14:textId="77777777" w:rsidR="00914303" w:rsidRPr="00E715AD" w:rsidRDefault="00BD1B2F" w:rsidP="00CF1E3D">
            <w:pPr>
              <w:autoSpaceDE w:val="0"/>
              <w:autoSpaceDN w:val="0"/>
              <w:adjustRightInd w:val="0"/>
              <w:rPr>
                <w:rFonts w:ascii="Arial" w:hAnsi="Arial" w:cs="Arial"/>
                <w:bCs/>
                <w:color w:val="202122"/>
                <w:sz w:val="16"/>
                <w:szCs w:val="16"/>
                <w:shd w:val="clear" w:color="auto" w:fill="FFFFFF"/>
                <w:lang w:val="en-GB"/>
              </w:rPr>
            </w:pPr>
            <w:r w:rsidRPr="00E715AD">
              <w:rPr>
                <w:rFonts w:ascii="Arial" w:hAnsi="Arial" w:cs="Arial"/>
                <w:bCs/>
                <w:color w:val="202122"/>
                <w:sz w:val="16"/>
                <w:szCs w:val="16"/>
                <w:shd w:val="clear" w:color="auto" w:fill="FFFFFF"/>
                <w:lang w:val="en-GB"/>
              </w:rPr>
              <w:t>No of IUs with completed mapping of NTD’s</w:t>
            </w:r>
          </w:p>
        </w:tc>
        <w:tc>
          <w:tcPr>
            <w:tcW w:w="1842" w:type="dxa"/>
          </w:tcPr>
          <w:p w14:paraId="01B6E59A" w14:textId="77777777" w:rsidR="00914303" w:rsidRPr="00E715AD" w:rsidRDefault="00BD1B2F" w:rsidP="00CF1E3D">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E715AD">
              <w:rPr>
                <w:rFonts w:ascii="Arial" w:hAnsi="Arial" w:cs="Arial"/>
                <w:sz w:val="16"/>
                <w:szCs w:val="16"/>
                <w:lang w:val="en-GB"/>
              </w:rPr>
              <w:t>58 IUs</w:t>
            </w:r>
          </w:p>
        </w:tc>
        <w:tc>
          <w:tcPr>
            <w:cnfStyle w:val="000100000000" w:firstRow="0" w:lastRow="0" w:firstColumn="0" w:lastColumn="1" w:oddVBand="0" w:evenVBand="0" w:oddHBand="0" w:evenHBand="0" w:firstRowFirstColumn="0" w:firstRowLastColumn="0" w:lastRowFirstColumn="0" w:lastRowLastColumn="0"/>
            <w:tcW w:w="1220" w:type="dxa"/>
            <w:tcBorders>
              <w:left w:val="none" w:sz="0" w:space="0" w:color="auto"/>
            </w:tcBorders>
          </w:tcPr>
          <w:p w14:paraId="60930682" w14:textId="77777777" w:rsidR="00914303" w:rsidRPr="00E715AD" w:rsidRDefault="00BD1B2F" w:rsidP="00CF1E3D">
            <w:pPr>
              <w:pStyle w:val="TableParagraph"/>
              <w:jc w:val="both"/>
              <w:rPr>
                <w:rFonts w:ascii="Arial" w:hAnsi="Arial" w:cs="Arial"/>
                <w:b w:val="0"/>
                <w:bCs w:val="0"/>
                <w:sz w:val="16"/>
                <w:szCs w:val="16"/>
                <w:lang w:val="en-GB"/>
              </w:rPr>
            </w:pPr>
            <w:r w:rsidRPr="00E715AD">
              <w:rPr>
                <w:rFonts w:ascii="Arial" w:hAnsi="Arial" w:cs="Arial"/>
                <w:b w:val="0"/>
                <w:bCs w:val="0"/>
                <w:sz w:val="16"/>
                <w:szCs w:val="16"/>
                <w:lang w:val="en-GB"/>
              </w:rPr>
              <w:t>2021</w:t>
            </w:r>
          </w:p>
        </w:tc>
      </w:tr>
      <w:tr w:rsidR="00914303" w:rsidRPr="00E715AD" w14:paraId="7A406E1C" w14:textId="77777777" w:rsidTr="00BD1B2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539" w:type="dxa"/>
            <w:vMerge/>
            <w:tcBorders>
              <w:right w:val="none" w:sz="0" w:space="0" w:color="auto"/>
            </w:tcBorders>
          </w:tcPr>
          <w:p w14:paraId="1AEB301F" w14:textId="77777777" w:rsidR="00914303" w:rsidRPr="00E715AD" w:rsidRDefault="00914303" w:rsidP="00CF1E3D">
            <w:pPr>
              <w:pStyle w:val="TableParagraph"/>
              <w:jc w:val="both"/>
              <w:rPr>
                <w:rFonts w:ascii="Arial" w:hAnsi="Arial" w:cs="Arial"/>
                <w:b w:val="0"/>
                <w:bCs w:val="0"/>
                <w:sz w:val="16"/>
                <w:szCs w:val="16"/>
                <w:lang w:val="en-GB"/>
              </w:rPr>
            </w:pPr>
          </w:p>
        </w:tc>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4BA1D420" w14:textId="77777777" w:rsidR="00914303" w:rsidRPr="00E715AD" w:rsidRDefault="00BD1B2F" w:rsidP="00CF1E3D">
            <w:pPr>
              <w:autoSpaceDE w:val="0"/>
              <w:autoSpaceDN w:val="0"/>
              <w:adjustRightInd w:val="0"/>
              <w:rPr>
                <w:rFonts w:ascii="Arial" w:hAnsi="Arial" w:cs="Arial"/>
                <w:bCs/>
                <w:color w:val="202122"/>
                <w:sz w:val="16"/>
                <w:szCs w:val="16"/>
                <w:shd w:val="clear" w:color="auto" w:fill="FFFFFF"/>
                <w:lang w:val="en-GB"/>
              </w:rPr>
            </w:pPr>
            <w:r w:rsidRPr="00E715AD">
              <w:rPr>
                <w:rFonts w:ascii="Arial" w:hAnsi="Arial" w:cs="Arial"/>
                <w:bCs/>
                <w:color w:val="202122"/>
                <w:sz w:val="16"/>
                <w:szCs w:val="16"/>
                <w:shd w:val="clear" w:color="auto" w:fill="FFFFFF"/>
                <w:lang w:val="en-GB"/>
              </w:rPr>
              <w:t>No of workshops conducted on NTD’s</w:t>
            </w:r>
          </w:p>
        </w:tc>
        <w:tc>
          <w:tcPr>
            <w:tcW w:w="1842" w:type="dxa"/>
          </w:tcPr>
          <w:p w14:paraId="1A53B8AD" w14:textId="77777777" w:rsidR="00914303" w:rsidRPr="00E715AD" w:rsidRDefault="00BD1B2F" w:rsidP="00CF1E3D">
            <w:pPr>
              <w:pStyle w:val="TableParagrap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715AD">
              <w:rPr>
                <w:rFonts w:ascii="Arial" w:hAnsi="Arial" w:cs="Arial"/>
                <w:sz w:val="16"/>
                <w:szCs w:val="16"/>
                <w:lang w:val="en-GB"/>
              </w:rPr>
              <w:t>3 workshops per region</w:t>
            </w:r>
          </w:p>
        </w:tc>
        <w:tc>
          <w:tcPr>
            <w:cnfStyle w:val="000100000000" w:firstRow="0" w:lastRow="0" w:firstColumn="0" w:lastColumn="1" w:oddVBand="0" w:evenVBand="0" w:oddHBand="0" w:evenHBand="0" w:firstRowFirstColumn="0" w:firstRowLastColumn="0" w:lastRowFirstColumn="0" w:lastRowLastColumn="0"/>
            <w:tcW w:w="1220" w:type="dxa"/>
            <w:tcBorders>
              <w:left w:val="none" w:sz="0" w:space="0" w:color="auto"/>
            </w:tcBorders>
          </w:tcPr>
          <w:p w14:paraId="18E091A7" w14:textId="77777777" w:rsidR="00914303" w:rsidRPr="00E715AD" w:rsidRDefault="00BD1B2F" w:rsidP="00CF1E3D">
            <w:pPr>
              <w:pStyle w:val="TableParagraph"/>
              <w:jc w:val="both"/>
              <w:rPr>
                <w:rFonts w:ascii="Arial" w:hAnsi="Arial" w:cs="Arial"/>
                <w:b w:val="0"/>
                <w:bCs w:val="0"/>
                <w:sz w:val="16"/>
                <w:szCs w:val="16"/>
                <w:lang w:val="en-GB"/>
              </w:rPr>
            </w:pPr>
            <w:r w:rsidRPr="00E715AD">
              <w:rPr>
                <w:rFonts w:ascii="Arial" w:hAnsi="Arial" w:cs="Arial"/>
                <w:b w:val="0"/>
                <w:bCs w:val="0"/>
                <w:sz w:val="16"/>
                <w:szCs w:val="16"/>
                <w:lang w:val="en-GB"/>
              </w:rPr>
              <w:t xml:space="preserve">Annually </w:t>
            </w:r>
          </w:p>
        </w:tc>
      </w:tr>
      <w:tr w:rsidR="00914303" w:rsidRPr="00E715AD" w14:paraId="3F51B077" w14:textId="77777777" w:rsidTr="00BD1B2F">
        <w:trPr>
          <w:trHeight w:val="225"/>
        </w:trPr>
        <w:tc>
          <w:tcPr>
            <w:cnfStyle w:val="001000000000" w:firstRow="0" w:lastRow="0" w:firstColumn="1" w:lastColumn="0" w:oddVBand="0" w:evenVBand="0" w:oddHBand="0" w:evenHBand="0" w:firstRowFirstColumn="0" w:firstRowLastColumn="0" w:lastRowFirstColumn="0" w:lastRowLastColumn="0"/>
            <w:tcW w:w="3539" w:type="dxa"/>
            <w:vMerge/>
            <w:tcBorders>
              <w:right w:val="none" w:sz="0" w:space="0" w:color="auto"/>
            </w:tcBorders>
          </w:tcPr>
          <w:p w14:paraId="14CD1C17" w14:textId="77777777" w:rsidR="00914303" w:rsidRPr="00E715AD" w:rsidRDefault="00914303" w:rsidP="00CF1E3D">
            <w:pPr>
              <w:pStyle w:val="TableParagraph"/>
              <w:jc w:val="both"/>
              <w:rPr>
                <w:rFonts w:ascii="Arial" w:hAnsi="Arial" w:cs="Arial"/>
                <w:b w:val="0"/>
                <w:bCs w:val="0"/>
                <w:sz w:val="16"/>
                <w:szCs w:val="16"/>
                <w:lang w:val="en-GB"/>
              </w:rPr>
            </w:pPr>
          </w:p>
        </w:tc>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1BBB51D5" w14:textId="77777777" w:rsidR="00914303" w:rsidRPr="00E715AD" w:rsidRDefault="00BD1B2F" w:rsidP="00CF1E3D">
            <w:pPr>
              <w:autoSpaceDE w:val="0"/>
              <w:autoSpaceDN w:val="0"/>
              <w:adjustRightInd w:val="0"/>
              <w:rPr>
                <w:rFonts w:ascii="Arial" w:hAnsi="Arial" w:cs="Arial"/>
                <w:bCs/>
                <w:color w:val="202122"/>
                <w:sz w:val="16"/>
                <w:szCs w:val="16"/>
                <w:shd w:val="clear" w:color="auto" w:fill="FFFFFF"/>
                <w:lang w:val="en-GB"/>
              </w:rPr>
            </w:pPr>
            <w:r w:rsidRPr="00E715AD">
              <w:rPr>
                <w:rFonts w:ascii="Arial" w:hAnsi="Arial" w:cs="Arial"/>
                <w:bCs/>
                <w:color w:val="202122"/>
                <w:sz w:val="16"/>
                <w:szCs w:val="16"/>
                <w:shd w:val="clear" w:color="auto" w:fill="FFFFFF"/>
                <w:lang w:val="en-GB"/>
              </w:rPr>
              <w:t>No of individuals treated for LF</w:t>
            </w:r>
          </w:p>
        </w:tc>
        <w:tc>
          <w:tcPr>
            <w:tcW w:w="1842" w:type="dxa"/>
          </w:tcPr>
          <w:p w14:paraId="7C3F2A0C" w14:textId="351ACC7A" w:rsidR="00BD1B2F" w:rsidRPr="00E715AD" w:rsidRDefault="00BD1B2F" w:rsidP="00CF1E3D">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E715AD">
              <w:rPr>
                <w:rFonts w:ascii="Arial" w:hAnsi="Arial" w:cs="Arial"/>
                <w:sz w:val="16"/>
                <w:szCs w:val="16"/>
                <w:lang w:val="en-GB"/>
              </w:rPr>
              <w:t xml:space="preserve">All </w:t>
            </w:r>
            <w:r w:rsidR="008D5CAB" w:rsidRPr="00E715AD">
              <w:rPr>
                <w:rFonts w:ascii="Arial" w:hAnsi="Arial" w:cs="Arial"/>
                <w:sz w:val="16"/>
                <w:szCs w:val="16"/>
                <w:lang w:val="en-GB"/>
              </w:rPr>
              <w:t>individuals</w:t>
            </w:r>
            <w:r w:rsidRPr="00E715AD">
              <w:rPr>
                <w:rFonts w:ascii="Arial" w:hAnsi="Arial" w:cs="Arial"/>
                <w:sz w:val="16"/>
                <w:szCs w:val="16"/>
                <w:lang w:val="en-GB"/>
              </w:rPr>
              <w:t xml:space="preserve"> in endemic IUs </w:t>
            </w:r>
          </w:p>
          <w:p w14:paraId="1E3D0E1D" w14:textId="77777777" w:rsidR="00914303" w:rsidRPr="00E715AD" w:rsidRDefault="00BD1B2F" w:rsidP="00CF1E3D">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E715AD">
              <w:rPr>
                <w:rFonts w:ascii="Arial" w:hAnsi="Arial" w:cs="Arial"/>
                <w:sz w:val="16"/>
                <w:szCs w:val="16"/>
                <w:lang w:val="en-GB"/>
              </w:rPr>
              <w:t xml:space="preserve">( 20,235,689) </w:t>
            </w:r>
          </w:p>
        </w:tc>
        <w:tc>
          <w:tcPr>
            <w:cnfStyle w:val="000100000000" w:firstRow="0" w:lastRow="0" w:firstColumn="0" w:lastColumn="1" w:oddVBand="0" w:evenVBand="0" w:oddHBand="0" w:evenHBand="0" w:firstRowFirstColumn="0" w:firstRowLastColumn="0" w:lastRowFirstColumn="0" w:lastRowLastColumn="0"/>
            <w:tcW w:w="1220" w:type="dxa"/>
            <w:tcBorders>
              <w:left w:val="none" w:sz="0" w:space="0" w:color="auto"/>
            </w:tcBorders>
          </w:tcPr>
          <w:p w14:paraId="27533CD6" w14:textId="77777777" w:rsidR="00914303" w:rsidRPr="00E715AD" w:rsidRDefault="00BD1B2F" w:rsidP="00CF1E3D">
            <w:pPr>
              <w:pStyle w:val="TableParagraph"/>
              <w:jc w:val="both"/>
              <w:rPr>
                <w:rFonts w:ascii="Arial" w:hAnsi="Arial" w:cs="Arial"/>
                <w:b w:val="0"/>
                <w:bCs w:val="0"/>
                <w:sz w:val="16"/>
                <w:szCs w:val="16"/>
                <w:lang w:val="en-GB"/>
              </w:rPr>
            </w:pPr>
            <w:r w:rsidRPr="00E715AD">
              <w:rPr>
                <w:rFonts w:ascii="Arial" w:hAnsi="Arial" w:cs="Arial"/>
                <w:b w:val="0"/>
                <w:bCs w:val="0"/>
                <w:sz w:val="16"/>
                <w:szCs w:val="16"/>
                <w:lang w:val="en-GB"/>
              </w:rPr>
              <w:t>Annually</w:t>
            </w:r>
          </w:p>
        </w:tc>
      </w:tr>
      <w:tr w:rsidR="00914303" w:rsidRPr="00E715AD" w14:paraId="2FACB733" w14:textId="77777777" w:rsidTr="00BD1B2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539" w:type="dxa"/>
            <w:vMerge/>
            <w:tcBorders>
              <w:right w:val="none" w:sz="0" w:space="0" w:color="auto"/>
            </w:tcBorders>
          </w:tcPr>
          <w:p w14:paraId="3BEB8D16" w14:textId="77777777" w:rsidR="00914303" w:rsidRPr="00E715AD" w:rsidRDefault="00914303" w:rsidP="00CF1E3D">
            <w:pPr>
              <w:pStyle w:val="TableParagraph"/>
              <w:jc w:val="both"/>
              <w:rPr>
                <w:rFonts w:ascii="Arial" w:hAnsi="Arial" w:cs="Arial"/>
                <w:b w:val="0"/>
                <w:bCs w:val="0"/>
                <w:sz w:val="16"/>
                <w:szCs w:val="16"/>
                <w:lang w:val="en-GB"/>
              </w:rPr>
            </w:pPr>
          </w:p>
        </w:tc>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56906640" w14:textId="77777777" w:rsidR="00914303" w:rsidRPr="00E715AD" w:rsidRDefault="00BD1B2F" w:rsidP="00CF1E3D">
            <w:pPr>
              <w:autoSpaceDE w:val="0"/>
              <w:autoSpaceDN w:val="0"/>
              <w:adjustRightInd w:val="0"/>
              <w:rPr>
                <w:rFonts w:ascii="Arial" w:hAnsi="Arial" w:cs="Arial"/>
                <w:bCs/>
                <w:color w:val="202122"/>
                <w:sz w:val="16"/>
                <w:szCs w:val="16"/>
                <w:shd w:val="clear" w:color="auto" w:fill="FFFFFF"/>
                <w:lang w:val="en-GB"/>
              </w:rPr>
            </w:pPr>
            <w:r w:rsidRPr="00E715AD">
              <w:rPr>
                <w:rFonts w:ascii="Arial" w:hAnsi="Arial" w:cs="Arial"/>
                <w:bCs/>
                <w:color w:val="202122"/>
                <w:sz w:val="16"/>
                <w:szCs w:val="16"/>
                <w:shd w:val="clear" w:color="auto" w:fill="FFFFFF"/>
                <w:lang w:val="en-GB"/>
              </w:rPr>
              <w:t>No of individuals treated for oncho</w:t>
            </w:r>
          </w:p>
        </w:tc>
        <w:tc>
          <w:tcPr>
            <w:tcW w:w="1842" w:type="dxa"/>
          </w:tcPr>
          <w:p w14:paraId="7CAF763E" w14:textId="68F4ED5C" w:rsidR="00BD1B2F" w:rsidRPr="00E715AD" w:rsidRDefault="00BD1B2F" w:rsidP="00CF1E3D">
            <w:pPr>
              <w:pStyle w:val="TableParagrap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715AD">
              <w:rPr>
                <w:rFonts w:ascii="Arial" w:hAnsi="Arial" w:cs="Arial"/>
                <w:sz w:val="16"/>
                <w:szCs w:val="16"/>
                <w:lang w:val="en-GB"/>
              </w:rPr>
              <w:t xml:space="preserve">All eligible </w:t>
            </w:r>
            <w:r w:rsidR="008D5CAB" w:rsidRPr="00E715AD">
              <w:rPr>
                <w:rFonts w:ascii="Arial" w:hAnsi="Arial" w:cs="Arial"/>
                <w:sz w:val="16"/>
                <w:szCs w:val="16"/>
                <w:lang w:val="en-GB"/>
              </w:rPr>
              <w:t>individuals</w:t>
            </w:r>
            <w:r w:rsidRPr="00E715AD">
              <w:rPr>
                <w:rFonts w:ascii="Arial" w:hAnsi="Arial" w:cs="Arial"/>
                <w:sz w:val="16"/>
                <w:szCs w:val="16"/>
                <w:lang w:val="en-GB"/>
              </w:rPr>
              <w:t xml:space="preserve"> in endemic IUs</w:t>
            </w:r>
          </w:p>
          <w:p w14:paraId="72583649" w14:textId="77777777" w:rsidR="00914303" w:rsidRPr="00E715AD" w:rsidRDefault="00BD1B2F" w:rsidP="00CF1E3D">
            <w:pPr>
              <w:pStyle w:val="TableParagrap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715AD">
              <w:rPr>
                <w:rFonts w:ascii="Arial" w:hAnsi="Arial" w:cs="Arial"/>
                <w:sz w:val="16"/>
                <w:szCs w:val="16"/>
                <w:lang w:val="en-GB"/>
              </w:rPr>
              <w:t>( 20,235,689)</w:t>
            </w:r>
          </w:p>
        </w:tc>
        <w:tc>
          <w:tcPr>
            <w:cnfStyle w:val="000100000000" w:firstRow="0" w:lastRow="0" w:firstColumn="0" w:lastColumn="1" w:oddVBand="0" w:evenVBand="0" w:oddHBand="0" w:evenHBand="0" w:firstRowFirstColumn="0" w:firstRowLastColumn="0" w:lastRowFirstColumn="0" w:lastRowLastColumn="0"/>
            <w:tcW w:w="1220" w:type="dxa"/>
            <w:tcBorders>
              <w:left w:val="none" w:sz="0" w:space="0" w:color="auto"/>
            </w:tcBorders>
          </w:tcPr>
          <w:p w14:paraId="3D2781D6" w14:textId="77777777" w:rsidR="00914303" w:rsidRPr="00E715AD" w:rsidRDefault="00BD1B2F" w:rsidP="00CF1E3D">
            <w:pPr>
              <w:pStyle w:val="TableParagraph"/>
              <w:jc w:val="both"/>
              <w:rPr>
                <w:rFonts w:ascii="Arial" w:hAnsi="Arial" w:cs="Arial"/>
                <w:b w:val="0"/>
                <w:bCs w:val="0"/>
                <w:sz w:val="16"/>
                <w:szCs w:val="16"/>
                <w:lang w:val="en-GB"/>
              </w:rPr>
            </w:pPr>
            <w:r w:rsidRPr="00E715AD">
              <w:rPr>
                <w:rFonts w:ascii="Arial" w:hAnsi="Arial" w:cs="Arial"/>
                <w:b w:val="0"/>
                <w:bCs w:val="0"/>
                <w:sz w:val="16"/>
                <w:szCs w:val="16"/>
                <w:lang w:val="en-GB"/>
              </w:rPr>
              <w:t xml:space="preserve">Biannually </w:t>
            </w:r>
          </w:p>
        </w:tc>
      </w:tr>
      <w:tr w:rsidR="00914303" w:rsidRPr="00E715AD" w14:paraId="713870A6" w14:textId="77777777" w:rsidTr="00BD1B2F">
        <w:trPr>
          <w:trHeight w:val="225"/>
        </w:trPr>
        <w:tc>
          <w:tcPr>
            <w:cnfStyle w:val="001000000000" w:firstRow="0" w:lastRow="0" w:firstColumn="1" w:lastColumn="0" w:oddVBand="0" w:evenVBand="0" w:oddHBand="0" w:evenHBand="0" w:firstRowFirstColumn="0" w:firstRowLastColumn="0" w:lastRowFirstColumn="0" w:lastRowLastColumn="0"/>
            <w:tcW w:w="3539" w:type="dxa"/>
            <w:vMerge w:val="restart"/>
            <w:tcBorders>
              <w:right w:val="none" w:sz="0" w:space="0" w:color="auto"/>
            </w:tcBorders>
          </w:tcPr>
          <w:p w14:paraId="0FFCEBCF" w14:textId="77777777" w:rsidR="00914303" w:rsidRPr="00E715AD" w:rsidRDefault="00914303" w:rsidP="00CF1E3D">
            <w:pPr>
              <w:pStyle w:val="TableParagraph"/>
              <w:jc w:val="both"/>
              <w:rPr>
                <w:rFonts w:ascii="Arial" w:eastAsiaTheme="minorHAnsi" w:hAnsi="Arial" w:cs="Arial"/>
                <w:bCs w:val="0"/>
                <w:color w:val="202122"/>
                <w:sz w:val="16"/>
                <w:szCs w:val="16"/>
                <w:shd w:val="clear" w:color="auto" w:fill="FFFFFF"/>
                <w:lang w:val="en-GB"/>
              </w:rPr>
            </w:pPr>
            <w:r w:rsidRPr="00E715AD">
              <w:rPr>
                <w:rFonts w:ascii="Arial" w:eastAsiaTheme="minorHAnsi" w:hAnsi="Arial" w:cs="Arial"/>
                <w:bCs w:val="0"/>
                <w:color w:val="202122"/>
                <w:sz w:val="16"/>
                <w:szCs w:val="16"/>
                <w:shd w:val="clear" w:color="auto" w:fill="FFFFFF"/>
                <w:lang w:val="en-GB"/>
              </w:rPr>
              <w:t xml:space="preserve">Strategic objective 2: </w:t>
            </w:r>
          </w:p>
        </w:tc>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74EF143A" w14:textId="77777777" w:rsidR="00914303" w:rsidRPr="00E715AD" w:rsidRDefault="00914303" w:rsidP="00CF1E3D">
            <w:pPr>
              <w:pStyle w:val="TableParagraph"/>
              <w:jc w:val="both"/>
              <w:rPr>
                <w:rFonts w:ascii="Arial" w:hAnsi="Arial" w:cs="Arial"/>
                <w:lang w:val="en-GB"/>
              </w:rPr>
            </w:pPr>
          </w:p>
        </w:tc>
        <w:tc>
          <w:tcPr>
            <w:tcW w:w="1842" w:type="dxa"/>
          </w:tcPr>
          <w:p w14:paraId="12E7DF79" w14:textId="77777777" w:rsidR="00914303" w:rsidRPr="00E715AD" w:rsidRDefault="00914303" w:rsidP="00CF1E3D">
            <w:pPr>
              <w:pStyle w:val="TableParagraph"/>
              <w:jc w:val="both"/>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1220" w:type="dxa"/>
            <w:tcBorders>
              <w:left w:val="none" w:sz="0" w:space="0" w:color="auto"/>
            </w:tcBorders>
          </w:tcPr>
          <w:p w14:paraId="6474D5BC" w14:textId="77777777" w:rsidR="00914303" w:rsidRPr="00E715AD" w:rsidRDefault="00914303" w:rsidP="00CF1E3D">
            <w:pPr>
              <w:pStyle w:val="TableParagraph"/>
              <w:jc w:val="both"/>
              <w:rPr>
                <w:rFonts w:ascii="Arial" w:hAnsi="Arial" w:cs="Arial"/>
                <w:lang w:val="en-GB"/>
              </w:rPr>
            </w:pPr>
          </w:p>
        </w:tc>
      </w:tr>
      <w:tr w:rsidR="00914303" w:rsidRPr="00E715AD" w14:paraId="0522A5BB" w14:textId="77777777" w:rsidTr="00BD1B2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539" w:type="dxa"/>
            <w:vMerge/>
            <w:tcBorders>
              <w:right w:val="none" w:sz="0" w:space="0" w:color="auto"/>
            </w:tcBorders>
          </w:tcPr>
          <w:p w14:paraId="1D468AF7" w14:textId="77777777" w:rsidR="00914303" w:rsidRPr="00E715AD" w:rsidRDefault="00914303" w:rsidP="00CF1E3D">
            <w:pPr>
              <w:pStyle w:val="TableParagraph"/>
              <w:jc w:val="both"/>
              <w:rPr>
                <w:rFonts w:ascii="Arial" w:eastAsiaTheme="minorHAnsi" w:hAnsi="Arial" w:cs="Arial"/>
                <w:bCs w:val="0"/>
                <w:color w:val="202122"/>
                <w:sz w:val="16"/>
                <w:szCs w:val="16"/>
                <w:shd w:val="clear" w:color="auto" w:fill="FFFFFF"/>
                <w:lang w:val="en-GB"/>
              </w:rPr>
            </w:pPr>
          </w:p>
        </w:tc>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364DE68B" w14:textId="77777777" w:rsidR="00914303" w:rsidRPr="00E715AD" w:rsidRDefault="00914303" w:rsidP="00CF1E3D">
            <w:pPr>
              <w:pStyle w:val="TableParagraph"/>
              <w:jc w:val="both"/>
              <w:rPr>
                <w:rFonts w:ascii="Arial" w:hAnsi="Arial" w:cs="Arial"/>
                <w:lang w:val="en-GB"/>
              </w:rPr>
            </w:pPr>
          </w:p>
        </w:tc>
        <w:tc>
          <w:tcPr>
            <w:tcW w:w="1842" w:type="dxa"/>
          </w:tcPr>
          <w:p w14:paraId="659240E7" w14:textId="77777777" w:rsidR="00914303" w:rsidRPr="00E715AD" w:rsidRDefault="00914303" w:rsidP="00CF1E3D">
            <w:pPr>
              <w:pStyle w:val="TableParagraph"/>
              <w:jc w:val="both"/>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1220" w:type="dxa"/>
            <w:tcBorders>
              <w:left w:val="none" w:sz="0" w:space="0" w:color="auto"/>
            </w:tcBorders>
          </w:tcPr>
          <w:p w14:paraId="36D0D907" w14:textId="77777777" w:rsidR="00914303" w:rsidRPr="00E715AD" w:rsidRDefault="00914303" w:rsidP="00CF1E3D">
            <w:pPr>
              <w:pStyle w:val="TableParagraph"/>
              <w:jc w:val="both"/>
              <w:rPr>
                <w:rFonts w:ascii="Arial" w:hAnsi="Arial" w:cs="Arial"/>
                <w:lang w:val="en-GB"/>
              </w:rPr>
            </w:pPr>
          </w:p>
        </w:tc>
      </w:tr>
      <w:tr w:rsidR="00914303" w:rsidRPr="00E715AD" w14:paraId="2349DEC6" w14:textId="77777777" w:rsidTr="00BD1B2F">
        <w:trPr>
          <w:trHeight w:val="225"/>
        </w:trPr>
        <w:tc>
          <w:tcPr>
            <w:cnfStyle w:val="001000000000" w:firstRow="0" w:lastRow="0" w:firstColumn="1" w:lastColumn="0" w:oddVBand="0" w:evenVBand="0" w:oddHBand="0" w:evenHBand="0" w:firstRowFirstColumn="0" w:firstRowLastColumn="0" w:lastRowFirstColumn="0" w:lastRowLastColumn="0"/>
            <w:tcW w:w="3539" w:type="dxa"/>
            <w:vMerge/>
            <w:tcBorders>
              <w:right w:val="none" w:sz="0" w:space="0" w:color="auto"/>
            </w:tcBorders>
          </w:tcPr>
          <w:p w14:paraId="1D3CB5A7" w14:textId="77777777" w:rsidR="00914303" w:rsidRPr="00E715AD" w:rsidRDefault="00914303" w:rsidP="00CF1E3D">
            <w:pPr>
              <w:pStyle w:val="TableParagraph"/>
              <w:jc w:val="both"/>
              <w:rPr>
                <w:rFonts w:ascii="Arial" w:eastAsiaTheme="minorHAnsi" w:hAnsi="Arial" w:cs="Arial"/>
                <w:bCs w:val="0"/>
                <w:color w:val="202122"/>
                <w:sz w:val="16"/>
                <w:szCs w:val="16"/>
                <w:shd w:val="clear" w:color="auto" w:fill="FFFFFF"/>
                <w:lang w:val="en-GB"/>
              </w:rPr>
            </w:pPr>
          </w:p>
        </w:tc>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3D117C6B" w14:textId="77777777" w:rsidR="00914303" w:rsidRPr="00E715AD" w:rsidRDefault="00914303" w:rsidP="00CF1E3D">
            <w:pPr>
              <w:pStyle w:val="TableParagraph"/>
              <w:jc w:val="both"/>
              <w:rPr>
                <w:rFonts w:ascii="Arial" w:hAnsi="Arial" w:cs="Arial"/>
                <w:lang w:val="en-GB"/>
              </w:rPr>
            </w:pPr>
          </w:p>
        </w:tc>
        <w:tc>
          <w:tcPr>
            <w:tcW w:w="1842" w:type="dxa"/>
          </w:tcPr>
          <w:p w14:paraId="62DEE9EA" w14:textId="77777777" w:rsidR="00914303" w:rsidRPr="00E715AD" w:rsidRDefault="00914303" w:rsidP="00CF1E3D">
            <w:pPr>
              <w:pStyle w:val="TableParagraph"/>
              <w:jc w:val="both"/>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1220" w:type="dxa"/>
            <w:tcBorders>
              <w:left w:val="none" w:sz="0" w:space="0" w:color="auto"/>
            </w:tcBorders>
          </w:tcPr>
          <w:p w14:paraId="1CC09611" w14:textId="77777777" w:rsidR="00914303" w:rsidRPr="00E715AD" w:rsidRDefault="00914303" w:rsidP="00CF1E3D">
            <w:pPr>
              <w:pStyle w:val="TableParagraph"/>
              <w:jc w:val="both"/>
              <w:rPr>
                <w:rFonts w:ascii="Arial" w:hAnsi="Arial" w:cs="Arial"/>
                <w:lang w:val="en-GB"/>
              </w:rPr>
            </w:pPr>
          </w:p>
        </w:tc>
      </w:tr>
      <w:tr w:rsidR="00914303" w:rsidRPr="00E715AD" w14:paraId="7EF8B154" w14:textId="77777777" w:rsidTr="00BD1B2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539" w:type="dxa"/>
            <w:vMerge/>
            <w:tcBorders>
              <w:right w:val="none" w:sz="0" w:space="0" w:color="auto"/>
            </w:tcBorders>
          </w:tcPr>
          <w:p w14:paraId="63F4082D" w14:textId="77777777" w:rsidR="00914303" w:rsidRPr="00E715AD" w:rsidRDefault="00914303" w:rsidP="00CF1E3D">
            <w:pPr>
              <w:pStyle w:val="TableParagraph"/>
              <w:jc w:val="both"/>
              <w:rPr>
                <w:rFonts w:ascii="Arial" w:eastAsiaTheme="minorHAnsi" w:hAnsi="Arial" w:cs="Arial"/>
                <w:bCs w:val="0"/>
                <w:color w:val="202122"/>
                <w:sz w:val="16"/>
                <w:szCs w:val="16"/>
                <w:shd w:val="clear" w:color="auto" w:fill="FFFFFF"/>
                <w:lang w:val="en-GB"/>
              </w:rPr>
            </w:pPr>
          </w:p>
        </w:tc>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23EA93AC" w14:textId="77777777" w:rsidR="00914303" w:rsidRPr="00E715AD" w:rsidRDefault="00914303" w:rsidP="00CF1E3D">
            <w:pPr>
              <w:pStyle w:val="TableParagraph"/>
              <w:jc w:val="both"/>
              <w:rPr>
                <w:rFonts w:ascii="Arial" w:hAnsi="Arial" w:cs="Arial"/>
                <w:lang w:val="en-GB"/>
              </w:rPr>
            </w:pPr>
          </w:p>
        </w:tc>
        <w:tc>
          <w:tcPr>
            <w:tcW w:w="1842" w:type="dxa"/>
          </w:tcPr>
          <w:p w14:paraId="792FE17B" w14:textId="77777777" w:rsidR="00914303" w:rsidRPr="00E715AD" w:rsidRDefault="00914303" w:rsidP="00CF1E3D">
            <w:pPr>
              <w:pStyle w:val="TableParagraph"/>
              <w:jc w:val="both"/>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1220" w:type="dxa"/>
            <w:tcBorders>
              <w:left w:val="none" w:sz="0" w:space="0" w:color="auto"/>
            </w:tcBorders>
          </w:tcPr>
          <w:p w14:paraId="3CEA2E22" w14:textId="77777777" w:rsidR="00914303" w:rsidRPr="00E715AD" w:rsidRDefault="00914303" w:rsidP="00CF1E3D">
            <w:pPr>
              <w:pStyle w:val="TableParagraph"/>
              <w:jc w:val="both"/>
              <w:rPr>
                <w:rFonts w:ascii="Arial" w:hAnsi="Arial" w:cs="Arial"/>
                <w:lang w:val="en-GB"/>
              </w:rPr>
            </w:pPr>
          </w:p>
        </w:tc>
      </w:tr>
      <w:tr w:rsidR="00914303" w:rsidRPr="00E715AD" w14:paraId="481D88F4" w14:textId="77777777" w:rsidTr="00BD1B2F">
        <w:trPr>
          <w:trHeight w:val="225"/>
        </w:trPr>
        <w:tc>
          <w:tcPr>
            <w:cnfStyle w:val="001000000000" w:firstRow="0" w:lastRow="0" w:firstColumn="1" w:lastColumn="0" w:oddVBand="0" w:evenVBand="0" w:oddHBand="0" w:evenHBand="0" w:firstRowFirstColumn="0" w:firstRowLastColumn="0" w:lastRowFirstColumn="0" w:lastRowLastColumn="0"/>
            <w:tcW w:w="3539" w:type="dxa"/>
            <w:vMerge w:val="restart"/>
            <w:tcBorders>
              <w:right w:val="none" w:sz="0" w:space="0" w:color="auto"/>
            </w:tcBorders>
          </w:tcPr>
          <w:p w14:paraId="25B7E1B2" w14:textId="77777777" w:rsidR="00914303" w:rsidRPr="00E715AD" w:rsidRDefault="00914303" w:rsidP="00CF1E3D">
            <w:pPr>
              <w:pStyle w:val="TableParagraph"/>
              <w:jc w:val="both"/>
              <w:rPr>
                <w:rFonts w:ascii="Arial" w:eastAsiaTheme="minorHAnsi" w:hAnsi="Arial" w:cs="Arial"/>
                <w:bCs w:val="0"/>
                <w:color w:val="202122"/>
                <w:sz w:val="16"/>
                <w:szCs w:val="16"/>
                <w:shd w:val="clear" w:color="auto" w:fill="FFFFFF"/>
                <w:lang w:val="en-GB"/>
              </w:rPr>
            </w:pPr>
            <w:r w:rsidRPr="00E715AD">
              <w:rPr>
                <w:rFonts w:ascii="Arial" w:eastAsiaTheme="minorHAnsi" w:hAnsi="Arial" w:cs="Arial"/>
                <w:bCs w:val="0"/>
                <w:color w:val="202122"/>
                <w:sz w:val="16"/>
                <w:szCs w:val="16"/>
                <w:shd w:val="clear" w:color="auto" w:fill="FFFFFF"/>
                <w:lang w:val="en-GB"/>
              </w:rPr>
              <w:t xml:space="preserve">Strategic objective 3: </w:t>
            </w:r>
          </w:p>
        </w:tc>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1A5A3F03" w14:textId="77777777" w:rsidR="00914303" w:rsidRPr="00E715AD" w:rsidRDefault="00914303" w:rsidP="00CF1E3D">
            <w:pPr>
              <w:pStyle w:val="TableParagraph"/>
              <w:jc w:val="both"/>
              <w:rPr>
                <w:rFonts w:ascii="Arial" w:hAnsi="Arial" w:cs="Arial"/>
                <w:lang w:val="en-GB"/>
              </w:rPr>
            </w:pPr>
          </w:p>
        </w:tc>
        <w:tc>
          <w:tcPr>
            <w:tcW w:w="1842" w:type="dxa"/>
          </w:tcPr>
          <w:p w14:paraId="1330054C" w14:textId="77777777" w:rsidR="00914303" w:rsidRPr="00E715AD" w:rsidRDefault="00914303" w:rsidP="00CF1E3D">
            <w:pPr>
              <w:pStyle w:val="TableParagraph"/>
              <w:jc w:val="both"/>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1220" w:type="dxa"/>
            <w:tcBorders>
              <w:left w:val="none" w:sz="0" w:space="0" w:color="auto"/>
            </w:tcBorders>
          </w:tcPr>
          <w:p w14:paraId="3447F8B8" w14:textId="77777777" w:rsidR="00914303" w:rsidRPr="00E715AD" w:rsidRDefault="00914303" w:rsidP="00CF1E3D">
            <w:pPr>
              <w:pStyle w:val="TableParagraph"/>
              <w:jc w:val="both"/>
              <w:rPr>
                <w:rFonts w:ascii="Arial" w:hAnsi="Arial" w:cs="Arial"/>
                <w:lang w:val="en-GB"/>
              </w:rPr>
            </w:pPr>
          </w:p>
        </w:tc>
      </w:tr>
      <w:tr w:rsidR="00914303" w:rsidRPr="00E715AD" w14:paraId="0AD734B0" w14:textId="77777777" w:rsidTr="00BD1B2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539" w:type="dxa"/>
            <w:vMerge/>
            <w:tcBorders>
              <w:right w:val="none" w:sz="0" w:space="0" w:color="auto"/>
            </w:tcBorders>
          </w:tcPr>
          <w:p w14:paraId="301BD7E0" w14:textId="77777777" w:rsidR="00914303" w:rsidRPr="00E715AD" w:rsidRDefault="00914303" w:rsidP="00CF1E3D">
            <w:pPr>
              <w:pStyle w:val="TableParagraph"/>
              <w:jc w:val="both"/>
              <w:rPr>
                <w:rFonts w:ascii="Arial" w:eastAsiaTheme="minorHAnsi" w:hAnsi="Arial" w:cs="Arial"/>
                <w:bCs w:val="0"/>
                <w:color w:val="202122"/>
                <w:sz w:val="16"/>
                <w:szCs w:val="16"/>
                <w:shd w:val="clear" w:color="auto" w:fill="FFFFFF"/>
                <w:lang w:val="en-GB"/>
              </w:rPr>
            </w:pPr>
          </w:p>
        </w:tc>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3735810B" w14:textId="77777777" w:rsidR="00914303" w:rsidRPr="00E715AD" w:rsidRDefault="00914303" w:rsidP="00CF1E3D">
            <w:pPr>
              <w:pStyle w:val="TableParagraph"/>
              <w:jc w:val="both"/>
              <w:rPr>
                <w:rFonts w:ascii="Arial" w:hAnsi="Arial" w:cs="Arial"/>
                <w:lang w:val="en-GB"/>
              </w:rPr>
            </w:pPr>
          </w:p>
        </w:tc>
        <w:tc>
          <w:tcPr>
            <w:tcW w:w="1842" w:type="dxa"/>
          </w:tcPr>
          <w:p w14:paraId="1AA46694" w14:textId="77777777" w:rsidR="00914303" w:rsidRPr="00E715AD" w:rsidRDefault="00914303" w:rsidP="00CF1E3D">
            <w:pPr>
              <w:pStyle w:val="TableParagraph"/>
              <w:jc w:val="both"/>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1220" w:type="dxa"/>
            <w:tcBorders>
              <w:left w:val="none" w:sz="0" w:space="0" w:color="auto"/>
            </w:tcBorders>
          </w:tcPr>
          <w:p w14:paraId="2FFFFE9A" w14:textId="77777777" w:rsidR="00914303" w:rsidRPr="00E715AD" w:rsidRDefault="00914303" w:rsidP="00CF1E3D">
            <w:pPr>
              <w:pStyle w:val="TableParagraph"/>
              <w:jc w:val="both"/>
              <w:rPr>
                <w:rFonts w:ascii="Arial" w:hAnsi="Arial" w:cs="Arial"/>
                <w:lang w:val="en-GB"/>
              </w:rPr>
            </w:pPr>
          </w:p>
        </w:tc>
      </w:tr>
      <w:tr w:rsidR="00914303" w:rsidRPr="00E715AD" w14:paraId="7F50EECC" w14:textId="77777777" w:rsidTr="00BD1B2F">
        <w:trPr>
          <w:trHeight w:val="225"/>
        </w:trPr>
        <w:tc>
          <w:tcPr>
            <w:cnfStyle w:val="001000000000" w:firstRow="0" w:lastRow="0" w:firstColumn="1" w:lastColumn="0" w:oddVBand="0" w:evenVBand="0" w:oddHBand="0" w:evenHBand="0" w:firstRowFirstColumn="0" w:firstRowLastColumn="0" w:lastRowFirstColumn="0" w:lastRowLastColumn="0"/>
            <w:tcW w:w="3539" w:type="dxa"/>
            <w:vMerge/>
            <w:tcBorders>
              <w:right w:val="none" w:sz="0" w:space="0" w:color="auto"/>
            </w:tcBorders>
          </w:tcPr>
          <w:p w14:paraId="7D0CF623" w14:textId="77777777" w:rsidR="00914303" w:rsidRPr="00E715AD" w:rsidRDefault="00914303" w:rsidP="00CF1E3D">
            <w:pPr>
              <w:pStyle w:val="TableParagraph"/>
              <w:jc w:val="both"/>
              <w:rPr>
                <w:rFonts w:ascii="Arial" w:eastAsiaTheme="minorHAnsi" w:hAnsi="Arial" w:cs="Arial"/>
                <w:bCs w:val="0"/>
                <w:color w:val="202122"/>
                <w:sz w:val="16"/>
                <w:szCs w:val="16"/>
                <w:shd w:val="clear" w:color="auto" w:fill="FFFFFF"/>
                <w:lang w:val="en-GB"/>
              </w:rPr>
            </w:pPr>
          </w:p>
        </w:tc>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754B9160" w14:textId="77777777" w:rsidR="00914303" w:rsidRPr="00E715AD" w:rsidRDefault="00914303" w:rsidP="00CF1E3D">
            <w:pPr>
              <w:pStyle w:val="TableParagraph"/>
              <w:jc w:val="both"/>
              <w:rPr>
                <w:rFonts w:ascii="Arial" w:hAnsi="Arial" w:cs="Arial"/>
                <w:lang w:val="en-GB"/>
              </w:rPr>
            </w:pPr>
          </w:p>
        </w:tc>
        <w:tc>
          <w:tcPr>
            <w:tcW w:w="1842" w:type="dxa"/>
          </w:tcPr>
          <w:p w14:paraId="6F150908" w14:textId="77777777" w:rsidR="00914303" w:rsidRPr="00E715AD" w:rsidRDefault="00914303" w:rsidP="00CF1E3D">
            <w:pPr>
              <w:pStyle w:val="TableParagraph"/>
              <w:jc w:val="both"/>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1220" w:type="dxa"/>
            <w:tcBorders>
              <w:left w:val="none" w:sz="0" w:space="0" w:color="auto"/>
            </w:tcBorders>
          </w:tcPr>
          <w:p w14:paraId="15086D2C" w14:textId="77777777" w:rsidR="00914303" w:rsidRPr="00E715AD" w:rsidRDefault="00914303" w:rsidP="00CF1E3D">
            <w:pPr>
              <w:pStyle w:val="TableParagraph"/>
              <w:jc w:val="both"/>
              <w:rPr>
                <w:rFonts w:ascii="Arial" w:hAnsi="Arial" w:cs="Arial"/>
                <w:lang w:val="en-GB"/>
              </w:rPr>
            </w:pPr>
          </w:p>
        </w:tc>
      </w:tr>
      <w:tr w:rsidR="00914303" w:rsidRPr="00E715AD" w14:paraId="685A2F55" w14:textId="77777777" w:rsidTr="00BD1B2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539" w:type="dxa"/>
            <w:vMerge w:val="restart"/>
            <w:tcBorders>
              <w:right w:val="none" w:sz="0" w:space="0" w:color="auto"/>
            </w:tcBorders>
          </w:tcPr>
          <w:p w14:paraId="5EE602B1" w14:textId="77777777" w:rsidR="00914303" w:rsidRPr="00E715AD" w:rsidRDefault="00914303" w:rsidP="00CF1E3D">
            <w:pPr>
              <w:pStyle w:val="TableParagraph"/>
              <w:jc w:val="both"/>
              <w:rPr>
                <w:rFonts w:ascii="Arial" w:eastAsiaTheme="minorHAnsi" w:hAnsi="Arial" w:cs="Arial"/>
                <w:bCs w:val="0"/>
                <w:color w:val="202122"/>
                <w:sz w:val="16"/>
                <w:szCs w:val="16"/>
                <w:shd w:val="clear" w:color="auto" w:fill="FFFFFF"/>
                <w:lang w:val="en-GB"/>
              </w:rPr>
            </w:pPr>
            <w:r w:rsidRPr="00E715AD">
              <w:rPr>
                <w:rFonts w:ascii="Arial" w:eastAsiaTheme="minorHAnsi" w:hAnsi="Arial" w:cs="Arial"/>
                <w:bCs w:val="0"/>
                <w:color w:val="202122"/>
                <w:sz w:val="16"/>
                <w:szCs w:val="16"/>
                <w:shd w:val="clear" w:color="auto" w:fill="FFFFFF"/>
                <w:lang w:val="en-GB"/>
              </w:rPr>
              <w:t xml:space="preserve">Strategic objective 4: </w:t>
            </w:r>
          </w:p>
        </w:tc>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3902206F" w14:textId="77777777" w:rsidR="00914303" w:rsidRPr="00E715AD" w:rsidRDefault="00914303" w:rsidP="00CF1E3D">
            <w:pPr>
              <w:pStyle w:val="TableParagraph"/>
              <w:jc w:val="both"/>
              <w:rPr>
                <w:rFonts w:ascii="Arial" w:hAnsi="Arial" w:cs="Arial"/>
                <w:lang w:val="en-GB"/>
              </w:rPr>
            </w:pPr>
          </w:p>
        </w:tc>
        <w:tc>
          <w:tcPr>
            <w:tcW w:w="1842" w:type="dxa"/>
          </w:tcPr>
          <w:p w14:paraId="21A31DE4" w14:textId="77777777" w:rsidR="00914303" w:rsidRPr="00E715AD" w:rsidRDefault="00914303" w:rsidP="00CF1E3D">
            <w:pPr>
              <w:pStyle w:val="TableParagraph"/>
              <w:jc w:val="both"/>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1220" w:type="dxa"/>
            <w:tcBorders>
              <w:left w:val="none" w:sz="0" w:space="0" w:color="auto"/>
            </w:tcBorders>
          </w:tcPr>
          <w:p w14:paraId="09BE65F5" w14:textId="77777777" w:rsidR="00914303" w:rsidRPr="00E715AD" w:rsidRDefault="00914303" w:rsidP="00CF1E3D">
            <w:pPr>
              <w:pStyle w:val="TableParagraph"/>
              <w:jc w:val="both"/>
              <w:rPr>
                <w:rFonts w:ascii="Arial" w:hAnsi="Arial" w:cs="Arial"/>
                <w:lang w:val="en-GB"/>
              </w:rPr>
            </w:pPr>
          </w:p>
        </w:tc>
      </w:tr>
      <w:tr w:rsidR="00914303" w:rsidRPr="00E715AD" w14:paraId="7F6AFC14" w14:textId="77777777" w:rsidTr="00BD1B2F">
        <w:trPr>
          <w:trHeight w:val="224"/>
        </w:trPr>
        <w:tc>
          <w:tcPr>
            <w:cnfStyle w:val="001000000000" w:firstRow="0" w:lastRow="0" w:firstColumn="1" w:lastColumn="0" w:oddVBand="0" w:evenVBand="0" w:oddHBand="0" w:evenHBand="0" w:firstRowFirstColumn="0" w:firstRowLastColumn="0" w:lastRowFirstColumn="0" w:lastRowLastColumn="0"/>
            <w:tcW w:w="3539" w:type="dxa"/>
            <w:vMerge/>
            <w:tcBorders>
              <w:right w:val="none" w:sz="0" w:space="0" w:color="auto"/>
            </w:tcBorders>
          </w:tcPr>
          <w:p w14:paraId="66D6CD15" w14:textId="77777777" w:rsidR="00914303" w:rsidRPr="00E715AD" w:rsidRDefault="00914303" w:rsidP="00CF1E3D">
            <w:pPr>
              <w:pStyle w:val="TableParagraph"/>
              <w:jc w:val="both"/>
              <w:rPr>
                <w:rFonts w:ascii="Arial" w:hAnsi="Arial" w:cs="Arial"/>
                <w:b w:val="0"/>
                <w:bCs w:val="0"/>
                <w:lang w:val="en-GB"/>
              </w:rPr>
            </w:pPr>
          </w:p>
        </w:tc>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59868C79" w14:textId="77777777" w:rsidR="00914303" w:rsidRPr="00E715AD" w:rsidRDefault="00914303" w:rsidP="00CF1E3D">
            <w:pPr>
              <w:pStyle w:val="TableParagraph"/>
              <w:jc w:val="both"/>
              <w:rPr>
                <w:rFonts w:ascii="Arial" w:hAnsi="Arial" w:cs="Arial"/>
                <w:lang w:val="en-GB"/>
              </w:rPr>
            </w:pPr>
          </w:p>
        </w:tc>
        <w:tc>
          <w:tcPr>
            <w:tcW w:w="1842" w:type="dxa"/>
          </w:tcPr>
          <w:p w14:paraId="19C7E2BD" w14:textId="77777777" w:rsidR="00914303" w:rsidRPr="00E715AD" w:rsidRDefault="00914303" w:rsidP="00CF1E3D">
            <w:pPr>
              <w:pStyle w:val="TableParagraph"/>
              <w:jc w:val="both"/>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1220" w:type="dxa"/>
            <w:tcBorders>
              <w:left w:val="none" w:sz="0" w:space="0" w:color="auto"/>
            </w:tcBorders>
          </w:tcPr>
          <w:p w14:paraId="24522BE7" w14:textId="77777777" w:rsidR="00914303" w:rsidRPr="00E715AD" w:rsidRDefault="00914303" w:rsidP="00CF1E3D">
            <w:pPr>
              <w:pStyle w:val="TableParagraph"/>
              <w:jc w:val="both"/>
              <w:rPr>
                <w:rFonts w:ascii="Arial" w:hAnsi="Arial" w:cs="Arial"/>
                <w:lang w:val="en-GB"/>
              </w:rPr>
            </w:pPr>
          </w:p>
        </w:tc>
      </w:tr>
      <w:tr w:rsidR="00914303" w:rsidRPr="00E715AD" w14:paraId="0A761453" w14:textId="77777777" w:rsidTr="00BD1B2F">
        <w:trPr>
          <w:cnfStyle w:val="010000000000" w:firstRow="0" w:lastRow="1" w:firstColumn="0" w:lastColumn="0" w:oddVBand="0" w:evenVBand="0" w:oddHBand="0" w:evenHBand="0" w:firstRowFirstColumn="0" w:firstRowLastColumn="0" w:lastRowFirstColumn="0" w:lastRowLastColumn="0"/>
          <w:trHeight w:val="224"/>
        </w:trPr>
        <w:tc>
          <w:tcPr>
            <w:cnfStyle w:val="001000000001" w:firstRow="0" w:lastRow="0" w:firstColumn="1" w:lastColumn="0" w:oddVBand="0" w:evenVBand="0" w:oddHBand="0" w:evenHBand="0" w:firstRowFirstColumn="0" w:firstRowLastColumn="0" w:lastRowFirstColumn="1" w:lastRowLastColumn="0"/>
            <w:tcW w:w="3539" w:type="dxa"/>
            <w:vMerge/>
            <w:tcBorders>
              <w:right w:val="none" w:sz="0" w:space="0" w:color="auto"/>
            </w:tcBorders>
          </w:tcPr>
          <w:p w14:paraId="46559030" w14:textId="77777777" w:rsidR="00914303" w:rsidRPr="00E715AD" w:rsidRDefault="00914303" w:rsidP="00CF1E3D">
            <w:pPr>
              <w:pStyle w:val="TableParagraph"/>
              <w:jc w:val="both"/>
              <w:rPr>
                <w:rFonts w:ascii="Arial" w:hAnsi="Arial" w:cs="Arial"/>
                <w:b w:val="0"/>
                <w:bCs w:val="0"/>
                <w:lang w:val="en-GB"/>
              </w:rPr>
            </w:pPr>
          </w:p>
        </w:tc>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5B896444" w14:textId="77777777" w:rsidR="00914303" w:rsidRPr="00E715AD" w:rsidRDefault="00914303" w:rsidP="00CF1E3D">
            <w:pPr>
              <w:pStyle w:val="TableParagraph"/>
              <w:jc w:val="both"/>
              <w:rPr>
                <w:rFonts w:ascii="Arial" w:hAnsi="Arial" w:cs="Arial"/>
                <w:lang w:val="en-GB"/>
              </w:rPr>
            </w:pPr>
          </w:p>
        </w:tc>
        <w:tc>
          <w:tcPr>
            <w:tcW w:w="1842" w:type="dxa"/>
          </w:tcPr>
          <w:p w14:paraId="40D874F2" w14:textId="77777777" w:rsidR="00914303" w:rsidRPr="00E715AD" w:rsidRDefault="00914303" w:rsidP="00CF1E3D">
            <w:pPr>
              <w:pStyle w:val="TableParagraph"/>
              <w:jc w:val="both"/>
              <w:cnfStyle w:val="010000000000" w:firstRow="0" w:lastRow="1" w:firstColumn="0" w:lastColumn="0" w:oddVBand="0" w:evenVBand="0" w:oddHBand="0" w:evenHBand="0" w:firstRowFirstColumn="0" w:firstRowLastColumn="0" w:lastRowFirstColumn="0" w:lastRowLastColumn="0"/>
              <w:rPr>
                <w:rFonts w:ascii="Arial" w:hAnsi="Arial" w:cs="Arial"/>
                <w:lang w:val="en-GB"/>
              </w:rPr>
            </w:pPr>
          </w:p>
        </w:tc>
        <w:tc>
          <w:tcPr>
            <w:cnfStyle w:val="000100000010" w:firstRow="0" w:lastRow="0" w:firstColumn="0" w:lastColumn="1" w:oddVBand="0" w:evenVBand="0" w:oddHBand="0" w:evenHBand="0" w:firstRowFirstColumn="0" w:firstRowLastColumn="0" w:lastRowFirstColumn="0" w:lastRowLastColumn="1"/>
            <w:tcW w:w="1220" w:type="dxa"/>
            <w:tcBorders>
              <w:left w:val="none" w:sz="0" w:space="0" w:color="auto"/>
            </w:tcBorders>
          </w:tcPr>
          <w:p w14:paraId="4B0B4580" w14:textId="77777777" w:rsidR="00914303" w:rsidRPr="00E715AD" w:rsidRDefault="00914303" w:rsidP="00CF1E3D">
            <w:pPr>
              <w:pStyle w:val="TableParagraph"/>
              <w:jc w:val="both"/>
              <w:rPr>
                <w:rFonts w:ascii="Arial" w:hAnsi="Arial" w:cs="Arial"/>
                <w:lang w:val="en-GB"/>
              </w:rPr>
            </w:pPr>
          </w:p>
        </w:tc>
      </w:tr>
    </w:tbl>
    <w:p w14:paraId="24F848F2" w14:textId="5A616B02" w:rsidR="001A520F" w:rsidRDefault="001A520F" w:rsidP="00CF1E3D">
      <w:pPr>
        <w:spacing w:line="240" w:lineRule="auto"/>
        <w:rPr>
          <w:rFonts w:ascii="Arial" w:hAnsi="Arial" w:cs="Arial"/>
          <w:b/>
          <w:bCs/>
          <w:sz w:val="24"/>
          <w:lang w:val="en-GB"/>
        </w:rPr>
        <w:sectPr w:rsidR="001A520F" w:rsidSect="0043564D">
          <w:pgSz w:w="12240" w:h="15840"/>
          <w:pgMar w:top="1440" w:right="1440" w:bottom="1440" w:left="1440" w:header="720" w:footer="720" w:gutter="0"/>
          <w:cols w:space="720"/>
          <w:titlePg/>
          <w:docGrid w:linePitch="360"/>
        </w:sectPr>
      </w:pPr>
    </w:p>
    <w:p w14:paraId="7BBEF681" w14:textId="4E79FF7A" w:rsidR="001D3D46" w:rsidRPr="00E715AD" w:rsidRDefault="00140B03" w:rsidP="00CF1E3D">
      <w:pPr>
        <w:spacing w:line="240" w:lineRule="auto"/>
        <w:rPr>
          <w:rFonts w:ascii="Arial" w:hAnsi="Arial" w:cs="Arial"/>
          <w:b/>
          <w:bCs/>
          <w:sz w:val="24"/>
          <w:lang w:val="en-GB"/>
        </w:rPr>
      </w:pPr>
      <w:r w:rsidRPr="008C5A77">
        <w:rPr>
          <w:rFonts w:ascii="Arial" w:hAnsi="Arial" w:cs="Arial"/>
          <w:noProof/>
          <w:lang w:val="en-GB"/>
        </w:rPr>
        <w:lastRenderedPageBreak/>
        <w:drawing>
          <wp:anchor distT="0" distB="0" distL="114300" distR="114300" simplePos="0" relativeHeight="251952128" behindDoc="0" locked="0" layoutInCell="1" allowOverlap="1" wp14:anchorId="1B8B3C9F" wp14:editId="41A6C863">
            <wp:simplePos x="0" y="0"/>
            <wp:positionH relativeFrom="column">
              <wp:posOffset>-520700</wp:posOffset>
            </wp:positionH>
            <wp:positionV relativeFrom="paragraph">
              <wp:posOffset>-914400</wp:posOffset>
            </wp:positionV>
            <wp:extent cx="3797300" cy="2755900"/>
            <wp:effectExtent l="0" t="0" r="0" b="0"/>
            <wp:wrapNone/>
            <wp:docPr id="9" name="Image 9" descr="Une image contenant oi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oiseau&#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3797300" cy="2755900"/>
                    </a:xfrm>
                    <a:prstGeom prst="rect">
                      <a:avLst/>
                    </a:prstGeom>
                  </pic:spPr>
                </pic:pic>
              </a:graphicData>
            </a:graphic>
            <wp14:sizeRelH relativeFrom="page">
              <wp14:pctWidth>0</wp14:pctWidth>
            </wp14:sizeRelH>
            <wp14:sizeRelV relativeFrom="page">
              <wp14:pctHeight>0</wp14:pctHeight>
            </wp14:sizeRelV>
          </wp:anchor>
        </w:drawing>
      </w:r>
    </w:p>
    <w:p w14:paraId="50CFA126" w14:textId="40D1056F" w:rsidR="001A520F" w:rsidRDefault="001A520F" w:rsidP="00CF1E3D">
      <w:pPr>
        <w:pStyle w:val="Heading1"/>
        <w:spacing w:line="240" w:lineRule="auto"/>
        <w:rPr>
          <w:rFonts w:ascii="Arial" w:hAnsi="Arial" w:cs="Arial"/>
          <w:color w:val="365F91" w:themeColor="accent1" w:themeShade="BF"/>
          <w:sz w:val="100"/>
          <w:szCs w:val="100"/>
          <w:lang w:val="en-GB"/>
        </w:rPr>
      </w:pPr>
      <w:bookmarkStart w:id="53" w:name="_Toc46405978"/>
    </w:p>
    <w:p w14:paraId="0ECAE395" w14:textId="475BA79A" w:rsidR="001A520F" w:rsidRDefault="001A520F" w:rsidP="00CF1E3D">
      <w:pPr>
        <w:pStyle w:val="Heading1"/>
        <w:spacing w:line="240" w:lineRule="auto"/>
        <w:rPr>
          <w:rFonts w:ascii="Arial" w:hAnsi="Arial" w:cs="Arial"/>
          <w:color w:val="365F91" w:themeColor="accent1" w:themeShade="BF"/>
          <w:sz w:val="100"/>
          <w:szCs w:val="100"/>
          <w:lang w:val="en-GB"/>
        </w:rPr>
      </w:pPr>
    </w:p>
    <w:p w14:paraId="6803B4DD" w14:textId="10380A6D" w:rsidR="00587865" w:rsidRPr="00E715AD" w:rsidRDefault="009738BD" w:rsidP="00CF1E3D">
      <w:pPr>
        <w:pStyle w:val="Heading1"/>
        <w:spacing w:line="240" w:lineRule="auto"/>
        <w:rPr>
          <w:rFonts w:ascii="Arial" w:hAnsi="Arial" w:cs="Arial"/>
          <w:lang w:val="en-GB"/>
        </w:rPr>
      </w:pPr>
      <w:bookmarkStart w:id="54" w:name="_Toc48908894"/>
      <w:r w:rsidRPr="009738BD">
        <w:rPr>
          <w:rFonts w:ascii="Arial" w:hAnsi="Arial" w:cs="Arial"/>
          <w:color w:val="365F91" w:themeColor="accent1" w:themeShade="BF"/>
          <w:sz w:val="100"/>
          <w:szCs w:val="100"/>
          <w:lang w:val="en-GB"/>
        </w:rPr>
        <w:t>PART 4</w:t>
      </w:r>
      <w:r w:rsidRPr="009738BD">
        <w:rPr>
          <w:rFonts w:ascii="Arial" w:hAnsi="Arial" w:cs="Arial"/>
          <w:color w:val="365F91" w:themeColor="accent1" w:themeShade="BF"/>
          <w:sz w:val="100"/>
          <w:szCs w:val="100"/>
          <w:lang w:val="en-GB"/>
        </w:rPr>
        <w:br/>
      </w:r>
      <w:r w:rsidR="001D3D46" w:rsidRPr="00E715AD">
        <w:rPr>
          <w:rFonts w:ascii="Arial" w:hAnsi="Arial" w:cs="Arial"/>
          <w:lang w:val="en-GB"/>
        </w:rPr>
        <w:t>Budgeting for Impact: Estimates and Justifications</w:t>
      </w:r>
      <w:bookmarkEnd w:id="53"/>
      <w:bookmarkEnd w:id="54"/>
    </w:p>
    <w:p w14:paraId="131F34AF" w14:textId="77777777" w:rsidR="002417CE" w:rsidRPr="00E715AD" w:rsidRDefault="002417CE" w:rsidP="002417CE">
      <w:pPr>
        <w:jc w:val="both"/>
        <w:rPr>
          <w:rFonts w:ascii="Arial" w:hAnsi="Arial" w:cs="Arial"/>
          <w:lang w:val="en-GB"/>
        </w:rPr>
      </w:pPr>
      <w:r w:rsidRPr="00E715AD">
        <w:rPr>
          <w:rFonts w:ascii="Arial" w:hAnsi="Arial" w:cs="Arial"/>
          <w:lang w:val="en-GB"/>
        </w:rPr>
        <w:t>A budget is a plan for future activities and is a key management tool. It is essential for the national NTD programme to have a simple yet comprehensive budgetary plan in line with the NTD master plan. The budget of the master plan should be:</w:t>
      </w:r>
    </w:p>
    <w:p w14:paraId="2F34E642" w14:textId="77777777" w:rsidR="002417CE" w:rsidRPr="00E715AD" w:rsidRDefault="002417CE" w:rsidP="00F535C4">
      <w:pPr>
        <w:pStyle w:val="ListBullet"/>
        <w:numPr>
          <w:ilvl w:val="0"/>
          <w:numId w:val="19"/>
        </w:numPr>
        <w:ind w:left="426"/>
        <w:rPr>
          <w:rFonts w:ascii="Arial" w:hAnsi="Arial" w:cs="Arial"/>
          <w:szCs w:val="22"/>
          <w:lang w:val="en-GB"/>
        </w:rPr>
      </w:pPr>
      <w:r w:rsidRPr="00E715AD">
        <w:rPr>
          <w:rFonts w:ascii="Arial" w:hAnsi="Arial" w:cs="Arial"/>
          <w:szCs w:val="22"/>
          <w:lang w:val="en-GB"/>
        </w:rPr>
        <w:t>Comprehensive;</w:t>
      </w:r>
    </w:p>
    <w:p w14:paraId="1B722CCC" w14:textId="77777777" w:rsidR="002417CE" w:rsidRPr="00E715AD" w:rsidRDefault="002417CE" w:rsidP="00F535C4">
      <w:pPr>
        <w:pStyle w:val="ListBullet"/>
        <w:numPr>
          <w:ilvl w:val="0"/>
          <w:numId w:val="19"/>
        </w:numPr>
        <w:ind w:left="426"/>
        <w:rPr>
          <w:rFonts w:ascii="Arial" w:hAnsi="Arial" w:cs="Arial"/>
          <w:szCs w:val="22"/>
          <w:lang w:val="en-GB"/>
        </w:rPr>
      </w:pPr>
      <w:r w:rsidRPr="00E715AD">
        <w:rPr>
          <w:rFonts w:ascii="Arial" w:hAnsi="Arial" w:cs="Arial"/>
          <w:szCs w:val="22"/>
          <w:lang w:val="en-GB"/>
        </w:rPr>
        <w:t>Concise;</w:t>
      </w:r>
    </w:p>
    <w:p w14:paraId="062D5824" w14:textId="77777777" w:rsidR="002417CE" w:rsidRPr="00E715AD" w:rsidRDefault="002417CE" w:rsidP="00F535C4">
      <w:pPr>
        <w:pStyle w:val="ListBullet"/>
        <w:numPr>
          <w:ilvl w:val="0"/>
          <w:numId w:val="19"/>
        </w:numPr>
        <w:ind w:left="426"/>
        <w:rPr>
          <w:rFonts w:ascii="Arial" w:hAnsi="Arial" w:cs="Arial"/>
          <w:szCs w:val="22"/>
          <w:lang w:val="en-GB"/>
        </w:rPr>
      </w:pPr>
      <w:r w:rsidRPr="00E715AD">
        <w:rPr>
          <w:rFonts w:ascii="Arial" w:hAnsi="Arial" w:cs="Arial"/>
          <w:szCs w:val="22"/>
          <w:lang w:val="en-GB"/>
        </w:rPr>
        <w:t>Cost-effective;</w:t>
      </w:r>
    </w:p>
    <w:p w14:paraId="149B223D" w14:textId="77777777" w:rsidR="002417CE" w:rsidRPr="00E715AD" w:rsidRDefault="002417CE" w:rsidP="00F535C4">
      <w:pPr>
        <w:pStyle w:val="ListBullet"/>
        <w:numPr>
          <w:ilvl w:val="0"/>
          <w:numId w:val="19"/>
        </w:numPr>
        <w:ind w:left="426"/>
        <w:rPr>
          <w:rFonts w:ascii="Arial" w:hAnsi="Arial" w:cs="Arial"/>
          <w:szCs w:val="22"/>
          <w:lang w:val="en-GB"/>
        </w:rPr>
      </w:pPr>
      <w:r w:rsidRPr="00E715AD">
        <w:rPr>
          <w:rFonts w:ascii="Arial" w:hAnsi="Arial" w:cs="Arial"/>
          <w:szCs w:val="22"/>
          <w:lang w:val="en-GB"/>
        </w:rPr>
        <w:t xml:space="preserve">Accurate and persuasive to stakeholders. </w:t>
      </w:r>
    </w:p>
    <w:p w14:paraId="47A90090" w14:textId="01F83E5A" w:rsidR="002417CE" w:rsidRPr="00E715AD" w:rsidRDefault="002417CE" w:rsidP="002417CE">
      <w:pPr>
        <w:jc w:val="both"/>
        <w:rPr>
          <w:rFonts w:ascii="Arial" w:hAnsi="Arial" w:cs="Arial"/>
          <w:lang w:val="en-GB"/>
        </w:rPr>
      </w:pPr>
      <w:r w:rsidRPr="00E715AD">
        <w:rPr>
          <w:rFonts w:ascii="Arial" w:hAnsi="Arial" w:cs="Arial"/>
          <w:lang w:val="en-GB"/>
        </w:rPr>
        <w:t xml:space="preserve">The information contained in this section will provide guidance on how to create a multiyear NTD programme budget that is concise, comprehensive, realistic and cost-effective using TIPAC. </w:t>
      </w:r>
    </w:p>
    <w:p w14:paraId="2B7CAA7C" w14:textId="68A51BD5" w:rsidR="00C00D45" w:rsidRPr="00E715AD" w:rsidRDefault="00C00D45" w:rsidP="002417CE">
      <w:pPr>
        <w:jc w:val="both"/>
        <w:rPr>
          <w:rFonts w:ascii="Arial" w:hAnsi="Arial" w:cs="Arial"/>
          <w:lang w:val="en-GB"/>
        </w:rPr>
      </w:pPr>
    </w:p>
    <w:p w14:paraId="2129A17C" w14:textId="66B525DA" w:rsidR="00C00D45" w:rsidRPr="00E715AD" w:rsidRDefault="00C00D45" w:rsidP="00C00D45">
      <w:pPr>
        <w:spacing w:line="240" w:lineRule="auto"/>
        <w:jc w:val="both"/>
        <w:rPr>
          <w:rFonts w:ascii="Arial" w:hAnsi="Arial" w:cs="Arial"/>
          <w:b/>
          <w:bCs/>
          <w:sz w:val="24"/>
          <w:lang w:val="en-GB"/>
        </w:rPr>
      </w:pPr>
      <w:r w:rsidRPr="00E715AD">
        <w:rPr>
          <w:rFonts w:ascii="Arial" w:hAnsi="Arial" w:cs="Arial"/>
          <w:b/>
          <w:bCs/>
          <w:lang w:val="en-GB"/>
        </w:rPr>
        <w:t xml:space="preserve">Table </w:t>
      </w:r>
      <w:r w:rsidR="00DE1EC4" w:rsidRPr="00E715AD">
        <w:rPr>
          <w:rFonts w:ascii="Arial" w:hAnsi="Arial" w:cs="Arial"/>
          <w:b/>
          <w:bCs/>
          <w:lang w:val="en-GB"/>
        </w:rPr>
        <w:t>20</w:t>
      </w:r>
      <w:r w:rsidRPr="00E715AD">
        <w:rPr>
          <w:rFonts w:ascii="Arial" w:hAnsi="Arial" w:cs="Arial"/>
          <w:b/>
          <w:bCs/>
          <w:lang w:val="en-GB"/>
        </w:rPr>
        <w:t>. Budgeting Activities</w:t>
      </w:r>
    </w:p>
    <w:tbl>
      <w:tblPr>
        <w:tblStyle w:val="ListTable3-Accent1"/>
        <w:tblpPr w:leftFromText="180" w:rightFromText="180" w:vertAnchor="text" w:horzAnchor="margin" w:tblpY="94"/>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324"/>
        <w:gridCol w:w="3261"/>
      </w:tblGrid>
      <w:tr w:rsidR="00914303" w:rsidRPr="00E715AD" w14:paraId="2D6B9761" w14:textId="77777777" w:rsidTr="00BD1B2F">
        <w:trPr>
          <w:cnfStyle w:val="100000000000" w:firstRow="1" w:lastRow="0" w:firstColumn="0" w:lastColumn="0" w:oddVBand="0" w:evenVBand="0" w:oddHBand="0" w:evenHBand="0" w:firstRowFirstColumn="0" w:firstRowLastColumn="0" w:lastRowFirstColumn="0" w:lastRowLastColumn="0"/>
          <w:trHeight w:val="484"/>
        </w:trPr>
        <w:tc>
          <w:tcPr>
            <w:cnfStyle w:val="001000000100" w:firstRow="0" w:lastRow="0" w:firstColumn="1" w:lastColumn="0" w:oddVBand="0" w:evenVBand="0" w:oddHBand="0" w:evenHBand="0" w:firstRowFirstColumn="1" w:firstRowLastColumn="0" w:lastRowFirstColumn="0" w:lastRowLastColumn="0"/>
            <w:tcW w:w="1908" w:type="dxa"/>
            <w:tcBorders>
              <w:bottom w:val="none" w:sz="0" w:space="0" w:color="auto"/>
              <w:right w:val="none" w:sz="0" w:space="0" w:color="auto"/>
            </w:tcBorders>
          </w:tcPr>
          <w:p w14:paraId="713E61D1" w14:textId="77777777" w:rsidR="00914303" w:rsidRPr="00E715AD" w:rsidRDefault="00914303" w:rsidP="00CF1E3D">
            <w:pPr>
              <w:rPr>
                <w:rFonts w:ascii="Arial" w:hAnsi="Arial" w:cs="Arial"/>
                <w:bCs w:val="0"/>
                <w:lang w:val="en-GB"/>
              </w:rPr>
            </w:pPr>
            <w:r w:rsidRPr="00E715AD">
              <w:rPr>
                <w:rFonts w:ascii="Arial" w:hAnsi="Arial" w:cs="Arial"/>
                <w:bCs w:val="0"/>
                <w:lang w:val="en-GB"/>
              </w:rPr>
              <w:t xml:space="preserve">Pillar </w:t>
            </w:r>
          </w:p>
        </w:tc>
        <w:tc>
          <w:tcPr>
            <w:cnfStyle w:val="000010000000" w:firstRow="0" w:lastRow="0" w:firstColumn="0" w:lastColumn="0" w:oddVBand="1" w:evenVBand="0" w:oddHBand="0" w:evenHBand="0" w:firstRowFirstColumn="0" w:firstRowLastColumn="0" w:lastRowFirstColumn="0" w:lastRowLastColumn="0"/>
            <w:tcW w:w="4324" w:type="dxa"/>
            <w:tcBorders>
              <w:left w:val="none" w:sz="0" w:space="0" w:color="auto"/>
              <w:right w:val="none" w:sz="0" w:space="0" w:color="auto"/>
            </w:tcBorders>
          </w:tcPr>
          <w:p w14:paraId="013B7F79" w14:textId="77777777" w:rsidR="00914303" w:rsidRPr="00E715AD" w:rsidRDefault="00914303" w:rsidP="00CF1E3D">
            <w:pPr>
              <w:rPr>
                <w:rFonts w:ascii="Arial" w:hAnsi="Arial" w:cs="Arial"/>
                <w:bCs w:val="0"/>
                <w:lang w:val="en-GB"/>
              </w:rPr>
            </w:pPr>
            <w:r w:rsidRPr="00E715AD">
              <w:rPr>
                <w:rFonts w:ascii="Arial" w:hAnsi="Arial" w:cs="Arial"/>
                <w:bCs w:val="0"/>
                <w:lang w:val="en-GB"/>
              </w:rPr>
              <w:t xml:space="preserve">Major activities </w:t>
            </w:r>
          </w:p>
        </w:tc>
        <w:tc>
          <w:tcPr>
            <w:cnfStyle w:val="000100001000" w:firstRow="0" w:lastRow="0" w:firstColumn="0" w:lastColumn="1" w:oddVBand="0" w:evenVBand="0" w:oddHBand="0" w:evenHBand="0" w:firstRowFirstColumn="0" w:firstRowLastColumn="1" w:lastRowFirstColumn="0" w:lastRowLastColumn="0"/>
            <w:tcW w:w="3261" w:type="dxa"/>
            <w:tcBorders>
              <w:left w:val="none" w:sz="0" w:space="0" w:color="auto"/>
              <w:bottom w:val="none" w:sz="0" w:space="0" w:color="auto"/>
            </w:tcBorders>
          </w:tcPr>
          <w:p w14:paraId="6295F1D6" w14:textId="77777777" w:rsidR="00914303" w:rsidRPr="00E715AD" w:rsidRDefault="00914303" w:rsidP="00CF1E3D">
            <w:pPr>
              <w:jc w:val="both"/>
              <w:rPr>
                <w:rFonts w:ascii="Arial" w:hAnsi="Arial" w:cs="Arial"/>
                <w:bCs w:val="0"/>
                <w:lang w:val="en-GB"/>
              </w:rPr>
            </w:pPr>
            <w:r w:rsidRPr="00E715AD">
              <w:rPr>
                <w:rFonts w:ascii="Arial" w:hAnsi="Arial" w:cs="Arial"/>
                <w:bCs w:val="0"/>
                <w:lang w:val="en-GB"/>
              </w:rPr>
              <w:t xml:space="preserve">Cost </w:t>
            </w:r>
          </w:p>
        </w:tc>
      </w:tr>
      <w:tr w:rsidR="00914303" w:rsidRPr="00E715AD" w14:paraId="648B6705" w14:textId="77777777" w:rsidTr="00BD1B2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908" w:type="dxa"/>
            <w:vMerge w:val="restart"/>
            <w:tcBorders>
              <w:top w:val="none" w:sz="0" w:space="0" w:color="auto"/>
              <w:bottom w:val="none" w:sz="0" w:space="0" w:color="auto"/>
              <w:right w:val="none" w:sz="0" w:space="0" w:color="auto"/>
            </w:tcBorders>
          </w:tcPr>
          <w:p w14:paraId="139B341D" w14:textId="77777777" w:rsidR="00914303" w:rsidRPr="00E715AD" w:rsidRDefault="00914303" w:rsidP="00CF1E3D">
            <w:pPr>
              <w:pStyle w:val="TableParagraph"/>
              <w:rPr>
                <w:rFonts w:ascii="Arial" w:hAnsi="Arial" w:cs="Arial"/>
                <w:b w:val="0"/>
                <w:bCs w:val="0"/>
                <w:lang w:val="en-GB"/>
              </w:rPr>
            </w:pPr>
            <w:r w:rsidRPr="00E715AD">
              <w:rPr>
                <w:rFonts w:ascii="Arial" w:hAnsi="Arial" w:cs="Arial"/>
                <w:b w:val="0"/>
                <w:bCs w:val="0"/>
                <w:i/>
                <w:iCs/>
                <w:lang w:val="en-GB"/>
              </w:rPr>
              <w:t>Pillar 1</w:t>
            </w:r>
            <w:r w:rsidRPr="00E715AD">
              <w:rPr>
                <w:rFonts w:ascii="Arial" w:hAnsi="Arial" w:cs="Arial"/>
                <w:b w:val="0"/>
                <w:bCs w:val="0"/>
                <w:lang w:val="en-GB"/>
              </w:rPr>
              <w:t xml:space="preserve"> </w:t>
            </w:r>
          </w:p>
        </w:tc>
        <w:tc>
          <w:tcPr>
            <w:cnfStyle w:val="000010000000" w:firstRow="0" w:lastRow="0" w:firstColumn="0" w:lastColumn="0" w:oddVBand="1" w:evenVBand="0" w:oddHBand="0" w:evenHBand="0" w:firstRowFirstColumn="0" w:firstRowLastColumn="0" w:lastRowFirstColumn="0" w:lastRowLastColumn="0"/>
            <w:tcW w:w="4324" w:type="dxa"/>
            <w:tcBorders>
              <w:top w:val="none" w:sz="0" w:space="0" w:color="auto"/>
              <w:left w:val="none" w:sz="0" w:space="0" w:color="auto"/>
              <w:bottom w:val="none" w:sz="0" w:space="0" w:color="auto"/>
              <w:right w:val="none" w:sz="0" w:space="0" w:color="auto"/>
            </w:tcBorders>
          </w:tcPr>
          <w:p w14:paraId="442B0823" w14:textId="77777777" w:rsidR="00914303" w:rsidRPr="00E715AD" w:rsidRDefault="00914303" w:rsidP="00CF1E3D">
            <w:pPr>
              <w:pStyle w:val="TableParagraph"/>
              <w:jc w:val="both"/>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3261" w:type="dxa"/>
            <w:tcBorders>
              <w:top w:val="none" w:sz="0" w:space="0" w:color="auto"/>
              <w:left w:val="none" w:sz="0" w:space="0" w:color="auto"/>
              <w:bottom w:val="none" w:sz="0" w:space="0" w:color="auto"/>
            </w:tcBorders>
          </w:tcPr>
          <w:p w14:paraId="41E40B1E" w14:textId="77777777" w:rsidR="00914303" w:rsidRPr="00E715AD" w:rsidRDefault="00914303" w:rsidP="00CF1E3D">
            <w:pPr>
              <w:pStyle w:val="TableParagraph"/>
              <w:jc w:val="both"/>
              <w:rPr>
                <w:rFonts w:ascii="Arial" w:hAnsi="Arial" w:cs="Arial"/>
                <w:lang w:val="en-GB"/>
              </w:rPr>
            </w:pPr>
          </w:p>
        </w:tc>
      </w:tr>
      <w:tr w:rsidR="00914303" w:rsidRPr="00E715AD" w14:paraId="1CAF9A47" w14:textId="77777777" w:rsidTr="00BD1B2F">
        <w:trPr>
          <w:trHeight w:val="225"/>
        </w:trPr>
        <w:tc>
          <w:tcPr>
            <w:cnfStyle w:val="001000000000" w:firstRow="0" w:lastRow="0" w:firstColumn="1" w:lastColumn="0" w:oddVBand="0" w:evenVBand="0" w:oddHBand="0" w:evenHBand="0" w:firstRowFirstColumn="0" w:firstRowLastColumn="0" w:lastRowFirstColumn="0" w:lastRowLastColumn="0"/>
            <w:tcW w:w="1908" w:type="dxa"/>
            <w:vMerge/>
            <w:tcBorders>
              <w:right w:val="none" w:sz="0" w:space="0" w:color="auto"/>
            </w:tcBorders>
          </w:tcPr>
          <w:p w14:paraId="52FC24F3" w14:textId="77777777" w:rsidR="00914303" w:rsidRPr="00E715AD" w:rsidRDefault="00914303" w:rsidP="00CF1E3D">
            <w:pPr>
              <w:pStyle w:val="TableParagraph"/>
              <w:jc w:val="both"/>
              <w:rPr>
                <w:rFonts w:ascii="Arial" w:hAnsi="Arial" w:cs="Arial"/>
                <w:b w:val="0"/>
                <w:bCs w:val="0"/>
                <w:lang w:val="en-GB"/>
              </w:rPr>
            </w:pPr>
          </w:p>
        </w:tc>
        <w:tc>
          <w:tcPr>
            <w:cnfStyle w:val="000010000000" w:firstRow="0" w:lastRow="0" w:firstColumn="0" w:lastColumn="0" w:oddVBand="1" w:evenVBand="0" w:oddHBand="0" w:evenHBand="0" w:firstRowFirstColumn="0" w:firstRowLastColumn="0" w:lastRowFirstColumn="0" w:lastRowLastColumn="0"/>
            <w:tcW w:w="4324" w:type="dxa"/>
            <w:tcBorders>
              <w:left w:val="none" w:sz="0" w:space="0" w:color="auto"/>
              <w:right w:val="none" w:sz="0" w:space="0" w:color="auto"/>
            </w:tcBorders>
          </w:tcPr>
          <w:p w14:paraId="2E225AF7" w14:textId="77777777" w:rsidR="00914303" w:rsidRPr="00E715AD" w:rsidRDefault="00914303" w:rsidP="00CF1E3D">
            <w:pPr>
              <w:pStyle w:val="TableParagraph"/>
              <w:jc w:val="both"/>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3261" w:type="dxa"/>
            <w:tcBorders>
              <w:left w:val="none" w:sz="0" w:space="0" w:color="auto"/>
            </w:tcBorders>
          </w:tcPr>
          <w:p w14:paraId="770883A7" w14:textId="77777777" w:rsidR="00914303" w:rsidRPr="00E715AD" w:rsidRDefault="00914303" w:rsidP="00CF1E3D">
            <w:pPr>
              <w:pStyle w:val="TableParagraph"/>
              <w:jc w:val="both"/>
              <w:rPr>
                <w:rFonts w:ascii="Arial" w:hAnsi="Arial" w:cs="Arial"/>
                <w:lang w:val="en-GB"/>
              </w:rPr>
            </w:pPr>
          </w:p>
        </w:tc>
      </w:tr>
      <w:tr w:rsidR="00914303" w:rsidRPr="00E715AD" w14:paraId="0CBCD953" w14:textId="77777777" w:rsidTr="00BD1B2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908" w:type="dxa"/>
            <w:vMerge/>
            <w:tcBorders>
              <w:top w:val="none" w:sz="0" w:space="0" w:color="auto"/>
              <w:bottom w:val="none" w:sz="0" w:space="0" w:color="auto"/>
              <w:right w:val="none" w:sz="0" w:space="0" w:color="auto"/>
            </w:tcBorders>
          </w:tcPr>
          <w:p w14:paraId="17BE4BF8" w14:textId="77777777" w:rsidR="00914303" w:rsidRPr="00E715AD" w:rsidRDefault="00914303" w:rsidP="00CF1E3D">
            <w:pPr>
              <w:pStyle w:val="TableParagraph"/>
              <w:jc w:val="both"/>
              <w:rPr>
                <w:rFonts w:ascii="Arial" w:hAnsi="Arial" w:cs="Arial"/>
                <w:b w:val="0"/>
                <w:bCs w:val="0"/>
                <w:lang w:val="en-GB"/>
              </w:rPr>
            </w:pPr>
          </w:p>
        </w:tc>
        <w:tc>
          <w:tcPr>
            <w:cnfStyle w:val="000010000000" w:firstRow="0" w:lastRow="0" w:firstColumn="0" w:lastColumn="0" w:oddVBand="1" w:evenVBand="0" w:oddHBand="0" w:evenHBand="0" w:firstRowFirstColumn="0" w:firstRowLastColumn="0" w:lastRowFirstColumn="0" w:lastRowLastColumn="0"/>
            <w:tcW w:w="4324" w:type="dxa"/>
            <w:tcBorders>
              <w:top w:val="none" w:sz="0" w:space="0" w:color="auto"/>
              <w:left w:val="none" w:sz="0" w:space="0" w:color="auto"/>
              <w:bottom w:val="none" w:sz="0" w:space="0" w:color="auto"/>
              <w:right w:val="none" w:sz="0" w:space="0" w:color="auto"/>
            </w:tcBorders>
          </w:tcPr>
          <w:p w14:paraId="7A752914" w14:textId="77777777" w:rsidR="00914303" w:rsidRPr="00E715AD" w:rsidRDefault="00914303" w:rsidP="00CF1E3D">
            <w:pPr>
              <w:pStyle w:val="TableParagraph"/>
              <w:jc w:val="both"/>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3261" w:type="dxa"/>
            <w:tcBorders>
              <w:top w:val="none" w:sz="0" w:space="0" w:color="auto"/>
              <w:left w:val="none" w:sz="0" w:space="0" w:color="auto"/>
              <w:bottom w:val="none" w:sz="0" w:space="0" w:color="auto"/>
            </w:tcBorders>
          </w:tcPr>
          <w:p w14:paraId="7BB5E91C" w14:textId="77777777" w:rsidR="00914303" w:rsidRPr="00E715AD" w:rsidRDefault="00914303" w:rsidP="00CF1E3D">
            <w:pPr>
              <w:pStyle w:val="TableParagraph"/>
              <w:jc w:val="both"/>
              <w:rPr>
                <w:rFonts w:ascii="Arial" w:hAnsi="Arial" w:cs="Arial"/>
                <w:lang w:val="en-GB"/>
              </w:rPr>
            </w:pPr>
          </w:p>
        </w:tc>
      </w:tr>
      <w:tr w:rsidR="00914303" w:rsidRPr="00E715AD" w14:paraId="4CC9F3DE" w14:textId="77777777" w:rsidTr="00BD1B2F">
        <w:trPr>
          <w:trHeight w:val="225"/>
        </w:trPr>
        <w:tc>
          <w:tcPr>
            <w:cnfStyle w:val="001000000000" w:firstRow="0" w:lastRow="0" w:firstColumn="1" w:lastColumn="0" w:oddVBand="0" w:evenVBand="0" w:oddHBand="0" w:evenHBand="0" w:firstRowFirstColumn="0" w:firstRowLastColumn="0" w:lastRowFirstColumn="0" w:lastRowLastColumn="0"/>
            <w:tcW w:w="1908" w:type="dxa"/>
            <w:vMerge/>
            <w:tcBorders>
              <w:right w:val="none" w:sz="0" w:space="0" w:color="auto"/>
            </w:tcBorders>
          </w:tcPr>
          <w:p w14:paraId="43EA0C42" w14:textId="77777777" w:rsidR="00914303" w:rsidRPr="00E715AD" w:rsidRDefault="00914303" w:rsidP="00CF1E3D">
            <w:pPr>
              <w:pStyle w:val="TableParagraph"/>
              <w:jc w:val="both"/>
              <w:rPr>
                <w:rFonts w:ascii="Arial" w:hAnsi="Arial" w:cs="Arial"/>
                <w:b w:val="0"/>
                <w:bCs w:val="0"/>
                <w:lang w:val="en-GB"/>
              </w:rPr>
            </w:pPr>
          </w:p>
        </w:tc>
        <w:tc>
          <w:tcPr>
            <w:cnfStyle w:val="000010000000" w:firstRow="0" w:lastRow="0" w:firstColumn="0" w:lastColumn="0" w:oddVBand="1" w:evenVBand="0" w:oddHBand="0" w:evenHBand="0" w:firstRowFirstColumn="0" w:firstRowLastColumn="0" w:lastRowFirstColumn="0" w:lastRowLastColumn="0"/>
            <w:tcW w:w="4324" w:type="dxa"/>
            <w:tcBorders>
              <w:left w:val="none" w:sz="0" w:space="0" w:color="auto"/>
              <w:right w:val="none" w:sz="0" w:space="0" w:color="auto"/>
            </w:tcBorders>
          </w:tcPr>
          <w:p w14:paraId="04E52848" w14:textId="77777777" w:rsidR="00914303" w:rsidRPr="00E715AD" w:rsidRDefault="00914303" w:rsidP="00CF1E3D">
            <w:pPr>
              <w:pStyle w:val="TableParagraph"/>
              <w:jc w:val="both"/>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3261" w:type="dxa"/>
            <w:tcBorders>
              <w:left w:val="none" w:sz="0" w:space="0" w:color="auto"/>
            </w:tcBorders>
          </w:tcPr>
          <w:p w14:paraId="6646FFA3" w14:textId="77777777" w:rsidR="00914303" w:rsidRPr="00E715AD" w:rsidRDefault="00914303" w:rsidP="00CF1E3D">
            <w:pPr>
              <w:pStyle w:val="TableParagraph"/>
              <w:jc w:val="both"/>
              <w:rPr>
                <w:rFonts w:ascii="Arial" w:hAnsi="Arial" w:cs="Arial"/>
                <w:lang w:val="en-GB"/>
              </w:rPr>
            </w:pPr>
          </w:p>
        </w:tc>
      </w:tr>
      <w:tr w:rsidR="00914303" w:rsidRPr="00E715AD" w14:paraId="0B663B78" w14:textId="77777777" w:rsidTr="008C5A77">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1908" w:type="dxa"/>
            <w:vMerge w:val="restart"/>
            <w:tcBorders>
              <w:top w:val="none" w:sz="0" w:space="0" w:color="auto"/>
              <w:bottom w:val="none" w:sz="0" w:space="0" w:color="auto"/>
              <w:right w:val="none" w:sz="0" w:space="0" w:color="auto"/>
            </w:tcBorders>
          </w:tcPr>
          <w:p w14:paraId="7A9D7BD0" w14:textId="77777777" w:rsidR="00914303" w:rsidRPr="00E715AD" w:rsidRDefault="00914303" w:rsidP="00CF1E3D">
            <w:pPr>
              <w:pStyle w:val="TableParagraph"/>
              <w:jc w:val="both"/>
              <w:rPr>
                <w:rFonts w:ascii="Arial" w:hAnsi="Arial" w:cs="Arial"/>
                <w:b w:val="0"/>
                <w:bCs w:val="0"/>
                <w:lang w:val="en-GB"/>
              </w:rPr>
            </w:pPr>
            <w:r w:rsidRPr="00E715AD">
              <w:rPr>
                <w:rFonts w:ascii="Arial" w:hAnsi="Arial" w:cs="Arial"/>
                <w:b w:val="0"/>
                <w:bCs w:val="0"/>
                <w:i/>
                <w:iCs/>
                <w:lang w:val="en-GB"/>
              </w:rPr>
              <w:t>Pillar 2</w:t>
            </w:r>
            <w:r w:rsidRPr="00E715AD">
              <w:rPr>
                <w:rFonts w:ascii="Arial" w:hAnsi="Arial" w:cs="Arial"/>
                <w:b w:val="0"/>
                <w:bCs w:val="0"/>
                <w:lang w:val="en-GB"/>
              </w:rPr>
              <w:t xml:space="preserve"> </w:t>
            </w:r>
          </w:p>
        </w:tc>
        <w:tc>
          <w:tcPr>
            <w:cnfStyle w:val="000010000000" w:firstRow="0" w:lastRow="0" w:firstColumn="0" w:lastColumn="0" w:oddVBand="1" w:evenVBand="0" w:oddHBand="0" w:evenHBand="0" w:firstRowFirstColumn="0" w:firstRowLastColumn="0" w:lastRowFirstColumn="0" w:lastRowLastColumn="0"/>
            <w:tcW w:w="4324" w:type="dxa"/>
            <w:tcBorders>
              <w:top w:val="none" w:sz="0" w:space="0" w:color="auto"/>
              <w:left w:val="none" w:sz="0" w:space="0" w:color="auto"/>
              <w:bottom w:val="none" w:sz="0" w:space="0" w:color="auto"/>
              <w:right w:val="none" w:sz="0" w:space="0" w:color="auto"/>
            </w:tcBorders>
          </w:tcPr>
          <w:p w14:paraId="06A3D78C" w14:textId="77777777" w:rsidR="00914303" w:rsidRPr="00E715AD" w:rsidRDefault="00914303" w:rsidP="00CF1E3D">
            <w:pPr>
              <w:pStyle w:val="TableParagraph"/>
              <w:jc w:val="both"/>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3261" w:type="dxa"/>
            <w:tcBorders>
              <w:top w:val="none" w:sz="0" w:space="0" w:color="auto"/>
              <w:left w:val="none" w:sz="0" w:space="0" w:color="auto"/>
              <w:bottom w:val="none" w:sz="0" w:space="0" w:color="auto"/>
            </w:tcBorders>
          </w:tcPr>
          <w:p w14:paraId="5690C86F" w14:textId="77777777" w:rsidR="00914303" w:rsidRPr="00E715AD" w:rsidRDefault="00914303" w:rsidP="00CF1E3D">
            <w:pPr>
              <w:pStyle w:val="TableParagraph"/>
              <w:jc w:val="both"/>
              <w:rPr>
                <w:rFonts w:ascii="Arial" w:hAnsi="Arial" w:cs="Arial"/>
                <w:lang w:val="en-GB"/>
              </w:rPr>
            </w:pPr>
          </w:p>
        </w:tc>
      </w:tr>
      <w:tr w:rsidR="00914303" w:rsidRPr="00E715AD" w14:paraId="1EEA5ED2" w14:textId="77777777" w:rsidTr="00BD1B2F">
        <w:trPr>
          <w:trHeight w:val="225"/>
        </w:trPr>
        <w:tc>
          <w:tcPr>
            <w:cnfStyle w:val="001000000000" w:firstRow="0" w:lastRow="0" w:firstColumn="1" w:lastColumn="0" w:oddVBand="0" w:evenVBand="0" w:oddHBand="0" w:evenHBand="0" w:firstRowFirstColumn="0" w:firstRowLastColumn="0" w:lastRowFirstColumn="0" w:lastRowLastColumn="0"/>
            <w:tcW w:w="1908" w:type="dxa"/>
            <w:vMerge/>
            <w:tcBorders>
              <w:right w:val="none" w:sz="0" w:space="0" w:color="auto"/>
            </w:tcBorders>
          </w:tcPr>
          <w:p w14:paraId="6C0428B5" w14:textId="77777777" w:rsidR="00914303" w:rsidRPr="00E715AD" w:rsidRDefault="00914303" w:rsidP="00CF1E3D">
            <w:pPr>
              <w:pStyle w:val="TableParagraph"/>
              <w:jc w:val="both"/>
              <w:rPr>
                <w:rFonts w:ascii="Arial" w:hAnsi="Arial" w:cs="Arial"/>
                <w:i/>
                <w:iCs/>
                <w:lang w:val="en-GB"/>
              </w:rPr>
            </w:pPr>
          </w:p>
        </w:tc>
        <w:tc>
          <w:tcPr>
            <w:cnfStyle w:val="000010000000" w:firstRow="0" w:lastRow="0" w:firstColumn="0" w:lastColumn="0" w:oddVBand="1" w:evenVBand="0" w:oddHBand="0" w:evenHBand="0" w:firstRowFirstColumn="0" w:firstRowLastColumn="0" w:lastRowFirstColumn="0" w:lastRowLastColumn="0"/>
            <w:tcW w:w="4324" w:type="dxa"/>
            <w:tcBorders>
              <w:left w:val="none" w:sz="0" w:space="0" w:color="auto"/>
              <w:right w:val="none" w:sz="0" w:space="0" w:color="auto"/>
            </w:tcBorders>
          </w:tcPr>
          <w:p w14:paraId="769A97D8" w14:textId="77777777" w:rsidR="00914303" w:rsidRPr="00E715AD" w:rsidRDefault="00914303" w:rsidP="00CF1E3D">
            <w:pPr>
              <w:pStyle w:val="TableParagraph"/>
              <w:jc w:val="both"/>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3261" w:type="dxa"/>
            <w:tcBorders>
              <w:left w:val="none" w:sz="0" w:space="0" w:color="auto"/>
            </w:tcBorders>
          </w:tcPr>
          <w:p w14:paraId="23C02F7C" w14:textId="77777777" w:rsidR="00914303" w:rsidRPr="00E715AD" w:rsidRDefault="00914303" w:rsidP="00CF1E3D">
            <w:pPr>
              <w:pStyle w:val="TableParagraph"/>
              <w:jc w:val="both"/>
              <w:rPr>
                <w:rFonts w:ascii="Arial" w:hAnsi="Arial" w:cs="Arial"/>
                <w:lang w:val="en-GB"/>
              </w:rPr>
            </w:pPr>
          </w:p>
        </w:tc>
      </w:tr>
      <w:tr w:rsidR="00914303" w:rsidRPr="00E715AD" w14:paraId="0FE0F556" w14:textId="77777777" w:rsidTr="00BD1B2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908" w:type="dxa"/>
            <w:vMerge/>
            <w:tcBorders>
              <w:top w:val="none" w:sz="0" w:space="0" w:color="auto"/>
              <w:bottom w:val="none" w:sz="0" w:space="0" w:color="auto"/>
              <w:right w:val="none" w:sz="0" w:space="0" w:color="auto"/>
            </w:tcBorders>
          </w:tcPr>
          <w:p w14:paraId="20446FAA" w14:textId="77777777" w:rsidR="00914303" w:rsidRPr="00E715AD" w:rsidRDefault="00914303" w:rsidP="00CF1E3D">
            <w:pPr>
              <w:pStyle w:val="TableParagraph"/>
              <w:jc w:val="both"/>
              <w:rPr>
                <w:rFonts w:ascii="Arial" w:hAnsi="Arial" w:cs="Arial"/>
                <w:i/>
                <w:iCs/>
                <w:lang w:val="en-GB"/>
              </w:rPr>
            </w:pPr>
          </w:p>
        </w:tc>
        <w:tc>
          <w:tcPr>
            <w:cnfStyle w:val="000010000000" w:firstRow="0" w:lastRow="0" w:firstColumn="0" w:lastColumn="0" w:oddVBand="1" w:evenVBand="0" w:oddHBand="0" w:evenHBand="0" w:firstRowFirstColumn="0" w:firstRowLastColumn="0" w:lastRowFirstColumn="0" w:lastRowLastColumn="0"/>
            <w:tcW w:w="4324" w:type="dxa"/>
            <w:tcBorders>
              <w:top w:val="none" w:sz="0" w:space="0" w:color="auto"/>
              <w:left w:val="none" w:sz="0" w:space="0" w:color="auto"/>
              <w:bottom w:val="none" w:sz="0" w:space="0" w:color="auto"/>
              <w:right w:val="none" w:sz="0" w:space="0" w:color="auto"/>
            </w:tcBorders>
          </w:tcPr>
          <w:p w14:paraId="7C7C8A45" w14:textId="77777777" w:rsidR="00914303" w:rsidRPr="00E715AD" w:rsidRDefault="00914303" w:rsidP="00CF1E3D">
            <w:pPr>
              <w:pStyle w:val="TableParagraph"/>
              <w:jc w:val="both"/>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3261" w:type="dxa"/>
            <w:tcBorders>
              <w:top w:val="none" w:sz="0" w:space="0" w:color="auto"/>
              <w:left w:val="none" w:sz="0" w:space="0" w:color="auto"/>
              <w:bottom w:val="none" w:sz="0" w:space="0" w:color="auto"/>
            </w:tcBorders>
          </w:tcPr>
          <w:p w14:paraId="50D17E23" w14:textId="77777777" w:rsidR="00914303" w:rsidRPr="00E715AD" w:rsidRDefault="00914303" w:rsidP="00CF1E3D">
            <w:pPr>
              <w:pStyle w:val="TableParagraph"/>
              <w:jc w:val="both"/>
              <w:rPr>
                <w:rFonts w:ascii="Arial" w:hAnsi="Arial" w:cs="Arial"/>
                <w:lang w:val="en-GB"/>
              </w:rPr>
            </w:pPr>
          </w:p>
        </w:tc>
      </w:tr>
      <w:tr w:rsidR="00914303" w:rsidRPr="00E715AD" w14:paraId="5834E2CD" w14:textId="77777777" w:rsidTr="00BD1B2F">
        <w:trPr>
          <w:trHeight w:val="225"/>
        </w:trPr>
        <w:tc>
          <w:tcPr>
            <w:cnfStyle w:val="001000000000" w:firstRow="0" w:lastRow="0" w:firstColumn="1" w:lastColumn="0" w:oddVBand="0" w:evenVBand="0" w:oddHBand="0" w:evenHBand="0" w:firstRowFirstColumn="0" w:firstRowLastColumn="0" w:lastRowFirstColumn="0" w:lastRowLastColumn="0"/>
            <w:tcW w:w="1908" w:type="dxa"/>
            <w:vMerge/>
            <w:tcBorders>
              <w:right w:val="none" w:sz="0" w:space="0" w:color="auto"/>
            </w:tcBorders>
          </w:tcPr>
          <w:p w14:paraId="443097F1" w14:textId="77777777" w:rsidR="00914303" w:rsidRPr="00E715AD" w:rsidRDefault="00914303" w:rsidP="00CF1E3D">
            <w:pPr>
              <w:pStyle w:val="TableParagraph"/>
              <w:jc w:val="both"/>
              <w:rPr>
                <w:rFonts w:ascii="Arial" w:hAnsi="Arial" w:cs="Arial"/>
                <w:b w:val="0"/>
                <w:bCs w:val="0"/>
                <w:lang w:val="en-GB"/>
              </w:rPr>
            </w:pPr>
          </w:p>
        </w:tc>
        <w:tc>
          <w:tcPr>
            <w:cnfStyle w:val="000010000000" w:firstRow="0" w:lastRow="0" w:firstColumn="0" w:lastColumn="0" w:oddVBand="1" w:evenVBand="0" w:oddHBand="0" w:evenHBand="0" w:firstRowFirstColumn="0" w:firstRowLastColumn="0" w:lastRowFirstColumn="0" w:lastRowLastColumn="0"/>
            <w:tcW w:w="4324" w:type="dxa"/>
            <w:tcBorders>
              <w:left w:val="none" w:sz="0" w:space="0" w:color="auto"/>
              <w:right w:val="none" w:sz="0" w:space="0" w:color="auto"/>
            </w:tcBorders>
          </w:tcPr>
          <w:p w14:paraId="1741DF21" w14:textId="77777777" w:rsidR="00914303" w:rsidRPr="00E715AD" w:rsidRDefault="00914303" w:rsidP="00CF1E3D">
            <w:pPr>
              <w:pStyle w:val="TableParagraph"/>
              <w:jc w:val="both"/>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3261" w:type="dxa"/>
            <w:tcBorders>
              <w:left w:val="none" w:sz="0" w:space="0" w:color="auto"/>
            </w:tcBorders>
          </w:tcPr>
          <w:p w14:paraId="5519C203" w14:textId="77777777" w:rsidR="00914303" w:rsidRPr="00E715AD" w:rsidRDefault="00914303" w:rsidP="00CF1E3D">
            <w:pPr>
              <w:pStyle w:val="TableParagraph"/>
              <w:jc w:val="both"/>
              <w:rPr>
                <w:rFonts w:ascii="Arial" w:hAnsi="Arial" w:cs="Arial"/>
                <w:lang w:val="en-GB"/>
              </w:rPr>
            </w:pPr>
          </w:p>
        </w:tc>
      </w:tr>
      <w:tr w:rsidR="00914303" w:rsidRPr="00E715AD" w14:paraId="25F04E24" w14:textId="77777777" w:rsidTr="00BD1B2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908" w:type="dxa"/>
            <w:vMerge w:val="restart"/>
            <w:tcBorders>
              <w:top w:val="none" w:sz="0" w:space="0" w:color="auto"/>
              <w:bottom w:val="none" w:sz="0" w:space="0" w:color="auto"/>
              <w:right w:val="none" w:sz="0" w:space="0" w:color="auto"/>
            </w:tcBorders>
          </w:tcPr>
          <w:p w14:paraId="7FEDBA05" w14:textId="77777777" w:rsidR="00914303" w:rsidRPr="00E715AD" w:rsidRDefault="00914303" w:rsidP="00CF1E3D">
            <w:pPr>
              <w:pStyle w:val="TableParagraph"/>
              <w:jc w:val="both"/>
              <w:rPr>
                <w:rFonts w:ascii="Arial" w:hAnsi="Arial" w:cs="Arial"/>
                <w:b w:val="0"/>
                <w:bCs w:val="0"/>
                <w:lang w:val="en-GB"/>
              </w:rPr>
            </w:pPr>
            <w:r w:rsidRPr="00E715AD">
              <w:rPr>
                <w:rFonts w:ascii="Arial" w:hAnsi="Arial" w:cs="Arial"/>
                <w:b w:val="0"/>
                <w:bCs w:val="0"/>
                <w:i/>
                <w:iCs/>
                <w:lang w:val="en-GB"/>
              </w:rPr>
              <w:t>Pillar 3</w:t>
            </w:r>
          </w:p>
        </w:tc>
        <w:tc>
          <w:tcPr>
            <w:cnfStyle w:val="000010000000" w:firstRow="0" w:lastRow="0" w:firstColumn="0" w:lastColumn="0" w:oddVBand="1" w:evenVBand="0" w:oddHBand="0" w:evenHBand="0" w:firstRowFirstColumn="0" w:firstRowLastColumn="0" w:lastRowFirstColumn="0" w:lastRowLastColumn="0"/>
            <w:tcW w:w="4324" w:type="dxa"/>
            <w:tcBorders>
              <w:top w:val="none" w:sz="0" w:space="0" w:color="auto"/>
              <w:left w:val="none" w:sz="0" w:space="0" w:color="auto"/>
              <w:bottom w:val="none" w:sz="0" w:space="0" w:color="auto"/>
              <w:right w:val="none" w:sz="0" w:space="0" w:color="auto"/>
            </w:tcBorders>
          </w:tcPr>
          <w:p w14:paraId="5E065311" w14:textId="77777777" w:rsidR="00914303" w:rsidRPr="00E715AD" w:rsidRDefault="00914303" w:rsidP="00CF1E3D">
            <w:pPr>
              <w:pStyle w:val="TableParagraph"/>
              <w:jc w:val="both"/>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3261" w:type="dxa"/>
            <w:tcBorders>
              <w:top w:val="none" w:sz="0" w:space="0" w:color="auto"/>
              <w:left w:val="none" w:sz="0" w:space="0" w:color="auto"/>
              <w:bottom w:val="none" w:sz="0" w:space="0" w:color="auto"/>
            </w:tcBorders>
          </w:tcPr>
          <w:p w14:paraId="33AD99C1" w14:textId="77777777" w:rsidR="00914303" w:rsidRPr="00E715AD" w:rsidRDefault="00914303" w:rsidP="00CF1E3D">
            <w:pPr>
              <w:pStyle w:val="TableParagraph"/>
              <w:jc w:val="both"/>
              <w:rPr>
                <w:rFonts w:ascii="Arial" w:hAnsi="Arial" w:cs="Arial"/>
                <w:lang w:val="en-GB"/>
              </w:rPr>
            </w:pPr>
          </w:p>
        </w:tc>
      </w:tr>
      <w:tr w:rsidR="00914303" w:rsidRPr="00E715AD" w14:paraId="1936DFCE" w14:textId="77777777" w:rsidTr="00BD1B2F">
        <w:trPr>
          <w:trHeight w:val="225"/>
        </w:trPr>
        <w:tc>
          <w:tcPr>
            <w:cnfStyle w:val="001000000000" w:firstRow="0" w:lastRow="0" w:firstColumn="1" w:lastColumn="0" w:oddVBand="0" w:evenVBand="0" w:oddHBand="0" w:evenHBand="0" w:firstRowFirstColumn="0" w:firstRowLastColumn="0" w:lastRowFirstColumn="0" w:lastRowLastColumn="0"/>
            <w:tcW w:w="1908" w:type="dxa"/>
            <w:vMerge/>
            <w:tcBorders>
              <w:right w:val="none" w:sz="0" w:space="0" w:color="auto"/>
            </w:tcBorders>
          </w:tcPr>
          <w:p w14:paraId="0EF28A6E" w14:textId="77777777" w:rsidR="00914303" w:rsidRPr="00E715AD" w:rsidRDefault="00914303" w:rsidP="00CF1E3D">
            <w:pPr>
              <w:pStyle w:val="TableParagraph"/>
              <w:jc w:val="both"/>
              <w:rPr>
                <w:rFonts w:ascii="Arial" w:hAnsi="Arial" w:cs="Arial"/>
                <w:b w:val="0"/>
                <w:bCs w:val="0"/>
                <w:lang w:val="en-GB"/>
              </w:rPr>
            </w:pPr>
          </w:p>
        </w:tc>
        <w:tc>
          <w:tcPr>
            <w:cnfStyle w:val="000010000000" w:firstRow="0" w:lastRow="0" w:firstColumn="0" w:lastColumn="0" w:oddVBand="1" w:evenVBand="0" w:oddHBand="0" w:evenHBand="0" w:firstRowFirstColumn="0" w:firstRowLastColumn="0" w:lastRowFirstColumn="0" w:lastRowLastColumn="0"/>
            <w:tcW w:w="4324" w:type="dxa"/>
            <w:tcBorders>
              <w:left w:val="none" w:sz="0" w:space="0" w:color="auto"/>
              <w:right w:val="none" w:sz="0" w:space="0" w:color="auto"/>
            </w:tcBorders>
          </w:tcPr>
          <w:p w14:paraId="09B55F27" w14:textId="77777777" w:rsidR="00914303" w:rsidRPr="00E715AD" w:rsidRDefault="00914303" w:rsidP="00CF1E3D">
            <w:pPr>
              <w:pStyle w:val="TableParagraph"/>
              <w:jc w:val="both"/>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3261" w:type="dxa"/>
            <w:tcBorders>
              <w:left w:val="none" w:sz="0" w:space="0" w:color="auto"/>
            </w:tcBorders>
          </w:tcPr>
          <w:p w14:paraId="0E100FB2" w14:textId="77777777" w:rsidR="00914303" w:rsidRPr="00E715AD" w:rsidRDefault="00914303" w:rsidP="00CF1E3D">
            <w:pPr>
              <w:pStyle w:val="TableParagraph"/>
              <w:jc w:val="both"/>
              <w:rPr>
                <w:rFonts w:ascii="Arial" w:hAnsi="Arial" w:cs="Arial"/>
                <w:lang w:val="en-GB"/>
              </w:rPr>
            </w:pPr>
          </w:p>
        </w:tc>
      </w:tr>
      <w:tr w:rsidR="00914303" w:rsidRPr="00E715AD" w14:paraId="7BB85872" w14:textId="77777777" w:rsidTr="00BD1B2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908" w:type="dxa"/>
            <w:vMerge/>
            <w:tcBorders>
              <w:top w:val="none" w:sz="0" w:space="0" w:color="auto"/>
              <w:bottom w:val="none" w:sz="0" w:space="0" w:color="auto"/>
              <w:right w:val="none" w:sz="0" w:space="0" w:color="auto"/>
            </w:tcBorders>
          </w:tcPr>
          <w:p w14:paraId="6934A7E4" w14:textId="77777777" w:rsidR="00914303" w:rsidRPr="00E715AD" w:rsidRDefault="00914303" w:rsidP="00CF1E3D">
            <w:pPr>
              <w:pStyle w:val="TableParagraph"/>
              <w:jc w:val="both"/>
              <w:rPr>
                <w:rFonts w:ascii="Arial" w:hAnsi="Arial" w:cs="Arial"/>
                <w:b w:val="0"/>
                <w:bCs w:val="0"/>
                <w:lang w:val="en-GB"/>
              </w:rPr>
            </w:pPr>
          </w:p>
        </w:tc>
        <w:tc>
          <w:tcPr>
            <w:cnfStyle w:val="000010000000" w:firstRow="0" w:lastRow="0" w:firstColumn="0" w:lastColumn="0" w:oddVBand="1" w:evenVBand="0" w:oddHBand="0" w:evenHBand="0" w:firstRowFirstColumn="0" w:firstRowLastColumn="0" w:lastRowFirstColumn="0" w:lastRowLastColumn="0"/>
            <w:tcW w:w="4324" w:type="dxa"/>
            <w:tcBorders>
              <w:top w:val="none" w:sz="0" w:space="0" w:color="auto"/>
              <w:left w:val="none" w:sz="0" w:space="0" w:color="auto"/>
              <w:bottom w:val="none" w:sz="0" w:space="0" w:color="auto"/>
              <w:right w:val="none" w:sz="0" w:space="0" w:color="auto"/>
            </w:tcBorders>
          </w:tcPr>
          <w:p w14:paraId="2419CFAA" w14:textId="77777777" w:rsidR="00914303" w:rsidRPr="00E715AD" w:rsidRDefault="00914303" w:rsidP="00CF1E3D">
            <w:pPr>
              <w:pStyle w:val="TableParagraph"/>
              <w:jc w:val="both"/>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3261" w:type="dxa"/>
            <w:tcBorders>
              <w:top w:val="none" w:sz="0" w:space="0" w:color="auto"/>
              <w:left w:val="none" w:sz="0" w:space="0" w:color="auto"/>
              <w:bottom w:val="none" w:sz="0" w:space="0" w:color="auto"/>
            </w:tcBorders>
          </w:tcPr>
          <w:p w14:paraId="0D406D93" w14:textId="77777777" w:rsidR="00914303" w:rsidRPr="00E715AD" w:rsidRDefault="00914303" w:rsidP="00CF1E3D">
            <w:pPr>
              <w:pStyle w:val="TableParagraph"/>
              <w:jc w:val="both"/>
              <w:rPr>
                <w:rFonts w:ascii="Arial" w:hAnsi="Arial" w:cs="Arial"/>
                <w:lang w:val="en-GB"/>
              </w:rPr>
            </w:pPr>
          </w:p>
        </w:tc>
      </w:tr>
      <w:tr w:rsidR="00914303" w:rsidRPr="00E715AD" w14:paraId="52CA0BCA" w14:textId="77777777" w:rsidTr="00BD1B2F">
        <w:trPr>
          <w:trHeight w:val="225"/>
        </w:trPr>
        <w:tc>
          <w:tcPr>
            <w:cnfStyle w:val="001000000000" w:firstRow="0" w:lastRow="0" w:firstColumn="1" w:lastColumn="0" w:oddVBand="0" w:evenVBand="0" w:oddHBand="0" w:evenHBand="0" w:firstRowFirstColumn="0" w:firstRowLastColumn="0" w:lastRowFirstColumn="0" w:lastRowLastColumn="0"/>
            <w:tcW w:w="1908" w:type="dxa"/>
            <w:vMerge w:val="restart"/>
            <w:tcBorders>
              <w:right w:val="none" w:sz="0" w:space="0" w:color="auto"/>
            </w:tcBorders>
          </w:tcPr>
          <w:p w14:paraId="6A260885" w14:textId="77777777" w:rsidR="00914303" w:rsidRPr="00E715AD" w:rsidRDefault="00914303" w:rsidP="00CF1E3D">
            <w:pPr>
              <w:pStyle w:val="TableParagraph"/>
              <w:jc w:val="both"/>
              <w:rPr>
                <w:rFonts w:ascii="Arial" w:hAnsi="Arial" w:cs="Arial"/>
                <w:b w:val="0"/>
                <w:bCs w:val="0"/>
                <w:lang w:val="en-GB"/>
              </w:rPr>
            </w:pPr>
            <w:r w:rsidRPr="00E715AD">
              <w:rPr>
                <w:rFonts w:ascii="Arial" w:hAnsi="Arial" w:cs="Arial"/>
                <w:b w:val="0"/>
                <w:bCs w:val="0"/>
                <w:i/>
                <w:iCs/>
                <w:lang w:val="en-GB"/>
              </w:rPr>
              <w:t>Pillar 4</w:t>
            </w:r>
          </w:p>
        </w:tc>
        <w:tc>
          <w:tcPr>
            <w:cnfStyle w:val="000010000000" w:firstRow="0" w:lastRow="0" w:firstColumn="0" w:lastColumn="0" w:oddVBand="1" w:evenVBand="0" w:oddHBand="0" w:evenHBand="0" w:firstRowFirstColumn="0" w:firstRowLastColumn="0" w:lastRowFirstColumn="0" w:lastRowLastColumn="0"/>
            <w:tcW w:w="4324" w:type="dxa"/>
            <w:tcBorders>
              <w:left w:val="none" w:sz="0" w:space="0" w:color="auto"/>
              <w:right w:val="none" w:sz="0" w:space="0" w:color="auto"/>
            </w:tcBorders>
          </w:tcPr>
          <w:p w14:paraId="5021C0F0" w14:textId="77777777" w:rsidR="00914303" w:rsidRPr="00E715AD" w:rsidRDefault="00914303" w:rsidP="00CF1E3D">
            <w:pPr>
              <w:pStyle w:val="TableParagraph"/>
              <w:jc w:val="both"/>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3261" w:type="dxa"/>
            <w:tcBorders>
              <w:left w:val="none" w:sz="0" w:space="0" w:color="auto"/>
            </w:tcBorders>
          </w:tcPr>
          <w:p w14:paraId="39F3A33C" w14:textId="77777777" w:rsidR="00914303" w:rsidRPr="00E715AD" w:rsidRDefault="00914303" w:rsidP="00CF1E3D">
            <w:pPr>
              <w:pStyle w:val="TableParagraph"/>
              <w:jc w:val="both"/>
              <w:rPr>
                <w:rFonts w:ascii="Arial" w:hAnsi="Arial" w:cs="Arial"/>
                <w:lang w:val="en-GB"/>
              </w:rPr>
            </w:pPr>
          </w:p>
        </w:tc>
      </w:tr>
      <w:tr w:rsidR="00914303" w:rsidRPr="00E715AD" w14:paraId="752DDEBF" w14:textId="77777777" w:rsidTr="00BD1B2F">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908" w:type="dxa"/>
            <w:vMerge/>
            <w:tcBorders>
              <w:top w:val="none" w:sz="0" w:space="0" w:color="auto"/>
              <w:bottom w:val="none" w:sz="0" w:space="0" w:color="auto"/>
              <w:right w:val="none" w:sz="0" w:space="0" w:color="auto"/>
            </w:tcBorders>
          </w:tcPr>
          <w:p w14:paraId="2C3319CD" w14:textId="77777777" w:rsidR="00914303" w:rsidRPr="00E715AD" w:rsidRDefault="00914303" w:rsidP="00CF1E3D">
            <w:pPr>
              <w:pStyle w:val="TableParagraph"/>
              <w:jc w:val="both"/>
              <w:rPr>
                <w:rFonts w:ascii="Arial" w:hAnsi="Arial" w:cs="Arial"/>
                <w:b w:val="0"/>
                <w:bCs w:val="0"/>
                <w:lang w:val="en-GB"/>
              </w:rPr>
            </w:pPr>
          </w:p>
        </w:tc>
        <w:tc>
          <w:tcPr>
            <w:cnfStyle w:val="000010000000" w:firstRow="0" w:lastRow="0" w:firstColumn="0" w:lastColumn="0" w:oddVBand="1" w:evenVBand="0" w:oddHBand="0" w:evenHBand="0" w:firstRowFirstColumn="0" w:firstRowLastColumn="0" w:lastRowFirstColumn="0" w:lastRowLastColumn="0"/>
            <w:tcW w:w="4324" w:type="dxa"/>
            <w:tcBorders>
              <w:top w:val="none" w:sz="0" w:space="0" w:color="auto"/>
              <w:left w:val="none" w:sz="0" w:space="0" w:color="auto"/>
              <w:bottom w:val="none" w:sz="0" w:space="0" w:color="auto"/>
              <w:right w:val="none" w:sz="0" w:space="0" w:color="auto"/>
            </w:tcBorders>
          </w:tcPr>
          <w:p w14:paraId="3F71AA02" w14:textId="77777777" w:rsidR="00914303" w:rsidRPr="00E715AD" w:rsidRDefault="00914303" w:rsidP="00CF1E3D">
            <w:pPr>
              <w:pStyle w:val="TableParagraph"/>
              <w:jc w:val="both"/>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3261" w:type="dxa"/>
            <w:tcBorders>
              <w:top w:val="none" w:sz="0" w:space="0" w:color="auto"/>
              <w:left w:val="none" w:sz="0" w:space="0" w:color="auto"/>
              <w:bottom w:val="none" w:sz="0" w:space="0" w:color="auto"/>
            </w:tcBorders>
          </w:tcPr>
          <w:p w14:paraId="0693F515" w14:textId="77777777" w:rsidR="00914303" w:rsidRPr="00E715AD" w:rsidRDefault="00914303" w:rsidP="00CF1E3D">
            <w:pPr>
              <w:pStyle w:val="TableParagraph"/>
              <w:jc w:val="both"/>
              <w:rPr>
                <w:rFonts w:ascii="Arial" w:hAnsi="Arial" w:cs="Arial"/>
                <w:lang w:val="en-GB"/>
              </w:rPr>
            </w:pPr>
          </w:p>
        </w:tc>
      </w:tr>
      <w:tr w:rsidR="00914303" w:rsidRPr="00E715AD" w14:paraId="315B447E" w14:textId="77777777" w:rsidTr="00BD1B2F">
        <w:trPr>
          <w:trHeight w:val="224"/>
        </w:trPr>
        <w:tc>
          <w:tcPr>
            <w:cnfStyle w:val="001000000000" w:firstRow="0" w:lastRow="0" w:firstColumn="1" w:lastColumn="0" w:oddVBand="0" w:evenVBand="0" w:oddHBand="0" w:evenHBand="0" w:firstRowFirstColumn="0" w:firstRowLastColumn="0" w:lastRowFirstColumn="0" w:lastRowLastColumn="0"/>
            <w:tcW w:w="1908" w:type="dxa"/>
            <w:vMerge/>
            <w:tcBorders>
              <w:right w:val="none" w:sz="0" w:space="0" w:color="auto"/>
            </w:tcBorders>
          </w:tcPr>
          <w:p w14:paraId="7BC74775" w14:textId="77777777" w:rsidR="00914303" w:rsidRPr="00E715AD" w:rsidRDefault="00914303" w:rsidP="00CF1E3D">
            <w:pPr>
              <w:pStyle w:val="TableParagraph"/>
              <w:jc w:val="both"/>
              <w:rPr>
                <w:rFonts w:ascii="Arial" w:hAnsi="Arial" w:cs="Arial"/>
                <w:b w:val="0"/>
                <w:bCs w:val="0"/>
                <w:lang w:val="en-GB"/>
              </w:rPr>
            </w:pPr>
          </w:p>
        </w:tc>
        <w:tc>
          <w:tcPr>
            <w:cnfStyle w:val="000010000000" w:firstRow="0" w:lastRow="0" w:firstColumn="0" w:lastColumn="0" w:oddVBand="1" w:evenVBand="0" w:oddHBand="0" w:evenHBand="0" w:firstRowFirstColumn="0" w:firstRowLastColumn="0" w:lastRowFirstColumn="0" w:lastRowLastColumn="0"/>
            <w:tcW w:w="4324" w:type="dxa"/>
            <w:tcBorders>
              <w:left w:val="none" w:sz="0" w:space="0" w:color="auto"/>
              <w:right w:val="none" w:sz="0" w:space="0" w:color="auto"/>
            </w:tcBorders>
          </w:tcPr>
          <w:p w14:paraId="270D604C" w14:textId="77777777" w:rsidR="00914303" w:rsidRPr="00E715AD" w:rsidRDefault="00914303" w:rsidP="00CF1E3D">
            <w:pPr>
              <w:pStyle w:val="TableParagraph"/>
              <w:jc w:val="both"/>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3261" w:type="dxa"/>
            <w:tcBorders>
              <w:left w:val="none" w:sz="0" w:space="0" w:color="auto"/>
            </w:tcBorders>
          </w:tcPr>
          <w:p w14:paraId="473402C6" w14:textId="77777777" w:rsidR="00914303" w:rsidRPr="00E715AD" w:rsidRDefault="00914303" w:rsidP="00CF1E3D">
            <w:pPr>
              <w:pStyle w:val="TableParagraph"/>
              <w:jc w:val="both"/>
              <w:rPr>
                <w:rFonts w:ascii="Arial" w:hAnsi="Arial" w:cs="Arial"/>
                <w:lang w:val="en-GB"/>
              </w:rPr>
            </w:pPr>
          </w:p>
        </w:tc>
      </w:tr>
      <w:tr w:rsidR="00914303" w:rsidRPr="00E715AD" w14:paraId="1730A1C8" w14:textId="77777777" w:rsidTr="00BD1B2F">
        <w:trPr>
          <w:cnfStyle w:val="010000000000" w:firstRow="0" w:lastRow="1" w:firstColumn="0" w:lastColumn="0" w:oddVBand="0" w:evenVBand="0" w:oddHBand="0" w:evenHBand="0" w:firstRowFirstColumn="0" w:firstRowLastColumn="0" w:lastRowFirstColumn="0" w:lastRowLastColumn="0"/>
          <w:trHeight w:val="224"/>
        </w:trPr>
        <w:tc>
          <w:tcPr>
            <w:cnfStyle w:val="001000000001" w:firstRow="0" w:lastRow="0" w:firstColumn="1" w:lastColumn="0" w:oddVBand="0" w:evenVBand="0" w:oddHBand="0" w:evenHBand="0" w:firstRowFirstColumn="0" w:firstRowLastColumn="0" w:lastRowFirstColumn="1" w:lastRowLastColumn="0"/>
            <w:tcW w:w="1908" w:type="dxa"/>
          </w:tcPr>
          <w:p w14:paraId="155F5218" w14:textId="77777777" w:rsidR="00914303" w:rsidRPr="00E715AD" w:rsidRDefault="00914303" w:rsidP="00CF1E3D">
            <w:pPr>
              <w:pStyle w:val="TableParagraph"/>
              <w:jc w:val="both"/>
              <w:rPr>
                <w:rFonts w:ascii="Arial" w:hAnsi="Arial" w:cs="Arial"/>
                <w:b w:val="0"/>
                <w:bCs w:val="0"/>
                <w:lang w:val="en-GB"/>
              </w:rPr>
            </w:pPr>
            <w:r w:rsidRPr="00E715AD">
              <w:rPr>
                <w:rFonts w:ascii="Arial" w:hAnsi="Arial" w:cs="Arial"/>
                <w:b w:val="0"/>
                <w:bCs w:val="0"/>
                <w:lang w:val="en-GB"/>
              </w:rPr>
              <w:t xml:space="preserve">Total budget </w:t>
            </w:r>
          </w:p>
        </w:tc>
        <w:tc>
          <w:tcPr>
            <w:cnfStyle w:val="000010000000" w:firstRow="0" w:lastRow="0" w:firstColumn="0" w:lastColumn="0" w:oddVBand="1" w:evenVBand="0" w:oddHBand="0" w:evenHBand="0" w:firstRowFirstColumn="0" w:firstRowLastColumn="0" w:lastRowFirstColumn="0" w:lastRowLastColumn="0"/>
            <w:tcW w:w="4324" w:type="dxa"/>
          </w:tcPr>
          <w:p w14:paraId="04DD1EAA" w14:textId="77777777" w:rsidR="00914303" w:rsidRPr="00E715AD" w:rsidRDefault="00914303" w:rsidP="00CF1E3D">
            <w:pPr>
              <w:pStyle w:val="TableParagraph"/>
              <w:jc w:val="both"/>
              <w:rPr>
                <w:rFonts w:ascii="Arial" w:hAnsi="Arial" w:cs="Arial"/>
                <w:lang w:val="en-GB"/>
              </w:rPr>
            </w:pPr>
          </w:p>
        </w:tc>
        <w:tc>
          <w:tcPr>
            <w:cnfStyle w:val="000100000010" w:firstRow="0" w:lastRow="0" w:firstColumn="0" w:lastColumn="1" w:oddVBand="0" w:evenVBand="0" w:oddHBand="0" w:evenHBand="0" w:firstRowFirstColumn="0" w:firstRowLastColumn="0" w:lastRowFirstColumn="0" w:lastRowLastColumn="1"/>
            <w:tcW w:w="3261" w:type="dxa"/>
          </w:tcPr>
          <w:p w14:paraId="31EE1F39" w14:textId="77777777" w:rsidR="00914303" w:rsidRPr="00E715AD" w:rsidRDefault="00914303" w:rsidP="00CF1E3D">
            <w:pPr>
              <w:pStyle w:val="TableParagraph"/>
              <w:jc w:val="both"/>
              <w:rPr>
                <w:rFonts w:ascii="Arial" w:hAnsi="Arial" w:cs="Arial"/>
                <w:lang w:val="en-GB"/>
              </w:rPr>
            </w:pPr>
          </w:p>
        </w:tc>
      </w:tr>
    </w:tbl>
    <w:p w14:paraId="3FBB217D" w14:textId="77777777" w:rsidR="00D43CCD" w:rsidRPr="00E715AD" w:rsidRDefault="00D43CCD" w:rsidP="00CF1E3D">
      <w:pPr>
        <w:spacing w:line="240" w:lineRule="auto"/>
        <w:rPr>
          <w:rFonts w:ascii="Arial" w:hAnsi="Arial" w:cs="Arial"/>
          <w:lang w:val="en-GB"/>
        </w:rPr>
      </w:pPr>
    </w:p>
    <w:p w14:paraId="09009C38" w14:textId="77777777" w:rsidR="00D43CCD" w:rsidRPr="00E715AD" w:rsidRDefault="00D43CCD" w:rsidP="00CF1E3D">
      <w:pPr>
        <w:spacing w:line="240" w:lineRule="auto"/>
        <w:rPr>
          <w:rFonts w:ascii="Arial" w:hAnsi="Arial" w:cs="Arial"/>
          <w:lang w:val="en-GB"/>
        </w:rPr>
      </w:pPr>
    </w:p>
    <w:p w14:paraId="7775C1B8" w14:textId="77777777" w:rsidR="00D43CCD" w:rsidRPr="00E715AD" w:rsidRDefault="00D43CCD" w:rsidP="00CF1E3D">
      <w:pPr>
        <w:spacing w:line="240" w:lineRule="auto"/>
        <w:rPr>
          <w:rFonts w:ascii="Arial" w:hAnsi="Arial" w:cs="Arial"/>
          <w:lang w:val="en-GB"/>
        </w:rPr>
      </w:pPr>
    </w:p>
    <w:p w14:paraId="7B95A494" w14:textId="77777777" w:rsidR="00D43CCD" w:rsidRPr="00E715AD" w:rsidRDefault="00D43CCD" w:rsidP="00CF1E3D">
      <w:pPr>
        <w:spacing w:line="240" w:lineRule="auto"/>
        <w:rPr>
          <w:rFonts w:ascii="Arial" w:hAnsi="Arial" w:cs="Arial"/>
          <w:lang w:val="en-GB"/>
        </w:rPr>
      </w:pPr>
    </w:p>
    <w:p w14:paraId="36D7C1F8" w14:textId="77777777" w:rsidR="00D43CCD" w:rsidRPr="00E715AD" w:rsidRDefault="00D43CCD" w:rsidP="00CF1E3D">
      <w:pPr>
        <w:spacing w:line="240" w:lineRule="auto"/>
        <w:rPr>
          <w:rFonts w:ascii="Arial" w:hAnsi="Arial" w:cs="Arial"/>
          <w:lang w:val="en-GB"/>
        </w:rPr>
      </w:pPr>
    </w:p>
    <w:p w14:paraId="0E3918D8" w14:textId="77777777" w:rsidR="00B475D1" w:rsidRPr="00E715AD" w:rsidRDefault="00B475D1" w:rsidP="00CF1E3D">
      <w:pPr>
        <w:spacing w:line="240" w:lineRule="auto"/>
        <w:jc w:val="both"/>
        <w:rPr>
          <w:rFonts w:ascii="Arial" w:hAnsi="Arial" w:cs="Arial"/>
          <w:lang w:val="en-GB"/>
        </w:rPr>
      </w:pPr>
    </w:p>
    <w:p w14:paraId="3F7AD077" w14:textId="77777777" w:rsidR="0046203F" w:rsidRPr="00E715AD" w:rsidRDefault="0046203F" w:rsidP="00CF1E3D">
      <w:pPr>
        <w:spacing w:line="240" w:lineRule="auto"/>
        <w:rPr>
          <w:rFonts w:ascii="Arial" w:hAnsi="Arial" w:cs="Arial"/>
          <w:sz w:val="32"/>
          <w:lang w:val="en-GB"/>
        </w:rPr>
      </w:pPr>
      <w:r w:rsidRPr="00E715AD">
        <w:rPr>
          <w:rFonts w:ascii="Arial" w:hAnsi="Arial" w:cs="Arial"/>
          <w:sz w:val="32"/>
          <w:lang w:val="en-GB"/>
        </w:rPr>
        <w:br w:type="page"/>
      </w:r>
    </w:p>
    <w:p w14:paraId="659C2F55" w14:textId="58FB7B88" w:rsidR="00B475D1" w:rsidRPr="00E715AD" w:rsidRDefault="00C706F2" w:rsidP="00CF1E3D">
      <w:pPr>
        <w:pStyle w:val="Heading1"/>
        <w:spacing w:line="240" w:lineRule="auto"/>
        <w:rPr>
          <w:rFonts w:ascii="Arial" w:hAnsi="Arial" w:cs="Arial"/>
          <w:lang w:val="en-GB"/>
        </w:rPr>
      </w:pPr>
      <w:bookmarkStart w:id="55" w:name="_Toc46405979"/>
      <w:bookmarkStart w:id="56" w:name="_Toc48908895"/>
      <w:r w:rsidRPr="00E715AD">
        <w:rPr>
          <w:rFonts w:ascii="Arial" w:hAnsi="Arial" w:cs="Arial"/>
          <w:lang w:val="en-GB"/>
        </w:rPr>
        <w:lastRenderedPageBreak/>
        <w:t>Annexes</w:t>
      </w:r>
      <w:bookmarkEnd w:id="55"/>
      <w:bookmarkEnd w:id="56"/>
    </w:p>
    <w:p w14:paraId="33D0C25F" w14:textId="77777777" w:rsidR="00863FD2" w:rsidRPr="00E715AD" w:rsidRDefault="00863FD2" w:rsidP="00F535C4">
      <w:pPr>
        <w:pStyle w:val="ListParagraph"/>
        <w:numPr>
          <w:ilvl w:val="0"/>
          <w:numId w:val="3"/>
        </w:numPr>
        <w:spacing w:line="240" w:lineRule="auto"/>
        <w:jc w:val="both"/>
        <w:rPr>
          <w:rFonts w:ascii="Arial" w:hAnsi="Arial" w:cs="Arial"/>
          <w:lang w:val="en-GB"/>
        </w:rPr>
      </w:pPr>
      <w:r w:rsidRPr="00E715AD">
        <w:rPr>
          <w:rFonts w:ascii="Arial" w:hAnsi="Arial" w:cs="Arial"/>
          <w:lang w:val="en-GB"/>
        </w:rPr>
        <w:t xml:space="preserve">Steps in designing/reviewing a national NTD Master Plan </w:t>
      </w:r>
    </w:p>
    <w:p w14:paraId="2D63A04F" w14:textId="77777777" w:rsidR="00A303AB" w:rsidRPr="00E715AD" w:rsidRDefault="00A303AB" w:rsidP="00F535C4">
      <w:pPr>
        <w:pStyle w:val="ListParagraph"/>
        <w:numPr>
          <w:ilvl w:val="0"/>
          <w:numId w:val="3"/>
        </w:numPr>
        <w:spacing w:line="240" w:lineRule="auto"/>
        <w:jc w:val="both"/>
        <w:rPr>
          <w:rFonts w:ascii="Arial" w:hAnsi="Arial" w:cs="Arial"/>
          <w:lang w:val="en-GB"/>
        </w:rPr>
      </w:pPr>
      <w:r w:rsidRPr="00E715AD">
        <w:rPr>
          <w:rFonts w:ascii="Arial" w:hAnsi="Arial" w:cs="Arial"/>
          <w:lang w:val="en-GB"/>
        </w:rPr>
        <w:t>Proposed road map targets, milestones and indicators</w:t>
      </w:r>
    </w:p>
    <w:p w14:paraId="6209BBB5" w14:textId="77777777" w:rsidR="00A303AB" w:rsidRPr="00E715AD" w:rsidRDefault="00A303AB" w:rsidP="00F535C4">
      <w:pPr>
        <w:pStyle w:val="ListParagraph"/>
        <w:numPr>
          <w:ilvl w:val="0"/>
          <w:numId w:val="3"/>
        </w:numPr>
        <w:spacing w:line="240" w:lineRule="auto"/>
        <w:jc w:val="both"/>
        <w:rPr>
          <w:rFonts w:ascii="Arial" w:hAnsi="Arial" w:cs="Arial"/>
          <w:lang w:val="en-GB"/>
        </w:rPr>
      </w:pPr>
      <w:r w:rsidRPr="00E715AD">
        <w:rPr>
          <w:rFonts w:ascii="Arial" w:hAnsi="Arial" w:cs="Arial"/>
          <w:lang w:val="en-GB"/>
        </w:rPr>
        <w:t xml:space="preserve">Mainstreaming NTDs into national health systems </w:t>
      </w:r>
    </w:p>
    <w:p w14:paraId="1D935EE8" w14:textId="77777777" w:rsidR="003E1F15" w:rsidRPr="00E715AD" w:rsidRDefault="00863FD2" w:rsidP="00F535C4">
      <w:pPr>
        <w:pStyle w:val="ListParagraph"/>
        <w:numPr>
          <w:ilvl w:val="0"/>
          <w:numId w:val="3"/>
        </w:numPr>
        <w:spacing w:line="240" w:lineRule="auto"/>
        <w:jc w:val="both"/>
        <w:rPr>
          <w:rFonts w:ascii="Arial" w:hAnsi="Arial" w:cs="Arial"/>
          <w:lang w:val="en-GB"/>
        </w:rPr>
      </w:pPr>
      <w:r w:rsidRPr="00E715AD">
        <w:rPr>
          <w:rFonts w:ascii="Arial" w:hAnsi="Arial" w:cs="Arial"/>
          <w:lang w:val="en-GB"/>
        </w:rPr>
        <w:t>Coordination with health ministries and other ministries and authorities</w:t>
      </w:r>
    </w:p>
    <w:p w14:paraId="39ACAE52" w14:textId="77777777" w:rsidR="0041217E" w:rsidRPr="00E715AD" w:rsidRDefault="0041217E" w:rsidP="00F535C4">
      <w:pPr>
        <w:pStyle w:val="ListParagraph"/>
        <w:numPr>
          <w:ilvl w:val="0"/>
          <w:numId w:val="3"/>
        </w:numPr>
        <w:spacing w:line="240" w:lineRule="auto"/>
        <w:jc w:val="both"/>
        <w:rPr>
          <w:rFonts w:ascii="Arial" w:hAnsi="Arial" w:cs="Arial"/>
          <w:lang w:val="en-GB"/>
        </w:rPr>
      </w:pPr>
      <w:r w:rsidRPr="00E715AD">
        <w:rPr>
          <w:rFonts w:ascii="Arial" w:hAnsi="Arial" w:cs="Arial"/>
          <w:lang w:val="en-GB"/>
        </w:rPr>
        <w:t>Organisational chart of the MoH and the NTD National Programme</w:t>
      </w:r>
    </w:p>
    <w:p w14:paraId="30A84792" w14:textId="77777777" w:rsidR="00863FD2" w:rsidRPr="00E715AD" w:rsidRDefault="00863FD2" w:rsidP="00CF1E3D">
      <w:pPr>
        <w:spacing w:line="240" w:lineRule="auto"/>
        <w:jc w:val="both"/>
        <w:rPr>
          <w:rFonts w:ascii="Arial" w:hAnsi="Arial" w:cs="Arial"/>
          <w:lang w:val="en-GB"/>
        </w:rPr>
        <w:sectPr w:rsidR="00863FD2" w:rsidRPr="00E715AD" w:rsidSect="0043564D">
          <w:pgSz w:w="12240" w:h="15840"/>
          <w:pgMar w:top="1440" w:right="1440" w:bottom="1440" w:left="1440" w:header="720" w:footer="720" w:gutter="0"/>
          <w:cols w:space="720"/>
          <w:titlePg/>
          <w:docGrid w:linePitch="360"/>
        </w:sectPr>
      </w:pPr>
    </w:p>
    <w:p w14:paraId="42CE8654" w14:textId="2D3CA694" w:rsidR="00D92882" w:rsidRPr="00E715AD" w:rsidRDefault="005A50D7" w:rsidP="00CF1E3D">
      <w:pPr>
        <w:spacing w:line="240" w:lineRule="auto"/>
        <w:jc w:val="both"/>
        <w:rPr>
          <w:rFonts w:ascii="Arial" w:hAnsi="Arial" w:cs="Arial"/>
          <w:sz w:val="21"/>
          <w:lang w:val="en-GB"/>
        </w:rPr>
        <w:sectPr w:rsidR="00D92882" w:rsidRPr="00E715AD" w:rsidSect="0043564D">
          <w:pgSz w:w="15840" w:h="12240" w:orient="landscape"/>
          <w:pgMar w:top="1580" w:right="440" w:bottom="280" w:left="220" w:header="720" w:footer="720" w:gutter="0"/>
          <w:cols w:num="4" w:space="720" w:equalWidth="0">
            <w:col w:w="4720" w:space="40"/>
            <w:col w:w="3349" w:space="39"/>
            <w:col w:w="3311" w:space="39"/>
            <w:col w:w="3682"/>
          </w:cols>
        </w:sectPr>
      </w:pPr>
      <w:r w:rsidRPr="00E715AD">
        <w:rPr>
          <w:rFonts w:ascii="Arial" w:hAnsi="Arial" w:cs="Arial"/>
          <w:noProof/>
          <w:lang w:val="en-GB" w:eastAsia="en-GB"/>
        </w:rPr>
        <w:lastRenderedPageBreak/>
        <mc:AlternateContent>
          <mc:Choice Requires="wpg">
            <w:drawing>
              <wp:anchor distT="0" distB="0" distL="114300" distR="114300" simplePos="0" relativeHeight="251744256" behindDoc="0" locked="0" layoutInCell="1" allowOverlap="1" wp14:anchorId="19FD1A45" wp14:editId="1415DC4C">
                <wp:simplePos x="0" y="0"/>
                <wp:positionH relativeFrom="column">
                  <wp:posOffset>723900</wp:posOffset>
                </wp:positionH>
                <wp:positionV relativeFrom="paragraph">
                  <wp:posOffset>-88900</wp:posOffset>
                </wp:positionV>
                <wp:extent cx="8383270" cy="6257925"/>
                <wp:effectExtent l="0" t="0" r="24130" b="15875"/>
                <wp:wrapNone/>
                <wp:docPr id="866" name="Groupe 866"/>
                <wp:cNvGraphicFramePr/>
                <a:graphic xmlns:a="http://schemas.openxmlformats.org/drawingml/2006/main">
                  <a:graphicData uri="http://schemas.microsoft.com/office/word/2010/wordprocessingGroup">
                    <wpg:wgp>
                      <wpg:cNvGrpSpPr/>
                      <wpg:grpSpPr>
                        <a:xfrm>
                          <a:off x="0" y="0"/>
                          <a:ext cx="8383270" cy="6257925"/>
                          <a:chOff x="0" y="0"/>
                          <a:chExt cx="8383682" cy="6258181"/>
                        </a:xfrm>
                      </wpg:grpSpPr>
                      <wps:wsp>
                        <wps:cNvPr id="845" name="Connecteur en angle 845"/>
                        <wps:cNvCnPr/>
                        <wps:spPr>
                          <a:xfrm flipH="1">
                            <a:off x="0" y="1911927"/>
                            <a:ext cx="4108450" cy="687705"/>
                          </a:xfrm>
                          <a:prstGeom prst="bentConnector3">
                            <a:avLst>
                              <a:gd name="adj1" fmla="val 50304"/>
                            </a:avLst>
                          </a:prstGeom>
                        </wps:spPr>
                        <wps:style>
                          <a:lnRef idx="1">
                            <a:schemeClr val="accent1"/>
                          </a:lnRef>
                          <a:fillRef idx="0">
                            <a:schemeClr val="accent1"/>
                          </a:fillRef>
                          <a:effectRef idx="0">
                            <a:schemeClr val="accent1"/>
                          </a:effectRef>
                          <a:fontRef idx="minor">
                            <a:schemeClr val="tx1"/>
                          </a:fontRef>
                        </wps:style>
                        <wps:bodyPr/>
                      </wps:wsp>
                      <wps:wsp>
                        <wps:cNvPr id="846" name="Connecteur en angle 846"/>
                        <wps:cNvCnPr/>
                        <wps:spPr>
                          <a:xfrm flipH="1">
                            <a:off x="4108862" y="771896"/>
                            <a:ext cx="4274820" cy="521970"/>
                          </a:xfrm>
                          <a:prstGeom prst="bentConnector3">
                            <a:avLst>
                              <a:gd name="adj1" fmla="val 51025"/>
                            </a:avLst>
                          </a:prstGeom>
                        </wps:spPr>
                        <wps:style>
                          <a:lnRef idx="1">
                            <a:schemeClr val="accent1"/>
                          </a:lnRef>
                          <a:fillRef idx="0">
                            <a:schemeClr val="accent1"/>
                          </a:fillRef>
                          <a:effectRef idx="0">
                            <a:schemeClr val="accent1"/>
                          </a:effectRef>
                          <a:fontRef idx="minor">
                            <a:schemeClr val="tx1"/>
                          </a:fontRef>
                        </wps:style>
                        <wps:bodyPr/>
                      </wps:wsp>
                      <wps:wsp>
                        <wps:cNvPr id="849" name="Connecteur en angle 849"/>
                        <wps:cNvCnPr/>
                        <wps:spPr>
                          <a:xfrm flipH="1">
                            <a:off x="4062185" y="1294410"/>
                            <a:ext cx="46355" cy="617220"/>
                          </a:xfrm>
                          <a:prstGeom prst="bentConnector3">
                            <a:avLst>
                              <a:gd name="adj1" fmla="val 100357"/>
                            </a:avLst>
                          </a:prstGeom>
                        </wps:spPr>
                        <wps:style>
                          <a:lnRef idx="1">
                            <a:schemeClr val="accent1"/>
                          </a:lnRef>
                          <a:fillRef idx="0">
                            <a:schemeClr val="accent1"/>
                          </a:fillRef>
                          <a:effectRef idx="0">
                            <a:schemeClr val="accent1"/>
                          </a:effectRef>
                          <a:fontRef idx="minor">
                            <a:schemeClr val="tx1"/>
                          </a:fontRef>
                        </wps:style>
                        <wps:bodyPr/>
                      </wps:wsp>
                      <wps:wsp>
                        <wps:cNvPr id="850" name="Zone de texte 850"/>
                        <wps:cNvSpPr txBox="1"/>
                        <wps:spPr>
                          <a:xfrm>
                            <a:off x="130628" y="2766951"/>
                            <a:ext cx="1911350" cy="3491230"/>
                          </a:xfrm>
                          <a:prstGeom prst="rect">
                            <a:avLst/>
                          </a:prstGeom>
                          <a:solidFill>
                            <a:schemeClr val="lt1"/>
                          </a:solidFill>
                          <a:ln w="6350">
                            <a:solidFill>
                              <a:prstClr val="black"/>
                            </a:solidFill>
                          </a:ln>
                        </wps:spPr>
                        <wps:txbx>
                          <w:txbxContent>
                            <w:p w14:paraId="17F477F2" w14:textId="77777777" w:rsidR="00066452" w:rsidRPr="001D4EA5" w:rsidRDefault="00066452" w:rsidP="00B339C7">
                              <w:pPr>
                                <w:spacing w:line="256" w:lineRule="auto"/>
                                <w:ind w:right="-18"/>
                                <w:rPr>
                                  <w:rFonts w:ascii="Arial"/>
                                  <w:b/>
                                  <w:sz w:val="21"/>
                                  <w:lang w:val="en-GB"/>
                                </w:rPr>
                              </w:pPr>
                              <w:r w:rsidRPr="001D4EA5">
                                <w:rPr>
                                  <w:rFonts w:ascii="Arial"/>
                                  <w:sz w:val="21"/>
                                  <w:lang w:val="en-GB"/>
                                </w:rPr>
                                <w:t xml:space="preserve">Review the </w:t>
                              </w:r>
                              <w:r w:rsidRPr="001D4EA5">
                                <w:rPr>
                                  <w:rFonts w:ascii="Arial"/>
                                  <w:b/>
                                  <w:color w:val="004999"/>
                                  <w:sz w:val="21"/>
                                  <w:lang w:val="en-GB"/>
                                </w:rPr>
                                <w:t>current NTD plans and status of disease programmes</w:t>
                              </w:r>
                            </w:p>
                            <w:p w14:paraId="18AA3012" w14:textId="77777777" w:rsidR="00066452" w:rsidRPr="001D4EA5" w:rsidRDefault="00066452" w:rsidP="00B339C7">
                              <w:pPr>
                                <w:spacing w:before="165" w:line="259" w:lineRule="auto"/>
                                <w:ind w:right="40"/>
                                <w:rPr>
                                  <w:rFonts w:ascii="Arial"/>
                                  <w:sz w:val="21"/>
                                  <w:lang w:val="en-GB"/>
                                </w:rPr>
                              </w:pPr>
                              <w:r w:rsidRPr="001D4EA5">
                                <w:rPr>
                                  <w:rFonts w:ascii="Arial"/>
                                  <w:b/>
                                  <w:color w:val="004999"/>
                                  <w:sz w:val="21"/>
                                  <w:lang w:val="en-GB"/>
                                </w:rPr>
                                <w:t xml:space="preserve">Understand national health priorities, </w:t>
                              </w:r>
                              <w:r w:rsidRPr="001D4EA5">
                                <w:rPr>
                                  <w:rFonts w:ascii="Arial"/>
                                  <w:sz w:val="21"/>
                                  <w:lang w:val="en-GB"/>
                                </w:rPr>
                                <w:t>e.g. NTD burden, progress towards current goals and potential future gaps</w:t>
                              </w:r>
                            </w:p>
                            <w:p w14:paraId="5402DC02" w14:textId="77777777" w:rsidR="00066452" w:rsidRPr="001D4EA5" w:rsidRDefault="00066452" w:rsidP="00B339C7">
                              <w:pPr>
                                <w:spacing w:before="159" w:line="259" w:lineRule="auto"/>
                                <w:ind w:right="29"/>
                                <w:rPr>
                                  <w:rFonts w:ascii="Arial"/>
                                  <w:b/>
                                  <w:sz w:val="21"/>
                                  <w:lang w:val="en-GB"/>
                                </w:rPr>
                              </w:pPr>
                              <w:r w:rsidRPr="001D4EA5">
                                <w:rPr>
                                  <w:rFonts w:ascii="Arial"/>
                                  <w:b/>
                                  <w:color w:val="004999"/>
                                  <w:sz w:val="21"/>
                                  <w:lang w:val="en-GB"/>
                                </w:rPr>
                                <w:t xml:space="preserve">Map relevant stakeholders </w:t>
                              </w:r>
                              <w:r w:rsidRPr="001D4EA5">
                                <w:rPr>
                                  <w:rFonts w:ascii="Arial"/>
                                  <w:sz w:val="21"/>
                                  <w:lang w:val="en-GB"/>
                                </w:rPr>
                                <w:t xml:space="preserve">(within and beyond health) </w:t>
                              </w:r>
                              <w:r w:rsidRPr="001D4EA5">
                                <w:rPr>
                                  <w:rFonts w:ascii="Arial"/>
                                  <w:b/>
                                  <w:color w:val="004999"/>
                                  <w:sz w:val="21"/>
                                  <w:lang w:val="en-GB"/>
                                </w:rPr>
                                <w:t>and existing initiatives related to NTDs</w:t>
                              </w:r>
                            </w:p>
                            <w:p w14:paraId="0CBF1EC8" w14:textId="77777777" w:rsidR="00066452" w:rsidRPr="001D4EA5" w:rsidRDefault="00066452" w:rsidP="00B339C7">
                              <w:pPr>
                                <w:spacing w:before="159" w:line="259" w:lineRule="auto"/>
                                <w:ind w:right="6"/>
                                <w:rPr>
                                  <w:rFonts w:ascii="Arial"/>
                                  <w:sz w:val="21"/>
                                  <w:lang w:val="en-GB"/>
                                </w:rPr>
                              </w:pPr>
                              <w:r w:rsidRPr="001D4EA5">
                                <w:rPr>
                                  <w:rFonts w:ascii="Arial"/>
                                  <w:b/>
                                  <w:color w:val="004999"/>
                                  <w:sz w:val="21"/>
                                  <w:lang w:val="en-GB"/>
                                </w:rPr>
                                <w:t xml:space="preserve">Set up or use an existing task force to coordinate NTD strategic planning, </w:t>
                              </w:r>
                              <w:r w:rsidRPr="001D4EA5">
                                <w:rPr>
                                  <w:rFonts w:ascii="Arial"/>
                                  <w:sz w:val="21"/>
                                  <w:lang w:val="en-GB"/>
                                </w:rPr>
                                <w:t>including e.g. representatives from local levels and other sectors</w:t>
                              </w:r>
                            </w:p>
                            <w:p w14:paraId="1B0CA145" w14:textId="77777777" w:rsidR="00066452" w:rsidRPr="001D5038" w:rsidRDefault="00066452" w:rsidP="00B339C7">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1" name="Zone de texte 851"/>
                        <wps:cNvSpPr txBox="1"/>
                        <wps:spPr>
                          <a:xfrm>
                            <a:off x="2196827" y="2078097"/>
                            <a:ext cx="1911350" cy="4179828"/>
                          </a:xfrm>
                          <a:prstGeom prst="rect">
                            <a:avLst/>
                          </a:prstGeom>
                          <a:solidFill>
                            <a:schemeClr val="lt1"/>
                          </a:solidFill>
                          <a:ln w="6350">
                            <a:solidFill>
                              <a:prstClr val="black"/>
                            </a:solidFill>
                          </a:ln>
                        </wps:spPr>
                        <wps:txbx>
                          <w:txbxContent>
                            <w:p w14:paraId="0F83F17D" w14:textId="77777777" w:rsidR="00066452" w:rsidRPr="001D4EA5" w:rsidRDefault="00066452" w:rsidP="00B339C7">
                              <w:pPr>
                                <w:spacing w:line="259" w:lineRule="auto"/>
                                <w:ind w:right="334"/>
                                <w:rPr>
                                  <w:rFonts w:ascii="Arial"/>
                                  <w:sz w:val="21"/>
                                  <w:lang w:val="en-GB"/>
                                </w:rPr>
                              </w:pPr>
                              <w:r w:rsidRPr="001D4EA5">
                                <w:rPr>
                                  <w:rFonts w:ascii="Arial"/>
                                  <w:sz w:val="21"/>
                                  <w:lang w:val="en-GB"/>
                                </w:rPr>
                                <w:t xml:space="preserve">Review SDGs and the global 2030 road map as a basis for </w:t>
                              </w:r>
                              <w:r w:rsidRPr="001D4EA5">
                                <w:rPr>
                                  <w:rFonts w:ascii="Arial"/>
                                  <w:b/>
                                  <w:color w:val="004999"/>
                                  <w:sz w:val="21"/>
                                  <w:lang w:val="en-GB"/>
                                </w:rPr>
                                <w:t>setting targets for each relevant disease as well as cross-cutting targets</w:t>
                              </w:r>
                              <w:r w:rsidRPr="001D4EA5">
                                <w:rPr>
                                  <w:rFonts w:ascii="Arial"/>
                                  <w:sz w:val="21"/>
                                  <w:lang w:val="en-GB"/>
                                </w:rPr>
                                <w:t>, in the context of existing goals and timelines</w:t>
                              </w:r>
                            </w:p>
                            <w:p w14:paraId="53D3EF39" w14:textId="77777777" w:rsidR="00066452" w:rsidRPr="001D4EA5" w:rsidRDefault="00066452" w:rsidP="00B339C7">
                              <w:pPr>
                                <w:spacing w:before="157" w:line="259" w:lineRule="auto"/>
                                <w:rPr>
                                  <w:rFonts w:ascii="Arial"/>
                                  <w:sz w:val="21"/>
                                  <w:lang w:val="en-GB"/>
                                </w:rPr>
                              </w:pPr>
                              <w:r w:rsidRPr="001D4EA5">
                                <w:rPr>
                                  <w:rFonts w:ascii="Arial"/>
                                  <w:b/>
                                  <w:color w:val="004999"/>
                                  <w:sz w:val="21"/>
                                  <w:lang w:val="en-GB"/>
                                </w:rPr>
                                <w:t xml:space="preserve">Develop draft strategies </w:t>
                              </w:r>
                              <w:r w:rsidRPr="001D4EA5">
                                <w:rPr>
                                  <w:rFonts w:ascii="Arial"/>
                                  <w:sz w:val="21"/>
                                  <w:lang w:val="en-GB"/>
                                </w:rPr>
                                <w:t xml:space="preserve">that account for </w:t>
                              </w:r>
                              <w:r w:rsidRPr="001D4EA5">
                                <w:rPr>
                                  <w:rFonts w:ascii="Arial"/>
                                  <w:b/>
                                  <w:color w:val="004999"/>
                                  <w:sz w:val="21"/>
                                  <w:lang w:val="en-GB"/>
                                </w:rPr>
                                <w:t xml:space="preserve">necessary action to achieve targets, </w:t>
                              </w:r>
                              <w:r w:rsidRPr="001D4EA5">
                                <w:rPr>
                                  <w:rFonts w:ascii="Arial"/>
                                  <w:sz w:val="21"/>
                                  <w:lang w:val="en-GB"/>
                                </w:rPr>
                                <w:t>noting gaps, barriers and prioritized actions. May include components such as an investment case and collaboration model, and monitoring and evaluation framework.</w:t>
                              </w:r>
                            </w:p>
                            <w:p w14:paraId="048D3AFF" w14:textId="77777777" w:rsidR="00066452" w:rsidRPr="001D4EA5" w:rsidRDefault="00066452" w:rsidP="005A50D7">
                              <w:pPr>
                                <w:spacing w:before="158" w:line="259" w:lineRule="auto"/>
                                <w:ind w:right="309"/>
                                <w:rPr>
                                  <w:rFonts w:ascii="Arial"/>
                                  <w:sz w:val="21"/>
                                  <w:lang w:val="en-GB"/>
                                </w:rPr>
                              </w:pPr>
                              <w:r w:rsidRPr="001D4EA5">
                                <w:rPr>
                                  <w:rFonts w:ascii="Arial"/>
                                  <w:sz w:val="21"/>
                                  <w:lang w:val="en-GB"/>
                                </w:rPr>
                                <w:t>Ensure strategies are aligned with broader national health strategies</w:t>
                              </w:r>
                            </w:p>
                            <w:p w14:paraId="391D0195" w14:textId="77777777" w:rsidR="00066452" w:rsidRPr="001D5038" w:rsidRDefault="00066452" w:rsidP="00B339C7">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2" name="Zone de texte 852"/>
                        <wps:cNvSpPr txBox="1"/>
                        <wps:spPr>
                          <a:xfrm>
                            <a:off x="4286992" y="1484416"/>
                            <a:ext cx="1911350" cy="3491230"/>
                          </a:xfrm>
                          <a:prstGeom prst="rect">
                            <a:avLst/>
                          </a:prstGeom>
                          <a:solidFill>
                            <a:schemeClr val="lt1"/>
                          </a:solidFill>
                          <a:ln w="6350">
                            <a:solidFill>
                              <a:prstClr val="black"/>
                            </a:solidFill>
                          </a:ln>
                        </wps:spPr>
                        <wps:txbx>
                          <w:txbxContent>
                            <w:p w14:paraId="306F1AAA" w14:textId="77777777" w:rsidR="00066452" w:rsidRPr="001D4EA5" w:rsidRDefault="00066452" w:rsidP="00B339C7">
                              <w:pPr>
                                <w:spacing w:before="1" w:line="259" w:lineRule="auto"/>
                                <w:ind w:right="18"/>
                                <w:rPr>
                                  <w:rFonts w:ascii="Arial"/>
                                  <w:sz w:val="21"/>
                                  <w:lang w:val="en-GB"/>
                                </w:rPr>
                              </w:pPr>
                              <w:r w:rsidRPr="001D4EA5">
                                <w:rPr>
                                  <w:rFonts w:ascii="Arial"/>
                                  <w:b/>
                                  <w:color w:val="004999"/>
                                  <w:sz w:val="21"/>
                                  <w:lang w:val="en-GB"/>
                                </w:rPr>
                                <w:t xml:space="preserve">Convene or integrate stakeholders into a committee </w:t>
                              </w:r>
                              <w:r w:rsidRPr="001D4EA5">
                                <w:rPr>
                                  <w:rFonts w:ascii="Arial"/>
                                  <w:sz w:val="21"/>
                                  <w:lang w:val="en-GB"/>
                                </w:rPr>
                                <w:t>for all NTDs and include representatives from relevant sectors (e.g. WASH) to review current and proposed strategies</w:t>
                              </w:r>
                            </w:p>
                            <w:p w14:paraId="315EAEF8" w14:textId="77777777" w:rsidR="00066452" w:rsidRPr="001D4EA5" w:rsidRDefault="00066452" w:rsidP="00B339C7">
                              <w:pPr>
                                <w:spacing w:before="158" w:line="259" w:lineRule="auto"/>
                                <w:ind w:right="56"/>
                                <w:rPr>
                                  <w:rFonts w:ascii="Arial"/>
                                  <w:sz w:val="21"/>
                                  <w:lang w:val="en-GB"/>
                                </w:rPr>
                              </w:pPr>
                              <w:r w:rsidRPr="001D4EA5">
                                <w:rPr>
                                  <w:rFonts w:ascii="Arial"/>
                                  <w:b/>
                                  <w:color w:val="004999"/>
                                  <w:sz w:val="21"/>
                                  <w:lang w:val="en-GB"/>
                                </w:rPr>
                                <w:t>Initiate</w:t>
                              </w:r>
                              <w:r>
                                <w:rPr>
                                  <w:rFonts w:ascii="Arial"/>
                                  <w:b/>
                                  <w:color w:val="004999"/>
                                  <w:sz w:val="21"/>
                                  <w:lang w:val="en-GB"/>
                                </w:rPr>
                                <w:t xml:space="preserve"> </w:t>
                              </w:r>
                              <w:r w:rsidRPr="001D4EA5">
                                <w:rPr>
                                  <w:rFonts w:ascii="Arial"/>
                                  <w:b/>
                                  <w:color w:val="004999"/>
                                  <w:sz w:val="21"/>
                                  <w:lang w:val="en-GB"/>
                                </w:rPr>
                                <w:t xml:space="preserve">broader consultations with local, regional and global stakeholders, </w:t>
                              </w:r>
                              <w:r w:rsidRPr="001D4EA5">
                                <w:rPr>
                                  <w:rFonts w:ascii="Arial"/>
                                  <w:sz w:val="21"/>
                                  <w:lang w:val="en-GB"/>
                                </w:rPr>
                                <w:t>including e.g.</w:t>
                              </w:r>
                            </w:p>
                            <w:p w14:paraId="186B3750" w14:textId="77777777" w:rsidR="00066452" w:rsidRPr="001D4EA5" w:rsidRDefault="00066452" w:rsidP="00B339C7">
                              <w:pPr>
                                <w:spacing w:line="256" w:lineRule="auto"/>
                                <w:ind w:right="194"/>
                                <w:rPr>
                                  <w:rFonts w:ascii="Arial"/>
                                  <w:sz w:val="21"/>
                                  <w:lang w:val="en-GB"/>
                                </w:rPr>
                              </w:pPr>
                              <w:r w:rsidRPr="001D4EA5">
                                <w:rPr>
                                  <w:rFonts w:ascii="Arial"/>
                                  <w:sz w:val="21"/>
                                  <w:lang w:val="en-GB"/>
                                </w:rPr>
                                <w:t>WHO, individuals and communities affected by NTDs</w:t>
                              </w:r>
                            </w:p>
                            <w:p w14:paraId="6435BC05" w14:textId="77777777" w:rsidR="00066452" w:rsidRPr="001D4EA5" w:rsidRDefault="00066452" w:rsidP="00B339C7">
                              <w:pPr>
                                <w:spacing w:before="162" w:line="259" w:lineRule="auto"/>
                                <w:ind w:right="-17"/>
                                <w:rPr>
                                  <w:rFonts w:ascii="Arial"/>
                                  <w:b/>
                                  <w:sz w:val="21"/>
                                  <w:lang w:val="en-GB"/>
                                </w:rPr>
                              </w:pPr>
                              <w:r w:rsidRPr="001D4EA5">
                                <w:rPr>
                                  <w:rFonts w:ascii="Arial"/>
                                  <w:sz w:val="21"/>
                                  <w:lang w:val="en-GB"/>
                                </w:rPr>
                                <w:t xml:space="preserve">Use a </w:t>
                              </w:r>
                              <w:r w:rsidRPr="001D4EA5">
                                <w:rPr>
                                  <w:rFonts w:ascii="Arial"/>
                                  <w:b/>
                                  <w:color w:val="004999"/>
                                  <w:sz w:val="21"/>
                                  <w:lang w:val="en-GB"/>
                                </w:rPr>
                                <w:t xml:space="preserve">map of stakeholders </w:t>
                              </w:r>
                              <w:r w:rsidRPr="001D4EA5">
                                <w:rPr>
                                  <w:rFonts w:ascii="Arial"/>
                                  <w:sz w:val="21"/>
                                  <w:lang w:val="en-GB"/>
                                </w:rPr>
                                <w:t xml:space="preserve">and feedback to </w:t>
                              </w:r>
                              <w:r w:rsidRPr="001D4EA5">
                                <w:rPr>
                                  <w:rFonts w:ascii="Arial"/>
                                  <w:b/>
                                  <w:color w:val="004999"/>
                                  <w:sz w:val="21"/>
                                  <w:lang w:val="en-GB"/>
                                </w:rPr>
                                <w:t>identify their roles and resources</w:t>
                              </w:r>
                            </w:p>
                            <w:p w14:paraId="7C7B0259" w14:textId="77777777" w:rsidR="00066452" w:rsidRPr="001D5038" w:rsidRDefault="00066452" w:rsidP="00B339C7">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3" name="Zone de texte 853"/>
                        <wps:cNvSpPr txBox="1"/>
                        <wps:spPr>
                          <a:xfrm>
                            <a:off x="6353298" y="902525"/>
                            <a:ext cx="1911350" cy="4370070"/>
                          </a:xfrm>
                          <a:prstGeom prst="rect">
                            <a:avLst/>
                          </a:prstGeom>
                          <a:solidFill>
                            <a:schemeClr val="lt1"/>
                          </a:solidFill>
                          <a:ln w="6350">
                            <a:solidFill>
                              <a:prstClr val="black"/>
                            </a:solidFill>
                          </a:ln>
                        </wps:spPr>
                        <wps:txbx>
                          <w:txbxContent>
                            <w:p w14:paraId="699051FA" w14:textId="77777777" w:rsidR="00066452" w:rsidRPr="001D4EA5" w:rsidRDefault="00066452" w:rsidP="00B339C7">
                              <w:pPr>
                                <w:spacing w:before="95" w:line="259" w:lineRule="auto"/>
                                <w:ind w:right="198"/>
                                <w:rPr>
                                  <w:rFonts w:ascii="Arial"/>
                                  <w:sz w:val="21"/>
                                  <w:lang w:val="en-GB"/>
                                </w:rPr>
                              </w:pPr>
                              <w:r w:rsidRPr="001D4EA5">
                                <w:rPr>
                                  <w:rFonts w:ascii="Arial"/>
                                  <w:b/>
                                  <w:color w:val="004999"/>
                                  <w:sz w:val="21"/>
                                  <w:lang w:val="en-GB"/>
                                </w:rPr>
                                <w:t xml:space="preserve">Refine country NTD plans </w:t>
                              </w:r>
                              <w:r w:rsidRPr="001D4EA5">
                                <w:rPr>
                                  <w:rFonts w:ascii="Arial"/>
                                  <w:sz w:val="21"/>
                                  <w:lang w:val="en-GB"/>
                                </w:rPr>
                                <w:t>from feedback from partners</w:t>
                              </w:r>
                            </w:p>
                            <w:p w14:paraId="60A5D569" w14:textId="77777777" w:rsidR="00066452" w:rsidRPr="001D4EA5" w:rsidRDefault="00066452" w:rsidP="00B339C7">
                              <w:pPr>
                                <w:spacing w:before="160" w:line="259" w:lineRule="auto"/>
                                <w:ind w:right="221"/>
                                <w:rPr>
                                  <w:rFonts w:ascii="Arial"/>
                                  <w:b/>
                                  <w:sz w:val="21"/>
                                  <w:lang w:val="en-GB"/>
                                </w:rPr>
                              </w:pPr>
                              <w:r w:rsidRPr="001D4EA5">
                                <w:rPr>
                                  <w:rFonts w:ascii="Arial"/>
                                  <w:sz w:val="21"/>
                                  <w:lang w:val="en-GB"/>
                                </w:rPr>
                                <w:t xml:space="preserve">Define the required </w:t>
                              </w:r>
                              <w:r w:rsidRPr="001D4EA5">
                                <w:rPr>
                                  <w:rFonts w:ascii="Arial"/>
                                  <w:b/>
                                  <w:color w:val="004999"/>
                                  <w:sz w:val="21"/>
                                  <w:lang w:val="en-GB"/>
                                </w:rPr>
                                <w:t xml:space="preserve">domestic and external resources and activities, </w:t>
                              </w:r>
                              <w:r w:rsidRPr="001D4EA5">
                                <w:rPr>
                                  <w:rFonts w:ascii="Arial"/>
                                  <w:sz w:val="21"/>
                                  <w:lang w:val="en-GB"/>
                                </w:rPr>
                                <w:t>and highlight gaps or barriers; i</w:t>
                              </w:r>
                              <w:r w:rsidRPr="001D4EA5">
                                <w:rPr>
                                  <w:rFonts w:ascii="Arial"/>
                                  <w:b/>
                                  <w:color w:val="004999"/>
                                  <w:sz w:val="21"/>
                                  <w:lang w:val="en-GB"/>
                                </w:rPr>
                                <w:t>nitiate action to close gaps</w:t>
                              </w:r>
                            </w:p>
                            <w:p w14:paraId="54F90512" w14:textId="77777777" w:rsidR="00066452" w:rsidRPr="001D4EA5" w:rsidRDefault="00066452" w:rsidP="00B339C7">
                              <w:pPr>
                                <w:spacing w:before="160" w:line="259" w:lineRule="auto"/>
                                <w:ind w:right="140"/>
                                <w:rPr>
                                  <w:rFonts w:ascii="Arial"/>
                                  <w:b/>
                                  <w:sz w:val="21"/>
                                  <w:lang w:val="en-GB"/>
                                </w:rPr>
                              </w:pPr>
                              <w:r>
                                <w:rPr>
                                  <w:rFonts w:ascii="Arial"/>
                                  <w:b/>
                                  <w:color w:val="004999"/>
                                  <w:sz w:val="21"/>
                                  <w:lang w:val="en-GB"/>
                                </w:rPr>
                                <w:t>I</w:t>
                              </w:r>
                              <w:r w:rsidRPr="001D4EA5">
                                <w:rPr>
                                  <w:rFonts w:ascii="Arial"/>
                                  <w:b/>
                                  <w:color w:val="004999"/>
                                  <w:sz w:val="21"/>
                                  <w:lang w:val="en-GB"/>
                                </w:rPr>
                                <w:t xml:space="preserve">ntegrate into national health strategies, </w:t>
                              </w:r>
                              <w:r w:rsidRPr="001D4EA5">
                                <w:rPr>
                                  <w:rFonts w:ascii="Arial"/>
                                  <w:sz w:val="21"/>
                                  <w:lang w:val="en-GB"/>
                                </w:rPr>
                                <w:t xml:space="preserve">and </w:t>
                              </w:r>
                              <w:r w:rsidRPr="001D4EA5">
                                <w:rPr>
                                  <w:rFonts w:ascii="Arial"/>
                                  <w:b/>
                                  <w:color w:val="004999"/>
                                  <w:sz w:val="21"/>
                                  <w:lang w:val="en-GB"/>
                                </w:rPr>
                                <w:t>secure the necessary political commitment to implement NTD plans</w:t>
                              </w:r>
                            </w:p>
                            <w:p w14:paraId="70445AE7" w14:textId="77777777" w:rsidR="00066452" w:rsidRPr="001D4EA5" w:rsidRDefault="00066452" w:rsidP="00B339C7">
                              <w:pPr>
                                <w:spacing w:before="157" w:line="259" w:lineRule="auto"/>
                                <w:ind w:right="244"/>
                                <w:rPr>
                                  <w:rFonts w:ascii="Arial"/>
                                  <w:sz w:val="21"/>
                                  <w:lang w:val="en-GB"/>
                                </w:rPr>
                              </w:pPr>
                              <w:r w:rsidRPr="001D4EA5">
                                <w:rPr>
                                  <w:rFonts w:ascii="Arial"/>
                                  <w:b/>
                                  <w:color w:val="004999"/>
                                  <w:sz w:val="21"/>
                                  <w:lang w:val="en-GB"/>
                                </w:rPr>
                                <w:t xml:space="preserve">Align governance, collaboration and programme structures </w:t>
                              </w:r>
                              <w:r w:rsidRPr="001D4EA5">
                                <w:rPr>
                                  <w:rFonts w:ascii="Arial"/>
                                  <w:sz w:val="21"/>
                                  <w:lang w:val="en-GB"/>
                                </w:rPr>
                                <w:t>to ensure attainment of goals</w:t>
                              </w:r>
                            </w:p>
                            <w:p w14:paraId="0960482E" w14:textId="77777777" w:rsidR="00066452" w:rsidRPr="001D4EA5" w:rsidRDefault="00066452" w:rsidP="00B339C7">
                              <w:pPr>
                                <w:spacing w:before="160" w:line="259" w:lineRule="auto"/>
                                <w:ind w:right="502"/>
                                <w:rPr>
                                  <w:rFonts w:ascii="Arial"/>
                                  <w:b/>
                                  <w:sz w:val="21"/>
                                  <w:lang w:val="en-GB"/>
                                </w:rPr>
                              </w:pPr>
                              <w:r w:rsidRPr="001D4EA5">
                                <w:rPr>
                                  <w:rFonts w:ascii="Arial"/>
                                  <w:b/>
                                  <w:color w:val="004999"/>
                                  <w:sz w:val="21"/>
                                  <w:lang w:val="en-GB"/>
                                </w:rPr>
                                <w:t>Initiate continuous learning and adapt the strategy</w:t>
                              </w:r>
                            </w:p>
                            <w:p w14:paraId="4DBDD4B7" w14:textId="77777777" w:rsidR="00066452" w:rsidRPr="001D5038" w:rsidRDefault="00066452" w:rsidP="00B339C7">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58" name="Picture 215"/>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771896" y="1745673"/>
                            <a:ext cx="365760" cy="3530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0" name="Picture 217" descr="Une image contenant dessin, fenêtre&#10;&#10;Description générée automatiquement"/>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5011387" y="451262"/>
                            <a:ext cx="374015" cy="364490"/>
                          </a:xfrm>
                          <a:prstGeom prst="rect">
                            <a:avLst/>
                          </a:prstGeom>
                          <a:noFill/>
                        </pic:spPr>
                      </pic:pic>
                      <pic:pic xmlns:pic="http://schemas.openxmlformats.org/drawingml/2006/picture">
                        <pic:nvPicPr>
                          <pic:cNvPr id="859" name="Picture 216" descr="Une image contenant assiette, dessin, alimentation&#10;&#10;Description générée automatiquement"/>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850078" y="1163782"/>
                            <a:ext cx="345440" cy="287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1" name="image91.png" descr="Une image contenant dessin&#10;&#10;Description générée automatiquement"/>
                          <pic:cNvPicPr>
                            <a:picLocks noChangeAspect="1"/>
                          </pic:cNvPicPr>
                        </pic:nvPicPr>
                        <pic:blipFill>
                          <a:blip r:embed="rId42" cstate="print"/>
                          <a:stretch>
                            <a:fillRect/>
                          </a:stretch>
                        </pic:blipFill>
                        <pic:spPr>
                          <a:xfrm>
                            <a:off x="7077693" y="0"/>
                            <a:ext cx="337185" cy="346710"/>
                          </a:xfrm>
                          <a:prstGeom prst="rect">
                            <a:avLst/>
                          </a:prstGeom>
                        </pic:spPr>
                      </pic:pic>
                      <wps:wsp>
                        <wps:cNvPr id="862" name="Zone de texte 862"/>
                        <wps:cNvSpPr txBox="1"/>
                        <wps:spPr>
                          <a:xfrm>
                            <a:off x="130628" y="2244436"/>
                            <a:ext cx="1662546" cy="355196"/>
                          </a:xfrm>
                          <a:prstGeom prst="rect">
                            <a:avLst/>
                          </a:prstGeom>
                          <a:solidFill>
                            <a:schemeClr val="lt1"/>
                          </a:solidFill>
                          <a:ln w="6350">
                            <a:noFill/>
                          </a:ln>
                        </wps:spPr>
                        <wps:txbx>
                          <w:txbxContent>
                            <w:p w14:paraId="51E1389A" w14:textId="77777777" w:rsidR="00066452" w:rsidRPr="00B0277A" w:rsidRDefault="00066452" w:rsidP="00B339C7">
                              <w:pPr>
                                <w:widowControl w:val="0"/>
                                <w:tabs>
                                  <w:tab w:val="left" w:pos="1413"/>
                                </w:tabs>
                                <w:autoSpaceDE w:val="0"/>
                                <w:autoSpaceDN w:val="0"/>
                                <w:spacing w:after="0" w:line="240" w:lineRule="auto"/>
                                <w:rPr>
                                  <w:rFonts w:ascii="Arial"/>
                                  <w:b/>
                                  <w:sz w:val="21"/>
                                  <w:lang w:val="en-GB"/>
                                </w:rPr>
                              </w:pPr>
                              <w:r>
                                <w:rPr>
                                  <w:rFonts w:ascii="Arial"/>
                                  <w:b/>
                                  <w:color w:val="004999"/>
                                  <w:sz w:val="21"/>
                                  <w:lang w:val="en-GB"/>
                                </w:rPr>
                                <w:t xml:space="preserve">I. </w:t>
                              </w:r>
                              <w:r w:rsidRPr="00B0277A">
                                <w:rPr>
                                  <w:rFonts w:ascii="Arial"/>
                                  <w:b/>
                                  <w:color w:val="004999"/>
                                  <w:sz w:val="21"/>
                                  <w:lang w:val="en-GB"/>
                                </w:rPr>
                                <w:t>Prepare and</w:t>
                              </w:r>
                              <w:r w:rsidRPr="00B0277A">
                                <w:rPr>
                                  <w:rFonts w:ascii="Arial"/>
                                  <w:b/>
                                  <w:color w:val="004999"/>
                                  <w:spacing w:val="-2"/>
                                  <w:sz w:val="21"/>
                                  <w:lang w:val="en-GB"/>
                                </w:rPr>
                                <w:t xml:space="preserve"> </w:t>
                              </w:r>
                              <w:r w:rsidRPr="00B0277A">
                                <w:rPr>
                                  <w:rFonts w:ascii="Arial"/>
                                  <w:b/>
                                  <w:color w:val="004999"/>
                                  <w:sz w:val="21"/>
                                  <w:lang w:val="en-GB"/>
                                </w:rPr>
                                <w:t>organize</w:t>
                              </w:r>
                            </w:p>
                            <w:p w14:paraId="48455418" w14:textId="77777777" w:rsidR="00066452" w:rsidRDefault="00066452" w:rsidP="00B339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3" name="Zone de texte 863"/>
                        <wps:cNvSpPr txBox="1"/>
                        <wps:spPr>
                          <a:xfrm>
                            <a:off x="2196935" y="1508166"/>
                            <a:ext cx="1865250" cy="403761"/>
                          </a:xfrm>
                          <a:prstGeom prst="rect">
                            <a:avLst/>
                          </a:prstGeom>
                          <a:solidFill>
                            <a:schemeClr val="lt1"/>
                          </a:solidFill>
                          <a:ln w="6350">
                            <a:noFill/>
                          </a:ln>
                        </wps:spPr>
                        <wps:txbx>
                          <w:txbxContent>
                            <w:p w14:paraId="7D3DBDCE" w14:textId="77777777" w:rsidR="00066452" w:rsidRPr="00B0277A" w:rsidRDefault="00066452" w:rsidP="00B339C7">
                              <w:pPr>
                                <w:widowControl w:val="0"/>
                                <w:tabs>
                                  <w:tab w:val="left" w:pos="1413"/>
                                </w:tabs>
                                <w:autoSpaceDE w:val="0"/>
                                <w:autoSpaceDN w:val="0"/>
                                <w:spacing w:after="0" w:line="240" w:lineRule="auto"/>
                                <w:rPr>
                                  <w:rFonts w:ascii="Arial"/>
                                  <w:b/>
                                  <w:sz w:val="21"/>
                                  <w:lang w:val="en-GB"/>
                                </w:rPr>
                              </w:pPr>
                              <w:r>
                                <w:rPr>
                                  <w:rFonts w:ascii="Arial"/>
                                  <w:b/>
                                  <w:color w:val="004999"/>
                                  <w:sz w:val="21"/>
                                  <w:lang w:val="en-GB"/>
                                </w:rPr>
                                <w:t>II. Draft targets and strategies</w:t>
                              </w:r>
                            </w:p>
                            <w:p w14:paraId="44A77741" w14:textId="77777777" w:rsidR="00066452" w:rsidRDefault="00066452" w:rsidP="00B339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4" name="Zone de texte 864"/>
                        <wps:cNvSpPr txBox="1"/>
                        <wps:spPr>
                          <a:xfrm>
                            <a:off x="4286992" y="855023"/>
                            <a:ext cx="1662430" cy="427511"/>
                          </a:xfrm>
                          <a:prstGeom prst="rect">
                            <a:avLst/>
                          </a:prstGeom>
                          <a:solidFill>
                            <a:schemeClr val="lt1"/>
                          </a:solidFill>
                          <a:ln w="6350">
                            <a:noFill/>
                          </a:ln>
                        </wps:spPr>
                        <wps:txbx>
                          <w:txbxContent>
                            <w:p w14:paraId="20A9F717" w14:textId="77777777" w:rsidR="00066452" w:rsidRDefault="00066452" w:rsidP="00B339C7">
                              <w:pPr>
                                <w:widowControl w:val="0"/>
                                <w:tabs>
                                  <w:tab w:val="left" w:pos="1413"/>
                                </w:tabs>
                                <w:autoSpaceDE w:val="0"/>
                                <w:autoSpaceDN w:val="0"/>
                                <w:spacing w:after="0" w:line="240" w:lineRule="auto"/>
                              </w:pPr>
                              <w:r>
                                <w:rPr>
                                  <w:rFonts w:ascii="Arial"/>
                                  <w:b/>
                                  <w:color w:val="004999"/>
                                  <w:sz w:val="21"/>
                                  <w:lang w:val="en-GB"/>
                                </w:rPr>
                                <w:t>III. Consult and enlist 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5" name="Zone de texte 865"/>
                        <wps:cNvSpPr txBox="1"/>
                        <wps:spPr>
                          <a:xfrm>
                            <a:off x="6436426" y="344384"/>
                            <a:ext cx="1662430" cy="427512"/>
                          </a:xfrm>
                          <a:prstGeom prst="rect">
                            <a:avLst/>
                          </a:prstGeom>
                          <a:solidFill>
                            <a:schemeClr val="lt1"/>
                          </a:solidFill>
                          <a:ln w="6350">
                            <a:noFill/>
                          </a:ln>
                        </wps:spPr>
                        <wps:txbx>
                          <w:txbxContent>
                            <w:p w14:paraId="41A64269" w14:textId="77777777" w:rsidR="00066452" w:rsidRDefault="00066452" w:rsidP="00B339C7">
                              <w:pPr>
                                <w:widowControl w:val="0"/>
                                <w:tabs>
                                  <w:tab w:val="left" w:pos="1413"/>
                                </w:tabs>
                                <w:autoSpaceDE w:val="0"/>
                                <w:autoSpaceDN w:val="0"/>
                                <w:spacing w:after="0" w:line="240" w:lineRule="auto"/>
                              </w:pPr>
                              <w:r>
                                <w:rPr>
                                  <w:rFonts w:ascii="Arial"/>
                                  <w:b/>
                                  <w:color w:val="004999"/>
                                  <w:sz w:val="21"/>
                                  <w:lang w:val="en-GB"/>
                                </w:rPr>
                                <w:t>IV. Refine plans and actions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FD1A45" id="Groupe 866" o:spid="_x0000_s1191" style="position:absolute;left:0;text-align:left;margin-left:57pt;margin-top:-7pt;width:660.1pt;height:492.75pt;z-index:251744256" coordsize="83836,62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">
                <v:shape id="Connecteur en angle 845" o:spid="_x0000_s1192" type="#_x0000_t34" style="position:absolute;top:19119;width:41084;height:687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" adj="10866" strokecolor="#4579b8 [3044]"/>
                <v:shape id="Connecteur en angle 846" o:spid="_x0000_s1193" type="#_x0000_t34" style="position:absolute;left:41088;top:7718;width:42748;height:522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" adj="11021" strokecolor="#4579b8 [3044]"/>
                <v:shape id="Connecteur en angle 849" o:spid="_x0000_s1194" type="#_x0000_t34" style="position:absolute;left:40621;top:12944;width:464;height:617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" adj="21677" strokecolor="#4579b8 [3044]"/>
                <v:shape id="Zone de texte 850" o:spid="_x0000_s1195" type="#_x0000_t202" style="position:absolute;left:1306;top:27669;width:19113;height:34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" fillcolor="white [3201]" strokeweight=".5pt">
                  <v:textbox>
                    <w:txbxContent>
                      <w:p w14:paraId="17F477F2" w14:textId="77777777" w:rsidR="00066452" w:rsidRPr="001D4EA5" w:rsidRDefault="00066452" w:rsidP="00B339C7">
                        <w:pPr>
                          <w:spacing w:line="256" w:lineRule="auto"/>
                          <w:ind w:right="-18"/>
                          <w:rPr>
                            <w:rFonts w:ascii="Arial"/>
                            <w:b/>
                            <w:sz w:val="21"/>
                            <w:lang w:val="en-GB"/>
                          </w:rPr>
                        </w:pPr>
                        <w:r w:rsidRPr="001D4EA5">
                          <w:rPr>
                            <w:rFonts w:ascii="Arial"/>
                            <w:sz w:val="21"/>
                            <w:lang w:val="en-GB"/>
                          </w:rPr>
                          <w:t xml:space="preserve">Review the </w:t>
                        </w:r>
                        <w:r w:rsidRPr="001D4EA5">
                          <w:rPr>
                            <w:rFonts w:ascii="Arial"/>
                            <w:b/>
                            <w:color w:val="004999"/>
                            <w:sz w:val="21"/>
                            <w:lang w:val="en-GB"/>
                          </w:rPr>
                          <w:t>current NTD plans and status of disease programmes</w:t>
                        </w:r>
                      </w:p>
                      <w:p w14:paraId="18AA3012" w14:textId="77777777" w:rsidR="00066452" w:rsidRPr="001D4EA5" w:rsidRDefault="00066452" w:rsidP="00B339C7">
                        <w:pPr>
                          <w:spacing w:before="165" w:line="259" w:lineRule="auto"/>
                          <w:ind w:right="40"/>
                          <w:rPr>
                            <w:rFonts w:ascii="Arial"/>
                            <w:sz w:val="21"/>
                            <w:lang w:val="en-GB"/>
                          </w:rPr>
                        </w:pPr>
                        <w:r w:rsidRPr="001D4EA5">
                          <w:rPr>
                            <w:rFonts w:ascii="Arial"/>
                            <w:b/>
                            <w:color w:val="004999"/>
                            <w:sz w:val="21"/>
                            <w:lang w:val="en-GB"/>
                          </w:rPr>
                          <w:t xml:space="preserve">Understand national health priorities, </w:t>
                        </w:r>
                        <w:r w:rsidRPr="001D4EA5">
                          <w:rPr>
                            <w:rFonts w:ascii="Arial"/>
                            <w:sz w:val="21"/>
                            <w:lang w:val="en-GB"/>
                          </w:rPr>
                          <w:t>e.g. NTD burden, progress towards current goals and potential future gaps</w:t>
                        </w:r>
                      </w:p>
                      <w:p w14:paraId="5402DC02" w14:textId="77777777" w:rsidR="00066452" w:rsidRPr="001D4EA5" w:rsidRDefault="00066452" w:rsidP="00B339C7">
                        <w:pPr>
                          <w:spacing w:before="159" w:line="259" w:lineRule="auto"/>
                          <w:ind w:right="29"/>
                          <w:rPr>
                            <w:rFonts w:ascii="Arial"/>
                            <w:b/>
                            <w:sz w:val="21"/>
                            <w:lang w:val="en-GB"/>
                          </w:rPr>
                        </w:pPr>
                        <w:r w:rsidRPr="001D4EA5">
                          <w:rPr>
                            <w:rFonts w:ascii="Arial"/>
                            <w:b/>
                            <w:color w:val="004999"/>
                            <w:sz w:val="21"/>
                            <w:lang w:val="en-GB"/>
                          </w:rPr>
                          <w:t xml:space="preserve">Map relevant stakeholders </w:t>
                        </w:r>
                        <w:r w:rsidRPr="001D4EA5">
                          <w:rPr>
                            <w:rFonts w:ascii="Arial"/>
                            <w:sz w:val="21"/>
                            <w:lang w:val="en-GB"/>
                          </w:rPr>
                          <w:t xml:space="preserve">(within and beyond health) </w:t>
                        </w:r>
                        <w:r w:rsidRPr="001D4EA5">
                          <w:rPr>
                            <w:rFonts w:ascii="Arial"/>
                            <w:b/>
                            <w:color w:val="004999"/>
                            <w:sz w:val="21"/>
                            <w:lang w:val="en-GB"/>
                          </w:rPr>
                          <w:t>and existing initiatives related to NTDs</w:t>
                        </w:r>
                      </w:p>
                      <w:p w14:paraId="0CBF1EC8" w14:textId="77777777" w:rsidR="00066452" w:rsidRPr="001D4EA5" w:rsidRDefault="00066452" w:rsidP="00B339C7">
                        <w:pPr>
                          <w:spacing w:before="159" w:line="259" w:lineRule="auto"/>
                          <w:ind w:right="6"/>
                          <w:rPr>
                            <w:rFonts w:ascii="Arial"/>
                            <w:sz w:val="21"/>
                            <w:lang w:val="en-GB"/>
                          </w:rPr>
                        </w:pPr>
                        <w:r w:rsidRPr="001D4EA5">
                          <w:rPr>
                            <w:rFonts w:ascii="Arial"/>
                            <w:b/>
                            <w:color w:val="004999"/>
                            <w:sz w:val="21"/>
                            <w:lang w:val="en-GB"/>
                          </w:rPr>
                          <w:t xml:space="preserve">Set up or use an existing task force to coordinate NTD strategic planning, </w:t>
                        </w:r>
                        <w:r w:rsidRPr="001D4EA5">
                          <w:rPr>
                            <w:rFonts w:ascii="Arial"/>
                            <w:sz w:val="21"/>
                            <w:lang w:val="en-GB"/>
                          </w:rPr>
                          <w:t>including e.g. representatives from local levels and other sectors</w:t>
                        </w:r>
                      </w:p>
                      <w:p w14:paraId="1B0CA145" w14:textId="77777777" w:rsidR="00066452" w:rsidRPr="001D5038" w:rsidRDefault="00066452" w:rsidP="00B339C7">
                        <w:pPr>
                          <w:rPr>
                            <w:lang w:val="en-GB"/>
                          </w:rPr>
                        </w:pPr>
                      </w:p>
                    </w:txbxContent>
                  </v:textbox>
                </v:shape>
                <v:shape id="Zone de texte 851" o:spid="_x0000_s1196" type="#_x0000_t202" style="position:absolute;left:21968;top:20780;width:19113;height:4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" fillcolor="white [3201]" strokeweight=".5pt">
                  <v:textbox>
                    <w:txbxContent>
                      <w:p w14:paraId="0F83F17D" w14:textId="77777777" w:rsidR="00066452" w:rsidRPr="001D4EA5" w:rsidRDefault="00066452" w:rsidP="00B339C7">
                        <w:pPr>
                          <w:spacing w:line="259" w:lineRule="auto"/>
                          <w:ind w:right="334"/>
                          <w:rPr>
                            <w:rFonts w:ascii="Arial"/>
                            <w:sz w:val="21"/>
                            <w:lang w:val="en-GB"/>
                          </w:rPr>
                        </w:pPr>
                        <w:r w:rsidRPr="001D4EA5">
                          <w:rPr>
                            <w:rFonts w:ascii="Arial"/>
                            <w:sz w:val="21"/>
                            <w:lang w:val="en-GB"/>
                          </w:rPr>
                          <w:t xml:space="preserve">Review SDGs and the global 2030 road map as a basis for </w:t>
                        </w:r>
                        <w:r w:rsidRPr="001D4EA5">
                          <w:rPr>
                            <w:rFonts w:ascii="Arial"/>
                            <w:b/>
                            <w:color w:val="004999"/>
                            <w:sz w:val="21"/>
                            <w:lang w:val="en-GB"/>
                          </w:rPr>
                          <w:t>setting targets for each relevant disease as well as cross-cutting targets</w:t>
                        </w:r>
                        <w:r w:rsidRPr="001D4EA5">
                          <w:rPr>
                            <w:rFonts w:ascii="Arial"/>
                            <w:sz w:val="21"/>
                            <w:lang w:val="en-GB"/>
                          </w:rPr>
                          <w:t>, in the context of existing goals and timelines</w:t>
                        </w:r>
                      </w:p>
                      <w:p w14:paraId="53D3EF39" w14:textId="77777777" w:rsidR="00066452" w:rsidRPr="001D4EA5" w:rsidRDefault="00066452" w:rsidP="00B339C7">
                        <w:pPr>
                          <w:spacing w:before="157" w:line="259" w:lineRule="auto"/>
                          <w:rPr>
                            <w:rFonts w:ascii="Arial"/>
                            <w:sz w:val="21"/>
                            <w:lang w:val="en-GB"/>
                          </w:rPr>
                        </w:pPr>
                        <w:r w:rsidRPr="001D4EA5">
                          <w:rPr>
                            <w:rFonts w:ascii="Arial"/>
                            <w:b/>
                            <w:color w:val="004999"/>
                            <w:sz w:val="21"/>
                            <w:lang w:val="en-GB"/>
                          </w:rPr>
                          <w:t xml:space="preserve">Develop draft strategies </w:t>
                        </w:r>
                        <w:r w:rsidRPr="001D4EA5">
                          <w:rPr>
                            <w:rFonts w:ascii="Arial"/>
                            <w:sz w:val="21"/>
                            <w:lang w:val="en-GB"/>
                          </w:rPr>
                          <w:t xml:space="preserve">that account for </w:t>
                        </w:r>
                        <w:r w:rsidRPr="001D4EA5">
                          <w:rPr>
                            <w:rFonts w:ascii="Arial"/>
                            <w:b/>
                            <w:color w:val="004999"/>
                            <w:sz w:val="21"/>
                            <w:lang w:val="en-GB"/>
                          </w:rPr>
                          <w:t xml:space="preserve">necessary action to achieve targets, </w:t>
                        </w:r>
                        <w:r w:rsidRPr="001D4EA5">
                          <w:rPr>
                            <w:rFonts w:ascii="Arial"/>
                            <w:sz w:val="21"/>
                            <w:lang w:val="en-GB"/>
                          </w:rPr>
                          <w:t>noting gaps, barriers and prioritized actions. May include components such as an investment case and collaboration model, and monitoring and evaluation framework.</w:t>
                        </w:r>
                      </w:p>
                      <w:p w14:paraId="048D3AFF" w14:textId="77777777" w:rsidR="00066452" w:rsidRPr="001D4EA5" w:rsidRDefault="00066452" w:rsidP="005A50D7">
                        <w:pPr>
                          <w:spacing w:before="158" w:line="259" w:lineRule="auto"/>
                          <w:ind w:right="309"/>
                          <w:rPr>
                            <w:rFonts w:ascii="Arial"/>
                            <w:sz w:val="21"/>
                            <w:lang w:val="en-GB"/>
                          </w:rPr>
                        </w:pPr>
                        <w:r w:rsidRPr="001D4EA5">
                          <w:rPr>
                            <w:rFonts w:ascii="Arial"/>
                            <w:sz w:val="21"/>
                            <w:lang w:val="en-GB"/>
                          </w:rPr>
                          <w:t>Ensure strategies are aligned with broader national health strategies</w:t>
                        </w:r>
                      </w:p>
                      <w:p w14:paraId="391D0195" w14:textId="77777777" w:rsidR="00066452" w:rsidRPr="001D5038" w:rsidRDefault="00066452" w:rsidP="00B339C7">
                        <w:pPr>
                          <w:rPr>
                            <w:lang w:val="en-GB"/>
                          </w:rPr>
                        </w:pPr>
                      </w:p>
                    </w:txbxContent>
                  </v:textbox>
                </v:shape>
                <v:shape id="Zone de texte 852" o:spid="_x0000_s1197" type="#_x0000_t202" style="position:absolute;left:42869;top:14844;width:19114;height:34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" fillcolor="white [3201]" strokeweight=".5pt">
                  <v:textbox>
                    <w:txbxContent>
                      <w:p w14:paraId="306F1AAA" w14:textId="77777777" w:rsidR="00066452" w:rsidRPr="001D4EA5" w:rsidRDefault="00066452" w:rsidP="00B339C7">
                        <w:pPr>
                          <w:spacing w:before="1" w:line="259" w:lineRule="auto"/>
                          <w:ind w:right="18"/>
                          <w:rPr>
                            <w:rFonts w:ascii="Arial"/>
                            <w:sz w:val="21"/>
                            <w:lang w:val="en-GB"/>
                          </w:rPr>
                        </w:pPr>
                        <w:r w:rsidRPr="001D4EA5">
                          <w:rPr>
                            <w:rFonts w:ascii="Arial"/>
                            <w:b/>
                            <w:color w:val="004999"/>
                            <w:sz w:val="21"/>
                            <w:lang w:val="en-GB"/>
                          </w:rPr>
                          <w:t xml:space="preserve">Convene or integrate stakeholders into a committee </w:t>
                        </w:r>
                        <w:r w:rsidRPr="001D4EA5">
                          <w:rPr>
                            <w:rFonts w:ascii="Arial"/>
                            <w:sz w:val="21"/>
                            <w:lang w:val="en-GB"/>
                          </w:rPr>
                          <w:t>for all NTDs and include representatives from relevant sectors (e.g. WASH) to review current and proposed strategies</w:t>
                        </w:r>
                      </w:p>
                      <w:p w14:paraId="315EAEF8" w14:textId="77777777" w:rsidR="00066452" w:rsidRPr="001D4EA5" w:rsidRDefault="00066452" w:rsidP="00B339C7">
                        <w:pPr>
                          <w:spacing w:before="158" w:line="259" w:lineRule="auto"/>
                          <w:ind w:right="56"/>
                          <w:rPr>
                            <w:rFonts w:ascii="Arial"/>
                            <w:sz w:val="21"/>
                            <w:lang w:val="en-GB"/>
                          </w:rPr>
                        </w:pPr>
                        <w:r w:rsidRPr="001D4EA5">
                          <w:rPr>
                            <w:rFonts w:ascii="Arial"/>
                            <w:b/>
                            <w:color w:val="004999"/>
                            <w:sz w:val="21"/>
                            <w:lang w:val="en-GB"/>
                          </w:rPr>
                          <w:t>Initiate</w:t>
                        </w:r>
                        <w:r>
                          <w:rPr>
                            <w:rFonts w:ascii="Arial"/>
                            <w:b/>
                            <w:color w:val="004999"/>
                            <w:sz w:val="21"/>
                            <w:lang w:val="en-GB"/>
                          </w:rPr>
                          <w:t xml:space="preserve"> </w:t>
                        </w:r>
                        <w:r w:rsidRPr="001D4EA5">
                          <w:rPr>
                            <w:rFonts w:ascii="Arial"/>
                            <w:b/>
                            <w:color w:val="004999"/>
                            <w:sz w:val="21"/>
                            <w:lang w:val="en-GB"/>
                          </w:rPr>
                          <w:t xml:space="preserve">broader consultations with local, regional and global stakeholders, </w:t>
                        </w:r>
                        <w:r w:rsidRPr="001D4EA5">
                          <w:rPr>
                            <w:rFonts w:ascii="Arial"/>
                            <w:sz w:val="21"/>
                            <w:lang w:val="en-GB"/>
                          </w:rPr>
                          <w:t>including e.g.</w:t>
                        </w:r>
                      </w:p>
                      <w:p w14:paraId="186B3750" w14:textId="77777777" w:rsidR="00066452" w:rsidRPr="001D4EA5" w:rsidRDefault="00066452" w:rsidP="00B339C7">
                        <w:pPr>
                          <w:spacing w:line="256" w:lineRule="auto"/>
                          <w:ind w:right="194"/>
                          <w:rPr>
                            <w:rFonts w:ascii="Arial"/>
                            <w:sz w:val="21"/>
                            <w:lang w:val="en-GB"/>
                          </w:rPr>
                        </w:pPr>
                        <w:r w:rsidRPr="001D4EA5">
                          <w:rPr>
                            <w:rFonts w:ascii="Arial"/>
                            <w:sz w:val="21"/>
                            <w:lang w:val="en-GB"/>
                          </w:rPr>
                          <w:t>WHO, individuals and communities affected by NTDs</w:t>
                        </w:r>
                      </w:p>
                      <w:p w14:paraId="6435BC05" w14:textId="77777777" w:rsidR="00066452" w:rsidRPr="001D4EA5" w:rsidRDefault="00066452" w:rsidP="00B339C7">
                        <w:pPr>
                          <w:spacing w:before="162" w:line="259" w:lineRule="auto"/>
                          <w:ind w:right="-17"/>
                          <w:rPr>
                            <w:rFonts w:ascii="Arial"/>
                            <w:b/>
                            <w:sz w:val="21"/>
                            <w:lang w:val="en-GB"/>
                          </w:rPr>
                        </w:pPr>
                        <w:r w:rsidRPr="001D4EA5">
                          <w:rPr>
                            <w:rFonts w:ascii="Arial"/>
                            <w:sz w:val="21"/>
                            <w:lang w:val="en-GB"/>
                          </w:rPr>
                          <w:t xml:space="preserve">Use a </w:t>
                        </w:r>
                        <w:r w:rsidRPr="001D4EA5">
                          <w:rPr>
                            <w:rFonts w:ascii="Arial"/>
                            <w:b/>
                            <w:color w:val="004999"/>
                            <w:sz w:val="21"/>
                            <w:lang w:val="en-GB"/>
                          </w:rPr>
                          <w:t xml:space="preserve">map of stakeholders </w:t>
                        </w:r>
                        <w:r w:rsidRPr="001D4EA5">
                          <w:rPr>
                            <w:rFonts w:ascii="Arial"/>
                            <w:sz w:val="21"/>
                            <w:lang w:val="en-GB"/>
                          </w:rPr>
                          <w:t xml:space="preserve">and feedback to </w:t>
                        </w:r>
                        <w:r w:rsidRPr="001D4EA5">
                          <w:rPr>
                            <w:rFonts w:ascii="Arial"/>
                            <w:b/>
                            <w:color w:val="004999"/>
                            <w:sz w:val="21"/>
                            <w:lang w:val="en-GB"/>
                          </w:rPr>
                          <w:t>identify their roles and resources</w:t>
                        </w:r>
                      </w:p>
                      <w:p w14:paraId="7C7B0259" w14:textId="77777777" w:rsidR="00066452" w:rsidRPr="001D5038" w:rsidRDefault="00066452" w:rsidP="00B339C7">
                        <w:pPr>
                          <w:rPr>
                            <w:lang w:val="en-GB"/>
                          </w:rPr>
                        </w:pPr>
                      </w:p>
                    </w:txbxContent>
                  </v:textbox>
                </v:shape>
                <v:shape id="Zone de texte 853" o:spid="_x0000_s1198" type="#_x0000_t202" style="position:absolute;left:63532;top:9025;width:19114;height:4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" fillcolor="white [3201]" strokeweight=".5pt">
                  <v:textbox>
                    <w:txbxContent>
                      <w:p w14:paraId="699051FA" w14:textId="77777777" w:rsidR="00066452" w:rsidRPr="001D4EA5" w:rsidRDefault="00066452" w:rsidP="00B339C7">
                        <w:pPr>
                          <w:spacing w:before="95" w:line="259" w:lineRule="auto"/>
                          <w:ind w:right="198"/>
                          <w:rPr>
                            <w:rFonts w:ascii="Arial"/>
                            <w:sz w:val="21"/>
                            <w:lang w:val="en-GB"/>
                          </w:rPr>
                        </w:pPr>
                        <w:r w:rsidRPr="001D4EA5">
                          <w:rPr>
                            <w:rFonts w:ascii="Arial"/>
                            <w:b/>
                            <w:color w:val="004999"/>
                            <w:sz w:val="21"/>
                            <w:lang w:val="en-GB"/>
                          </w:rPr>
                          <w:t xml:space="preserve">Refine country NTD plans </w:t>
                        </w:r>
                        <w:r w:rsidRPr="001D4EA5">
                          <w:rPr>
                            <w:rFonts w:ascii="Arial"/>
                            <w:sz w:val="21"/>
                            <w:lang w:val="en-GB"/>
                          </w:rPr>
                          <w:t>from feedback from partners</w:t>
                        </w:r>
                      </w:p>
                      <w:p w14:paraId="60A5D569" w14:textId="77777777" w:rsidR="00066452" w:rsidRPr="001D4EA5" w:rsidRDefault="00066452" w:rsidP="00B339C7">
                        <w:pPr>
                          <w:spacing w:before="160" w:line="259" w:lineRule="auto"/>
                          <w:ind w:right="221"/>
                          <w:rPr>
                            <w:rFonts w:ascii="Arial"/>
                            <w:b/>
                            <w:sz w:val="21"/>
                            <w:lang w:val="en-GB"/>
                          </w:rPr>
                        </w:pPr>
                        <w:r w:rsidRPr="001D4EA5">
                          <w:rPr>
                            <w:rFonts w:ascii="Arial"/>
                            <w:sz w:val="21"/>
                            <w:lang w:val="en-GB"/>
                          </w:rPr>
                          <w:t xml:space="preserve">Define the required </w:t>
                        </w:r>
                        <w:r w:rsidRPr="001D4EA5">
                          <w:rPr>
                            <w:rFonts w:ascii="Arial"/>
                            <w:b/>
                            <w:color w:val="004999"/>
                            <w:sz w:val="21"/>
                            <w:lang w:val="en-GB"/>
                          </w:rPr>
                          <w:t xml:space="preserve">domestic and external resources and activities, </w:t>
                        </w:r>
                        <w:r w:rsidRPr="001D4EA5">
                          <w:rPr>
                            <w:rFonts w:ascii="Arial"/>
                            <w:sz w:val="21"/>
                            <w:lang w:val="en-GB"/>
                          </w:rPr>
                          <w:t>and highlight gaps or barriers; i</w:t>
                        </w:r>
                        <w:r w:rsidRPr="001D4EA5">
                          <w:rPr>
                            <w:rFonts w:ascii="Arial"/>
                            <w:b/>
                            <w:color w:val="004999"/>
                            <w:sz w:val="21"/>
                            <w:lang w:val="en-GB"/>
                          </w:rPr>
                          <w:t>nitiate action to close gaps</w:t>
                        </w:r>
                      </w:p>
                      <w:p w14:paraId="54F90512" w14:textId="77777777" w:rsidR="00066452" w:rsidRPr="001D4EA5" w:rsidRDefault="00066452" w:rsidP="00B339C7">
                        <w:pPr>
                          <w:spacing w:before="160" w:line="259" w:lineRule="auto"/>
                          <w:ind w:right="140"/>
                          <w:rPr>
                            <w:rFonts w:ascii="Arial"/>
                            <w:b/>
                            <w:sz w:val="21"/>
                            <w:lang w:val="en-GB"/>
                          </w:rPr>
                        </w:pPr>
                        <w:r>
                          <w:rPr>
                            <w:rFonts w:ascii="Arial"/>
                            <w:b/>
                            <w:color w:val="004999"/>
                            <w:sz w:val="21"/>
                            <w:lang w:val="en-GB"/>
                          </w:rPr>
                          <w:t>I</w:t>
                        </w:r>
                        <w:r w:rsidRPr="001D4EA5">
                          <w:rPr>
                            <w:rFonts w:ascii="Arial"/>
                            <w:b/>
                            <w:color w:val="004999"/>
                            <w:sz w:val="21"/>
                            <w:lang w:val="en-GB"/>
                          </w:rPr>
                          <w:t xml:space="preserve">ntegrate into national health strategies, </w:t>
                        </w:r>
                        <w:r w:rsidRPr="001D4EA5">
                          <w:rPr>
                            <w:rFonts w:ascii="Arial"/>
                            <w:sz w:val="21"/>
                            <w:lang w:val="en-GB"/>
                          </w:rPr>
                          <w:t xml:space="preserve">and </w:t>
                        </w:r>
                        <w:r w:rsidRPr="001D4EA5">
                          <w:rPr>
                            <w:rFonts w:ascii="Arial"/>
                            <w:b/>
                            <w:color w:val="004999"/>
                            <w:sz w:val="21"/>
                            <w:lang w:val="en-GB"/>
                          </w:rPr>
                          <w:t>secure the necessary political commitment to implement NTD plans</w:t>
                        </w:r>
                      </w:p>
                      <w:p w14:paraId="70445AE7" w14:textId="77777777" w:rsidR="00066452" w:rsidRPr="001D4EA5" w:rsidRDefault="00066452" w:rsidP="00B339C7">
                        <w:pPr>
                          <w:spacing w:before="157" w:line="259" w:lineRule="auto"/>
                          <w:ind w:right="244"/>
                          <w:rPr>
                            <w:rFonts w:ascii="Arial"/>
                            <w:sz w:val="21"/>
                            <w:lang w:val="en-GB"/>
                          </w:rPr>
                        </w:pPr>
                        <w:r w:rsidRPr="001D4EA5">
                          <w:rPr>
                            <w:rFonts w:ascii="Arial"/>
                            <w:b/>
                            <w:color w:val="004999"/>
                            <w:sz w:val="21"/>
                            <w:lang w:val="en-GB"/>
                          </w:rPr>
                          <w:t xml:space="preserve">Align governance, collaboration and programme structures </w:t>
                        </w:r>
                        <w:r w:rsidRPr="001D4EA5">
                          <w:rPr>
                            <w:rFonts w:ascii="Arial"/>
                            <w:sz w:val="21"/>
                            <w:lang w:val="en-GB"/>
                          </w:rPr>
                          <w:t>to ensure attainment of goals</w:t>
                        </w:r>
                      </w:p>
                      <w:p w14:paraId="0960482E" w14:textId="77777777" w:rsidR="00066452" w:rsidRPr="001D4EA5" w:rsidRDefault="00066452" w:rsidP="00B339C7">
                        <w:pPr>
                          <w:spacing w:before="160" w:line="259" w:lineRule="auto"/>
                          <w:ind w:right="502"/>
                          <w:rPr>
                            <w:rFonts w:ascii="Arial"/>
                            <w:b/>
                            <w:sz w:val="21"/>
                            <w:lang w:val="en-GB"/>
                          </w:rPr>
                        </w:pPr>
                        <w:r w:rsidRPr="001D4EA5">
                          <w:rPr>
                            <w:rFonts w:ascii="Arial"/>
                            <w:b/>
                            <w:color w:val="004999"/>
                            <w:sz w:val="21"/>
                            <w:lang w:val="en-GB"/>
                          </w:rPr>
                          <w:t>Initiate continuous learning and adapt the strategy</w:t>
                        </w:r>
                      </w:p>
                      <w:p w14:paraId="4DBDD4B7" w14:textId="77777777" w:rsidR="00066452" w:rsidRPr="001D5038" w:rsidRDefault="00066452" w:rsidP="00B339C7">
                        <w:pPr>
                          <w:rPr>
                            <w:lang w:val="en-GB"/>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 o:spid="_x0000_s1199" type="#_x0000_t75" style="position:absolute;left:7718;top:17456;width:3658;height: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">
                  <v:imagedata r:id="rId43" o:title=""/>
                </v:shape>
                <v:shape id="Picture 217" o:spid="_x0000_s1200" type="#_x0000_t75" alt="Une image contenant dessin, fenêtre&#10;&#10;Description générée automatiquement" style="position:absolute;left:50113;top:4512;width:3741;height:3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">
                  <v:imagedata r:id="rId44" o:title="Une image contenant dessin, fenêtre&#10;&#10;Description générée automatiquement"/>
                </v:shape>
                <v:shape id="Picture 216" o:spid="_x0000_s1201" type="#_x0000_t75" alt="Une image contenant assiette, dessin, alimentation&#10;&#10;Description générée automatiquement" style="position:absolute;left:28500;top:11637;width:3455;height:2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">
                  <v:imagedata r:id="rId45" o:title="Une image contenant assiette, dessin, alimentation&#10;&#10;Description générée automatiquement"/>
                </v:shape>
                <v:shape id="image91.png" o:spid="_x0000_s1202" type="#_x0000_t75" alt="Une image contenant dessin&#10;&#10;Description générée automatiquement" style="position:absolute;left:70776;width:3372;height: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">
                  <v:imagedata r:id="rId46" o:title="Une image contenant dessin&#10;&#10;Description générée automatiquement"/>
                </v:shape>
                <v:shape id="Zone de texte 862" o:spid="_x0000_s1203" type="#_x0000_t202" style="position:absolute;left:1306;top:22444;width:16625;height:3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" fillcolor="white [3201]" stroked="f" strokeweight=".5pt">
                  <v:textbox>
                    <w:txbxContent>
                      <w:p w14:paraId="51E1389A" w14:textId="77777777" w:rsidR="00066452" w:rsidRPr="00B0277A" w:rsidRDefault="00066452" w:rsidP="00B339C7">
                        <w:pPr>
                          <w:widowControl w:val="0"/>
                          <w:tabs>
                            <w:tab w:val="left" w:pos="1413"/>
                          </w:tabs>
                          <w:autoSpaceDE w:val="0"/>
                          <w:autoSpaceDN w:val="0"/>
                          <w:spacing w:after="0" w:line="240" w:lineRule="auto"/>
                          <w:rPr>
                            <w:rFonts w:ascii="Arial"/>
                            <w:b/>
                            <w:sz w:val="21"/>
                            <w:lang w:val="en-GB"/>
                          </w:rPr>
                        </w:pPr>
                        <w:r>
                          <w:rPr>
                            <w:rFonts w:ascii="Arial"/>
                            <w:b/>
                            <w:color w:val="004999"/>
                            <w:sz w:val="21"/>
                            <w:lang w:val="en-GB"/>
                          </w:rPr>
                          <w:t xml:space="preserve">I. </w:t>
                        </w:r>
                        <w:r w:rsidRPr="00B0277A">
                          <w:rPr>
                            <w:rFonts w:ascii="Arial"/>
                            <w:b/>
                            <w:color w:val="004999"/>
                            <w:sz w:val="21"/>
                            <w:lang w:val="en-GB"/>
                          </w:rPr>
                          <w:t>Prepare and</w:t>
                        </w:r>
                        <w:r w:rsidRPr="00B0277A">
                          <w:rPr>
                            <w:rFonts w:ascii="Arial"/>
                            <w:b/>
                            <w:color w:val="004999"/>
                            <w:spacing w:val="-2"/>
                            <w:sz w:val="21"/>
                            <w:lang w:val="en-GB"/>
                          </w:rPr>
                          <w:t xml:space="preserve"> </w:t>
                        </w:r>
                        <w:r w:rsidRPr="00B0277A">
                          <w:rPr>
                            <w:rFonts w:ascii="Arial"/>
                            <w:b/>
                            <w:color w:val="004999"/>
                            <w:sz w:val="21"/>
                            <w:lang w:val="en-GB"/>
                          </w:rPr>
                          <w:t>organize</w:t>
                        </w:r>
                      </w:p>
                      <w:p w14:paraId="48455418" w14:textId="77777777" w:rsidR="00066452" w:rsidRDefault="00066452" w:rsidP="00B339C7"/>
                    </w:txbxContent>
                  </v:textbox>
                </v:shape>
                <v:shape id="Zone de texte 863" o:spid="_x0000_s1204" type="#_x0000_t202" style="position:absolute;left:21969;top:15081;width:18652;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" fillcolor="white [3201]" stroked="f" strokeweight=".5pt">
                  <v:textbox>
                    <w:txbxContent>
                      <w:p w14:paraId="7D3DBDCE" w14:textId="77777777" w:rsidR="00066452" w:rsidRPr="00B0277A" w:rsidRDefault="00066452" w:rsidP="00B339C7">
                        <w:pPr>
                          <w:widowControl w:val="0"/>
                          <w:tabs>
                            <w:tab w:val="left" w:pos="1413"/>
                          </w:tabs>
                          <w:autoSpaceDE w:val="0"/>
                          <w:autoSpaceDN w:val="0"/>
                          <w:spacing w:after="0" w:line="240" w:lineRule="auto"/>
                          <w:rPr>
                            <w:rFonts w:ascii="Arial"/>
                            <w:b/>
                            <w:sz w:val="21"/>
                            <w:lang w:val="en-GB"/>
                          </w:rPr>
                        </w:pPr>
                        <w:r>
                          <w:rPr>
                            <w:rFonts w:ascii="Arial"/>
                            <w:b/>
                            <w:color w:val="004999"/>
                            <w:sz w:val="21"/>
                            <w:lang w:val="en-GB"/>
                          </w:rPr>
                          <w:t>II. Draft targets and strategies</w:t>
                        </w:r>
                      </w:p>
                      <w:p w14:paraId="44A77741" w14:textId="77777777" w:rsidR="00066452" w:rsidRDefault="00066452" w:rsidP="00B339C7"/>
                    </w:txbxContent>
                  </v:textbox>
                </v:shape>
                <v:shape id="Zone de texte 864" o:spid="_x0000_s1205" type="#_x0000_t202" style="position:absolute;left:42869;top:8550;width:16625;height:4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" fillcolor="white [3201]" stroked="f" strokeweight=".5pt">
                  <v:textbox>
                    <w:txbxContent>
                      <w:p w14:paraId="20A9F717" w14:textId="77777777" w:rsidR="00066452" w:rsidRDefault="00066452" w:rsidP="00B339C7">
                        <w:pPr>
                          <w:widowControl w:val="0"/>
                          <w:tabs>
                            <w:tab w:val="left" w:pos="1413"/>
                          </w:tabs>
                          <w:autoSpaceDE w:val="0"/>
                          <w:autoSpaceDN w:val="0"/>
                          <w:spacing w:after="0" w:line="240" w:lineRule="auto"/>
                        </w:pPr>
                        <w:r>
                          <w:rPr>
                            <w:rFonts w:ascii="Arial"/>
                            <w:b/>
                            <w:color w:val="004999"/>
                            <w:sz w:val="21"/>
                            <w:lang w:val="en-GB"/>
                          </w:rPr>
                          <w:t>III. Consult and enlist partners</w:t>
                        </w:r>
                      </w:p>
                    </w:txbxContent>
                  </v:textbox>
                </v:shape>
                <v:shape id="Zone de texte 865" o:spid="_x0000_s1206" type="#_x0000_t202" style="position:absolute;left:64364;top:3443;width:16624;height:4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" fillcolor="white [3201]" stroked="f" strokeweight=".5pt">
                  <v:textbox>
                    <w:txbxContent>
                      <w:p w14:paraId="41A64269" w14:textId="77777777" w:rsidR="00066452" w:rsidRDefault="00066452" w:rsidP="00B339C7">
                        <w:pPr>
                          <w:widowControl w:val="0"/>
                          <w:tabs>
                            <w:tab w:val="left" w:pos="1413"/>
                          </w:tabs>
                          <w:autoSpaceDE w:val="0"/>
                          <w:autoSpaceDN w:val="0"/>
                          <w:spacing w:after="0" w:line="240" w:lineRule="auto"/>
                        </w:pPr>
                        <w:r>
                          <w:rPr>
                            <w:rFonts w:ascii="Arial"/>
                            <w:b/>
                            <w:color w:val="004999"/>
                            <w:sz w:val="21"/>
                            <w:lang w:val="en-GB"/>
                          </w:rPr>
                          <w:t>IV. Refine plans and actions needed</w:t>
                        </w:r>
                      </w:p>
                    </w:txbxContent>
                  </v:textbox>
                </v:shape>
              </v:group>
            </w:pict>
          </mc:Fallback>
        </mc:AlternateContent>
      </w:r>
      <w:r w:rsidR="00B339C7" w:rsidRPr="00E715AD">
        <w:rPr>
          <w:rFonts w:ascii="Arial" w:hAnsi="Arial" w:cs="Arial"/>
          <w:noProof/>
          <w:lang w:val="en-GB" w:eastAsia="en-GB"/>
        </w:rPr>
        <mc:AlternateContent>
          <mc:Choice Requires="wps">
            <w:drawing>
              <wp:anchor distT="0" distB="0" distL="114300" distR="114300" simplePos="0" relativeHeight="251742208" behindDoc="0" locked="0" layoutInCell="1" allowOverlap="1" wp14:anchorId="52C6799A" wp14:editId="25B11093">
                <wp:simplePos x="0" y="0"/>
                <wp:positionH relativeFrom="margin">
                  <wp:posOffset>712069</wp:posOffset>
                </wp:positionH>
                <wp:positionV relativeFrom="paragraph">
                  <wp:posOffset>-589941</wp:posOffset>
                </wp:positionV>
                <wp:extent cx="7954027" cy="552893"/>
                <wp:effectExtent l="0" t="0" r="0" b="6350"/>
                <wp:wrapNone/>
                <wp:docPr id="843" name="Zone de texte 843"/>
                <wp:cNvGraphicFramePr/>
                <a:graphic xmlns:a="http://schemas.openxmlformats.org/drawingml/2006/main">
                  <a:graphicData uri="http://schemas.microsoft.com/office/word/2010/wordprocessingShape">
                    <wps:wsp>
                      <wps:cNvSpPr txBox="1"/>
                      <wps:spPr>
                        <a:xfrm>
                          <a:off x="0" y="0"/>
                          <a:ext cx="7954027" cy="552893"/>
                        </a:xfrm>
                        <a:prstGeom prst="rect">
                          <a:avLst/>
                        </a:prstGeom>
                        <a:solidFill>
                          <a:schemeClr val="lt1"/>
                        </a:solidFill>
                        <a:ln w="6350">
                          <a:noFill/>
                        </a:ln>
                      </wps:spPr>
                      <wps:txbx>
                        <w:txbxContent>
                          <w:p w14:paraId="14BC4C4F" w14:textId="77777777" w:rsidR="00066452" w:rsidRPr="0041217E" w:rsidRDefault="00066452" w:rsidP="0041217E">
                            <w:pPr>
                              <w:pStyle w:val="Heading2"/>
                            </w:pPr>
                            <w:bookmarkStart w:id="57" w:name="_Toc48908896"/>
                            <w:r w:rsidRPr="0041217E">
                              <w:t>Annex 1: Steps in designing/reviewing a national NTD Master Plan</w:t>
                            </w:r>
                            <w:bookmarkEnd w:id="5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6799A" id="Zone de texte 843" o:spid="_x0000_s1207" type="#_x0000_t202" style="position:absolute;left:0;text-align:left;margin-left:56.05pt;margin-top:-46.45pt;width:626.3pt;height:43.5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" fillcolor="white [3201]" stroked="f" strokeweight=".5pt">
                <v:textbox>
                  <w:txbxContent>
                    <w:p w14:paraId="14BC4C4F" w14:textId="77777777" w:rsidR="00066452" w:rsidRPr="0041217E" w:rsidRDefault="00066452" w:rsidP="0041217E">
                      <w:pPr>
                        <w:pStyle w:val="Heading2"/>
                      </w:pPr>
                      <w:bookmarkStart w:id="58" w:name="_Toc48908896"/>
                      <w:r w:rsidRPr="0041217E">
                        <w:t>Annex 1: Steps in designing/reviewing a national NTD Master Plan</w:t>
                      </w:r>
                      <w:bookmarkEnd w:id="58"/>
                    </w:p>
                  </w:txbxContent>
                </v:textbox>
                <w10:wrap anchorx="margin"/>
              </v:shape>
            </w:pict>
          </mc:Fallback>
        </mc:AlternateContent>
      </w:r>
    </w:p>
    <w:p w14:paraId="080419A3" w14:textId="77777777" w:rsidR="00634F71" w:rsidRPr="00E715AD" w:rsidRDefault="0041217E" w:rsidP="00C71154">
      <w:pPr>
        <w:pStyle w:val="BodyText"/>
        <w:spacing w:before="6"/>
        <w:ind w:left="567"/>
        <w:jc w:val="center"/>
        <w:rPr>
          <w:rFonts w:ascii="Arial" w:hAnsi="Arial" w:cs="Arial"/>
          <w:b/>
          <w:sz w:val="22"/>
          <w:lang w:val="en-GB"/>
        </w:rPr>
        <w:sectPr w:rsidR="00634F71" w:rsidRPr="00E715AD" w:rsidSect="00A26610">
          <w:pgSz w:w="12240" w:h="15840"/>
          <w:pgMar w:top="40" w:right="1140" w:bottom="0" w:left="280" w:header="720" w:footer="720" w:gutter="0"/>
          <w:cols w:space="720"/>
          <w:docGrid w:linePitch="299"/>
        </w:sectPr>
      </w:pPr>
      <w:r w:rsidRPr="00E715AD">
        <w:rPr>
          <w:rFonts w:ascii="Arial" w:hAnsi="Arial" w:cs="Arial"/>
          <w:noProof/>
          <w:lang w:val="en-GB" w:eastAsia="en-GB"/>
        </w:rPr>
        <w:lastRenderedPageBreak/>
        <mc:AlternateContent>
          <mc:Choice Requires="wps">
            <w:drawing>
              <wp:anchor distT="0" distB="0" distL="114300" distR="114300" simplePos="0" relativeHeight="251779072" behindDoc="0" locked="0" layoutInCell="1" allowOverlap="1" wp14:anchorId="09E47B48" wp14:editId="14D59D63">
                <wp:simplePos x="0" y="0"/>
                <wp:positionH relativeFrom="margin">
                  <wp:posOffset>360819</wp:posOffset>
                </wp:positionH>
                <wp:positionV relativeFrom="paragraph">
                  <wp:posOffset>-377494</wp:posOffset>
                </wp:positionV>
                <wp:extent cx="6770970" cy="382772"/>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6770970" cy="382772"/>
                        </a:xfrm>
                        <a:prstGeom prst="rect">
                          <a:avLst/>
                        </a:prstGeom>
                        <a:solidFill>
                          <a:schemeClr val="lt1"/>
                        </a:solidFill>
                        <a:ln w="6350">
                          <a:noFill/>
                        </a:ln>
                      </wps:spPr>
                      <wps:txbx>
                        <w:txbxContent>
                          <w:p w14:paraId="3A279188" w14:textId="77777777" w:rsidR="00066452" w:rsidRPr="0041217E" w:rsidRDefault="00066452" w:rsidP="0041217E">
                            <w:pPr>
                              <w:pStyle w:val="Heading2"/>
                            </w:pPr>
                            <w:bookmarkStart w:id="59" w:name="_Toc48908897"/>
                            <w:r w:rsidRPr="0041217E">
                              <w:t>Annex 2: Proposed road map targets, milestones and indicators</w:t>
                            </w:r>
                            <w:bookmarkEnd w:id="5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47B48" id="Zone de texte 24" o:spid="_x0000_s1208" type="#_x0000_t202" style="position:absolute;left:0;text-align:left;margin-left:28.4pt;margin-top:-29.7pt;width:533.15pt;height:30.1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" fillcolor="white [3201]" stroked="f" strokeweight=".5pt">
                <v:textbox>
                  <w:txbxContent>
                    <w:p w14:paraId="3A279188" w14:textId="77777777" w:rsidR="00066452" w:rsidRPr="0041217E" w:rsidRDefault="00066452" w:rsidP="0041217E">
                      <w:pPr>
                        <w:pStyle w:val="Heading2"/>
                      </w:pPr>
                      <w:bookmarkStart w:id="60" w:name="_Toc48908897"/>
                      <w:r w:rsidRPr="0041217E">
                        <w:t>Annex 2: Proposed road map targets, milestones and indicators</w:t>
                      </w:r>
                      <w:bookmarkEnd w:id="60"/>
                    </w:p>
                  </w:txbxContent>
                </v:textbox>
                <w10:wrap anchorx="margin"/>
              </v:shape>
            </w:pict>
          </mc:Fallback>
        </mc:AlternateContent>
      </w:r>
      <w:r w:rsidR="00A26610" w:rsidRPr="00E715AD">
        <w:rPr>
          <w:rFonts w:ascii="Arial" w:hAnsi="Arial" w:cs="Arial"/>
          <w:b/>
          <w:noProof/>
          <w:sz w:val="22"/>
          <w:lang w:val="en-GB" w:eastAsia="en-GB"/>
        </w:rPr>
        <w:drawing>
          <wp:inline distT="0" distB="0" distL="0" distR="0" wp14:anchorId="2749B635" wp14:editId="6203AB77">
            <wp:extent cx="6644351" cy="9173749"/>
            <wp:effectExtent l="0" t="0" r="0" b="0"/>
            <wp:docPr id="871" name="Image 87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 name="Image 871" descr="Une image contenant capture d’écran&#10;&#10;Description générée automatiquement"/>
                    <pic:cNvPicPr/>
                  </pic:nvPicPr>
                  <pic:blipFill>
                    <a:blip r:embed="rId47">
                      <a:extLst>
                        <a:ext uri="{28A0092B-C50C-407E-A947-70E740481C1C}">
                          <a14:useLocalDpi xmlns:a14="http://schemas.microsoft.com/office/drawing/2010/main" val="0"/>
                        </a:ext>
                      </a:extLst>
                    </a:blip>
                    <a:stretch>
                      <a:fillRect/>
                    </a:stretch>
                  </pic:blipFill>
                  <pic:spPr>
                    <a:xfrm>
                      <a:off x="0" y="0"/>
                      <a:ext cx="6646338" cy="9176492"/>
                    </a:xfrm>
                    <a:prstGeom prst="rect">
                      <a:avLst/>
                    </a:prstGeom>
                  </pic:spPr>
                </pic:pic>
              </a:graphicData>
            </a:graphic>
          </wp:inline>
        </w:drawing>
      </w:r>
    </w:p>
    <w:p w14:paraId="6A0F7FEE" w14:textId="77777777" w:rsidR="00A26610" w:rsidRDefault="00A26610" w:rsidP="00C71154">
      <w:pPr>
        <w:tabs>
          <w:tab w:val="left" w:pos="3828"/>
        </w:tabs>
        <w:spacing w:line="240" w:lineRule="auto"/>
        <w:ind w:left="709"/>
        <w:rPr>
          <w:rFonts w:ascii="Arial" w:hAnsi="Arial" w:cs="Arial"/>
          <w:sz w:val="28"/>
          <w:lang w:val="en-GB"/>
        </w:rPr>
      </w:pPr>
      <w:r w:rsidRPr="00E715AD">
        <w:rPr>
          <w:rFonts w:ascii="Arial" w:hAnsi="Arial" w:cs="Arial"/>
          <w:noProof/>
          <w:lang w:val="en-GB" w:eastAsia="en-GB"/>
        </w:rPr>
        <w:lastRenderedPageBreak/>
        <w:drawing>
          <wp:inline distT="0" distB="0" distL="0" distR="0" wp14:anchorId="12749822" wp14:editId="41D5DF87">
            <wp:extent cx="6486135" cy="7394314"/>
            <wp:effectExtent l="0" t="0" r="3810" b="0"/>
            <wp:docPr id="872" name="Image 87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Image 872" descr="Une image contenant capture d’écran&#10;&#10;Description générée automatiquement"/>
                    <pic:cNvPicPr/>
                  </pic:nvPicPr>
                  <pic:blipFill>
                    <a:blip r:embed="rId48"/>
                    <a:stretch>
                      <a:fillRect/>
                    </a:stretch>
                  </pic:blipFill>
                  <pic:spPr>
                    <a:xfrm>
                      <a:off x="0" y="0"/>
                      <a:ext cx="6500556" cy="7410754"/>
                    </a:xfrm>
                    <a:prstGeom prst="rect">
                      <a:avLst/>
                    </a:prstGeom>
                  </pic:spPr>
                </pic:pic>
              </a:graphicData>
            </a:graphic>
          </wp:inline>
        </w:drawing>
      </w:r>
    </w:p>
    <w:p w14:paraId="29F2C77B" w14:textId="77777777" w:rsidR="00C91245" w:rsidRDefault="00C91245" w:rsidP="00C71154">
      <w:pPr>
        <w:tabs>
          <w:tab w:val="left" w:pos="3828"/>
        </w:tabs>
        <w:spacing w:line="240" w:lineRule="auto"/>
        <w:ind w:left="709"/>
        <w:rPr>
          <w:rFonts w:ascii="Arial" w:hAnsi="Arial" w:cs="Arial"/>
          <w:sz w:val="28"/>
          <w:lang w:val="en-GB"/>
        </w:rPr>
      </w:pPr>
    </w:p>
    <w:p w14:paraId="205842E1" w14:textId="6FABB95B" w:rsidR="00C91245" w:rsidRPr="00E715AD" w:rsidRDefault="00C91245" w:rsidP="00C71154">
      <w:pPr>
        <w:tabs>
          <w:tab w:val="left" w:pos="3828"/>
        </w:tabs>
        <w:spacing w:line="240" w:lineRule="auto"/>
        <w:ind w:left="709"/>
        <w:rPr>
          <w:rFonts w:ascii="Arial" w:hAnsi="Arial" w:cs="Arial"/>
          <w:sz w:val="28"/>
          <w:lang w:val="en-GB"/>
        </w:rPr>
        <w:sectPr w:rsidR="00C91245" w:rsidRPr="00E715AD" w:rsidSect="00A26610">
          <w:pgSz w:w="12240" w:h="15840"/>
          <w:pgMar w:top="40" w:right="1140" w:bottom="0" w:left="280" w:header="720" w:footer="720" w:gutter="0"/>
          <w:cols w:space="720"/>
          <w:docGrid w:linePitch="299"/>
        </w:sectPr>
      </w:pPr>
    </w:p>
    <w:p w14:paraId="09113AA5" w14:textId="1F25671E" w:rsidR="00C91245" w:rsidRDefault="0041217E" w:rsidP="00C91245">
      <w:pPr>
        <w:pStyle w:val="Heading2"/>
        <w:ind w:left="1418"/>
        <w:rPr>
          <w:rFonts w:ascii="Arial" w:hAnsi="Arial" w:cs="Arial"/>
          <w:lang w:val="en-GB"/>
        </w:rPr>
      </w:pPr>
      <w:bookmarkStart w:id="61" w:name="_Toc48908898"/>
      <w:r w:rsidRPr="00E715AD">
        <w:rPr>
          <w:rFonts w:ascii="Arial" w:hAnsi="Arial" w:cs="Arial"/>
          <w:lang w:val="en-GB"/>
        </w:rPr>
        <w:lastRenderedPageBreak/>
        <w:t>Annex 3:</w:t>
      </w:r>
      <w:r w:rsidR="00634F71" w:rsidRPr="00E715AD">
        <w:rPr>
          <w:rFonts w:ascii="Arial" w:hAnsi="Arial" w:cs="Arial"/>
          <w:lang w:val="en-GB"/>
        </w:rPr>
        <w:t xml:space="preserve"> Mainstreaming NTDs into national health systems</w:t>
      </w:r>
      <w:bookmarkEnd w:id="61"/>
    </w:p>
    <w:p w14:paraId="7CE4B1BB" w14:textId="78F1A5B0" w:rsidR="00C91245" w:rsidRPr="00C91245" w:rsidRDefault="00C91245" w:rsidP="00C91245">
      <w:pPr>
        <w:pStyle w:val="BodyText"/>
        <w:spacing w:before="1"/>
        <w:ind w:left="1356" w:right="-10675" w:hanging="27"/>
        <w:jc w:val="both"/>
        <w:rPr>
          <w:rFonts w:ascii="Arial" w:hAnsi="Arial" w:cs="Arial"/>
          <w:sz w:val="18"/>
          <w:szCs w:val="18"/>
          <w:lang w:val="en-GB"/>
        </w:rPr>
      </w:pPr>
      <w:r>
        <w:rPr>
          <w:noProof/>
          <w:lang w:val="en-GB" w:eastAsia="en-GB"/>
        </w:rPr>
        <mc:AlternateContent>
          <mc:Choice Requires="wpg">
            <w:drawing>
              <wp:anchor distT="0" distB="0" distL="114300" distR="114300" simplePos="0" relativeHeight="251918336" behindDoc="0" locked="0" layoutInCell="1" allowOverlap="1" wp14:anchorId="242606B8" wp14:editId="44ED1C14">
                <wp:simplePos x="0" y="0"/>
                <wp:positionH relativeFrom="column">
                  <wp:posOffset>633730</wp:posOffset>
                </wp:positionH>
                <wp:positionV relativeFrom="paragraph">
                  <wp:posOffset>89785</wp:posOffset>
                </wp:positionV>
                <wp:extent cx="9333230" cy="6334125"/>
                <wp:effectExtent l="0" t="0" r="13970" b="15875"/>
                <wp:wrapNone/>
                <wp:docPr id="65" name="Groupe 65"/>
                <wp:cNvGraphicFramePr/>
                <a:graphic xmlns:a="http://schemas.openxmlformats.org/drawingml/2006/main">
                  <a:graphicData uri="http://schemas.microsoft.com/office/word/2010/wordprocessingGroup">
                    <wpg:wgp>
                      <wpg:cNvGrpSpPr/>
                      <wpg:grpSpPr>
                        <a:xfrm>
                          <a:off x="0" y="0"/>
                          <a:ext cx="9333230" cy="6334125"/>
                          <a:chOff x="0" y="0"/>
                          <a:chExt cx="9980482" cy="6774123"/>
                        </a:xfrm>
                      </wpg:grpSpPr>
                      <wpg:grpSp>
                        <wpg:cNvPr id="68" name="Groupe 68"/>
                        <wpg:cNvGrpSpPr/>
                        <wpg:grpSpPr>
                          <a:xfrm>
                            <a:off x="0" y="406400"/>
                            <a:ext cx="9753600" cy="5923915"/>
                            <a:chOff x="0" y="0"/>
                            <a:chExt cx="9753600" cy="5923915"/>
                          </a:xfrm>
                        </wpg:grpSpPr>
                        <wps:wsp>
                          <wps:cNvPr id="69" name="Connecteur droit 69"/>
                          <wps:cNvCnPr/>
                          <wps:spPr>
                            <a:xfrm flipH="1">
                              <a:off x="0" y="2632364"/>
                              <a:ext cx="9753600"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0" name="Connecteur droit 70"/>
                          <wps:cNvCnPr/>
                          <wps:spPr>
                            <a:xfrm flipH="1">
                              <a:off x="0" y="5301673"/>
                              <a:ext cx="9753600"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1" name="Connecteur droit 71"/>
                          <wps:cNvCnPr/>
                          <wps:spPr>
                            <a:xfrm>
                              <a:off x="3325091" y="0"/>
                              <a:ext cx="0" cy="5923915"/>
                            </a:xfrm>
                            <a:prstGeom prst="line">
                              <a:avLst/>
                            </a:prstGeom>
                            <a:ln>
                              <a:solidFill>
                                <a:schemeClr val="bg2">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72" name="Connecteur droit 72"/>
                          <wps:cNvCnPr/>
                          <wps:spPr>
                            <a:xfrm>
                              <a:off x="5403272" y="0"/>
                              <a:ext cx="0" cy="5923915"/>
                            </a:xfrm>
                            <a:prstGeom prst="line">
                              <a:avLst/>
                            </a:prstGeom>
                            <a:ln>
                              <a:solidFill>
                                <a:schemeClr val="bg2">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73" name="Groupe 73"/>
                        <wpg:cNvGrpSpPr/>
                        <wpg:grpSpPr>
                          <a:xfrm>
                            <a:off x="0" y="0"/>
                            <a:ext cx="9980482" cy="6774123"/>
                            <a:chOff x="0" y="0"/>
                            <a:chExt cx="9980482" cy="6774123"/>
                          </a:xfrm>
                        </wpg:grpSpPr>
                        <wps:wsp>
                          <wps:cNvPr id="74" name="Rectangle 74"/>
                          <wps:cNvSpPr/>
                          <wps:spPr>
                            <a:xfrm>
                              <a:off x="1496291" y="406400"/>
                              <a:ext cx="1788160" cy="39179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D2F3FA" w14:textId="77777777" w:rsidR="00066452" w:rsidRPr="00400172" w:rsidRDefault="00066452" w:rsidP="009629AD">
                                <w:pPr>
                                  <w:rPr>
                                    <w:color w:val="FFFFFF" w:themeColor="background1"/>
                                    <w:szCs w:val="20"/>
                                  </w:rPr>
                                </w:pPr>
                                <w:r w:rsidRPr="00400172">
                                  <w:rPr>
                                    <w:color w:val="FFFFFF" w:themeColor="background1"/>
                                    <w:szCs w:val="20"/>
                                  </w:rPr>
                                  <w:t>Prevention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3380509" y="406400"/>
                              <a:ext cx="1974215" cy="39179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1B82A8" w14:textId="77777777" w:rsidR="00066452" w:rsidRPr="00400172" w:rsidRDefault="00066452" w:rsidP="009629AD">
                                <w:pPr>
                                  <w:rPr>
                                    <w:color w:val="FFFFFF" w:themeColor="background1"/>
                                    <w:szCs w:val="20"/>
                                  </w:rPr>
                                </w:pPr>
                                <w:r w:rsidRPr="00400172">
                                  <w:rPr>
                                    <w:color w:val="FFFFFF" w:themeColor="background1"/>
                                    <w:szCs w:val="20"/>
                                  </w:rPr>
                                  <w:t>Case Finding and Diagnosis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5449454" y="406400"/>
                              <a:ext cx="1997343" cy="39179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84B595" w14:textId="77777777" w:rsidR="00066452" w:rsidRPr="00400172" w:rsidRDefault="00066452" w:rsidP="009629AD">
                                <w:pPr>
                                  <w:rPr>
                                    <w:color w:val="FFFFFF" w:themeColor="background1"/>
                                    <w:szCs w:val="20"/>
                                  </w:rPr>
                                </w:pPr>
                                <w:r w:rsidRPr="00400172">
                                  <w:rPr>
                                    <w:color w:val="FFFFFF" w:themeColor="background1"/>
                                    <w:szCs w:val="20"/>
                                  </w:rPr>
                                  <w:t>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7546109" y="415637"/>
                              <a:ext cx="2124075" cy="39179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AFDED1" w14:textId="77777777" w:rsidR="00066452" w:rsidRPr="00400172" w:rsidRDefault="00066452" w:rsidP="009629AD">
                                <w:pPr>
                                  <w:rPr>
                                    <w:color w:val="FFFFFF" w:themeColor="background1"/>
                                    <w:szCs w:val="20"/>
                                  </w:rPr>
                                </w:pPr>
                                <w:r w:rsidRPr="00400172">
                                  <w:rPr>
                                    <w:color w:val="FFFFFF" w:themeColor="background1"/>
                                    <w:szCs w:val="20"/>
                                  </w:rPr>
                                  <w:t>Care and rehabilitation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0" y="3038764"/>
                              <a:ext cx="1416685" cy="267462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041262" w14:textId="77777777" w:rsidR="00066452" w:rsidRDefault="00066452" w:rsidP="009629AD">
                                <w:pPr>
                                  <w:rPr>
                                    <w:color w:val="FFFFFF" w:themeColor="background1"/>
                                    <w:szCs w:val="20"/>
                                  </w:rPr>
                                </w:pPr>
                                <w:r>
                                  <w:rPr>
                                    <w:color w:val="FFFFFF" w:themeColor="background1"/>
                                    <w:szCs w:val="20"/>
                                  </w:rPr>
                                  <w:t>Primary care</w:t>
                                </w:r>
                              </w:p>
                              <w:p w14:paraId="76420427" w14:textId="77777777" w:rsidR="00066452" w:rsidRPr="00400172" w:rsidRDefault="00066452" w:rsidP="009629AD">
                                <w:pPr>
                                  <w:rPr>
                                    <w:color w:val="FFFFFF" w:themeColor="background1"/>
                                    <w:szCs w:val="20"/>
                                  </w:rPr>
                                </w:pPr>
                                <w:r>
                                  <w:rPr>
                                    <w:color w:val="FFFFFF" w:themeColor="background1"/>
                                    <w:szCs w:val="20"/>
                                  </w:rPr>
                                  <w:t>interventions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0" y="868219"/>
                              <a:ext cx="1416685" cy="2167587"/>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42DC0D" w14:textId="77777777" w:rsidR="00066452" w:rsidRDefault="00066452" w:rsidP="009629AD">
                                <w:pPr>
                                  <w:rPr>
                                    <w:color w:val="FFFFFF" w:themeColor="background1"/>
                                    <w:szCs w:val="20"/>
                                  </w:rPr>
                                </w:pPr>
                                <w:r>
                                  <w:rPr>
                                    <w:color w:val="FFFFFF" w:themeColor="background1"/>
                                    <w:szCs w:val="20"/>
                                  </w:rPr>
                                  <w:t>Community</w:t>
                                </w:r>
                              </w:p>
                              <w:p w14:paraId="7600BB2E" w14:textId="77777777" w:rsidR="00066452" w:rsidRPr="00400172" w:rsidRDefault="00066452" w:rsidP="009629AD">
                                <w:pPr>
                                  <w:rPr>
                                    <w:color w:val="FFFFFF" w:themeColor="background1"/>
                                    <w:szCs w:val="20"/>
                                  </w:rPr>
                                </w:pPr>
                                <w:r>
                                  <w:rPr>
                                    <w:color w:val="FFFFFF" w:themeColor="background1"/>
                                    <w:szCs w:val="20"/>
                                  </w:rPr>
                                  <w:t>interventions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0" y="5708073"/>
                              <a:ext cx="1414780" cy="62039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B84030" w14:textId="77777777" w:rsidR="00066452" w:rsidRDefault="00066452" w:rsidP="009629AD">
                                <w:pPr>
                                  <w:rPr>
                                    <w:color w:val="FFFFFF" w:themeColor="background1"/>
                                    <w:szCs w:val="20"/>
                                  </w:rPr>
                                </w:pPr>
                                <w:r>
                                  <w:rPr>
                                    <w:color w:val="FFFFFF" w:themeColor="background1"/>
                                    <w:szCs w:val="20"/>
                                  </w:rPr>
                                  <w:t>Secondary</w:t>
                                </w:r>
                              </w:p>
                              <w:p w14:paraId="06832D62" w14:textId="77777777" w:rsidR="00066452" w:rsidRPr="00400172" w:rsidRDefault="00066452" w:rsidP="009629AD">
                                <w:pPr>
                                  <w:rPr>
                                    <w:color w:val="FFFFFF" w:themeColor="background1"/>
                                    <w:szCs w:val="20"/>
                                  </w:rPr>
                                </w:pPr>
                                <w:r>
                                  <w:rPr>
                                    <w:color w:val="FFFFFF" w:themeColor="background1"/>
                                    <w:szCs w:val="20"/>
                                  </w:rPr>
                                  <w:t>Care interventions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1496291" y="858982"/>
                              <a:ext cx="8168005" cy="39179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B80840" w14:textId="77777777" w:rsidR="00066452" w:rsidRPr="00D272D6" w:rsidRDefault="00066452" w:rsidP="009629AD">
                                <w:pPr>
                                  <w:rPr>
                                    <w:b/>
                                    <w:bCs/>
                                    <w:color w:val="244061" w:themeColor="accent1" w:themeShade="80"/>
                                    <w:szCs w:val="20"/>
                                  </w:rPr>
                                </w:pPr>
                                <w:r w:rsidRPr="00D272D6">
                                  <w:rPr>
                                    <w:b/>
                                    <w:bCs/>
                                    <w:color w:val="244061" w:themeColor="accent1" w:themeShade="80"/>
                                    <w:szCs w:val="20"/>
                                  </w:rPr>
                                  <w:t>Prevention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2" name="Rectangle 82"/>
                          <wps:cNvSpPr/>
                          <wps:spPr>
                            <a:xfrm>
                              <a:off x="1505527" y="1302328"/>
                              <a:ext cx="1788160" cy="39179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84682D" w14:textId="77777777" w:rsidR="00066452" w:rsidRPr="00D272D6" w:rsidRDefault="00066452" w:rsidP="009629AD">
                                <w:pPr>
                                  <w:rPr>
                                    <w:b/>
                                    <w:bCs/>
                                    <w:color w:val="244061" w:themeColor="accent1" w:themeShade="80"/>
                                    <w:szCs w:val="20"/>
                                  </w:rPr>
                                </w:pPr>
                                <w:r w:rsidRPr="00D272D6">
                                  <w:rPr>
                                    <w:b/>
                                    <w:bCs/>
                                    <w:color w:val="244061" w:themeColor="accent1" w:themeShade="80"/>
                                    <w:szCs w:val="20"/>
                                  </w:rPr>
                                  <w:t>Prevention</w:t>
                                </w:r>
                                <w:r>
                                  <w:rPr>
                                    <w:b/>
                                    <w:bCs/>
                                    <w:color w:val="244061" w:themeColor="accent1" w:themeShade="80"/>
                                    <w:szCs w:val="20"/>
                                  </w:rPr>
                                  <w:t xml:space="preserve"> chemotherapy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3" name="Rectangle 83"/>
                          <wps:cNvSpPr/>
                          <wps:spPr>
                            <a:xfrm>
                              <a:off x="1496291" y="1745673"/>
                              <a:ext cx="3860165" cy="39179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F334F4" w14:textId="77777777" w:rsidR="00066452" w:rsidRPr="00D272D6" w:rsidRDefault="00066452" w:rsidP="009629AD">
                                <w:pPr>
                                  <w:rPr>
                                    <w:b/>
                                    <w:bCs/>
                                    <w:color w:val="244061" w:themeColor="accent1" w:themeShade="80"/>
                                    <w:szCs w:val="20"/>
                                  </w:rPr>
                                </w:pPr>
                                <w:r>
                                  <w:rPr>
                                    <w:b/>
                                    <w:bCs/>
                                    <w:color w:val="244061" w:themeColor="accent1" w:themeShade="80"/>
                                    <w:szCs w:val="20"/>
                                  </w:rPr>
                                  <w:t>Targeted prevention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4" name="Rectangle 84"/>
                          <wps:cNvSpPr/>
                          <wps:spPr>
                            <a:xfrm>
                              <a:off x="1505527" y="2189019"/>
                              <a:ext cx="1788160" cy="39179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D2608F" w14:textId="77777777" w:rsidR="00066452" w:rsidRPr="00D272D6" w:rsidRDefault="00066452" w:rsidP="009629AD">
                                <w:pPr>
                                  <w:rPr>
                                    <w:b/>
                                    <w:bCs/>
                                    <w:color w:val="244061" w:themeColor="accent1" w:themeShade="80"/>
                                    <w:szCs w:val="20"/>
                                  </w:rPr>
                                </w:pPr>
                                <w:r>
                                  <w:rPr>
                                    <w:b/>
                                    <w:bCs/>
                                    <w:color w:val="244061" w:themeColor="accent1" w:themeShade="80"/>
                                    <w:szCs w:val="20"/>
                                  </w:rPr>
                                  <w:t>Vector control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5" name="Rectangle 85"/>
                          <wps:cNvSpPr/>
                          <wps:spPr>
                            <a:xfrm>
                              <a:off x="1505527" y="2641600"/>
                              <a:ext cx="1788160" cy="39179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36F019" w14:textId="77777777" w:rsidR="00066452" w:rsidRPr="00D272D6" w:rsidRDefault="00066452" w:rsidP="009629AD">
                                <w:pPr>
                                  <w:rPr>
                                    <w:b/>
                                    <w:bCs/>
                                    <w:color w:val="244061" w:themeColor="accent1" w:themeShade="80"/>
                                    <w:szCs w:val="20"/>
                                  </w:rPr>
                                </w:pPr>
                                <w:r>
                                  <w:rPr>
                                    <w:b/>
                                    <w:bCs/>
                                    <w:color w:val="244061" w:themeColor="accent1" w:themeShade="80"/>
                                    <w:szCs w:val="20"/>
                                  </w:rPr>
                                  <w:t>One Health</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6" name="Rectangle 86"/>
                          <wps:cNvSpPr/>
                          <wps:spPr>
                            <a:xfrm>
                              <a:off x="1496291" y="3297382"/>
                              <a:ext cx="8167370" cy="39179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AD4A5C" w14:textId="77777777" w:rsidR="00066452" w:rsidRPr="00D272D6" w:rsidRDefault="00066452" w:rsidP="009629AD">
                                <w:pPr>
                                  <w:rPr>
                                    <w:b/>
                                    <w:bCs/>
                                    <w:color w:val="244061" w:themeColor="accent1" w:themeShade="80"/>
                                    <w:szCs w:val="20"/>
                                  </w:rPr>
                                </w:pPr>
                                <w:r w:rsidRPr="00D272D6">
                                  <w:rPr>
                                    <w:b/>
                                    <w:bCs/>
                                    <w:color w:val="244061" w:themeColor="accent1" w:themeShade="80"/>
                                    <w:szCs w:val="20"/>
                                  </w:rPr>
                                  <w:t>Health care worker training and suppor</w:t>
                                </w:r>
                                <w:r>
                                  <w:rPr>
                                    <w:b/>
                                    <w:bCs/>
                                    <w:color w:val="244061" w:themeColor="accent1" w:themeShade="80"/>
                                    <w:szCs w:val="20"/>
                                  </w:rPr>
                                  <w:t>tives supervision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7" name="Rectangle 87"/>
                          <wps:cNvSpPr/>
                          <wps:spPr>
                            <a:xfrm>
                              <a:off x="3454400" y="2854037"/>
                              <a:ext cx="3988435" cy="39179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731853" w14:textId="77777777" w:rsidR="00066452" w:rsidRPr="00D272D6" w:rsidRDefault="00066452" w:rsidP="009629AD">
                                <w:pPr>
                                  <w:rPr>
                                    <w:b/>
                                    <w:bCs/>
                                    <w:color w:val="244061" w:themeColor="accent1" w:themeShade="80"/>
                                    <w:szCs w:val="20"/>
                                  </w:rPr>
                                </w:pPr>
                                <w:r>
                                  <w:rPr>
                                    <w:b/>
                                    <w:bCs/>
                                    <w:color w:val="244061" w:themeColor="accent1" w:themeShade="80"/>
                                    <w:szCs w:val="20"/>
                                  </w:rPr>
                                  <w:t>Point-of-contact diagnosis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8" name="Rectangle 88"/>
                          <wps:cNvSpPr/>
                          <wps:spPr>
                            <a:xfrm>
                              <a:off x="3380509" y="1302328"/>
                              <a:ext cx="1974215" cy="39179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94E5A" w14:textId="77777777" w:rsidR="00066452" w:rsidRPr="00D272D6" w:rsidRDefault="00066452" w:rsidP="009629AD">
                                <w:pPr>
                                  <w:rPr>
                                    <w:b/>
                                    <w:bCs/>
                                    <w:color w:val="244061" w:themeColor="accent1" w:themeShade="80"/>
                                    <w:szCs w:val="20"/>
                                  </w:rPr>
                                </w:pPr>
                                <w:r>
                                  <w:rPr>
                                    <w:b/>
                                    <w:bCs/>
                                    <w:color w:val="244061" w:themeColor="accent1" w:themeShade="80"/>
                                    <w:szCs w:val="20"/>
                                  </w:rPr>
                                  <w:t>Active case-finding</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9" name="Rectangle 89"/>
                          <wps:cNvSpPr/>
                          <wps:spPr>
                            <a:xfrm>
                              <a:off x="5477163" y="1302328"/>
                              <a:ext cx="1974215" cy="39179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6A5911" w14:textId="77777777" w:rsidR="00066452" w:rsidRPr="00D272D6" w:rsidRDefault="00066452" w:rsidP="009629AD">
                                <w:pPr>
                                  <w:rPr>
                                    <w:b/>
                                    <w:bCs/>
                                    <w:color w:val="244061" w:themeColor="accent1" w:themeShade="80"/>
                                    <w:szCs w:val="20"/>
                                  </w:rPr>
                                </w:pPr>
                                <w:r>
                                  <w:rPr>
                                    <w:b/>
                                    <w:bCs/>
                                    <w:color w:val="244061" w:themeColor="accent1" w:themeShade="80"/>
                                    <w:szCs w:val="20"/>
                                  </w:rPr>
                                  <w:t>Preventive chemotherapy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0" name="Rectangle 90"/>
                          <wps:cNvSpPr/>
                          <wps:spPr>
                            <a:xfrm>
                              <a:off x="7564582" y="1302328"/>
                              <a:ext cx="2106930" cy="39179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38DC99" w14:textId="77777777" w:rsidR="00066452" w:rsidRPr="00D272D6" w:rsidRDefault="00066452" w:rsidP="009629AD">
                                <w:pPr>
                                  <w:rPr>
                                    <w:b/>
                                    <w:bCs/>
                                    <w:color w:val="244061" w:themeColor="accent1" w:themeShade="80"/>
                                    <w:szCs w:val="20"/>
                                  </w:rPr>
                                </w:pPr>
                                <w:r>
                                  <w:rPr>
                                    <w:b/>
                                    <w:bCs/>
                                    <w:color w:val="244061" w:themeColor="accent1" w:themeShade="80"/>
                                    <w:szCs w:val="20"/>
                                  </w:rPr>
                                  <w:t>Support networks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1" name="Rectangle 91"/>
                          <wps:cNvSpPr/>
                          <wps:spPr>
                            <a:xfrm>
                              <a:off x="7564582" y="1736437"/>
                              <a:ext cx="2106930" cy="39179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E1FA75" w14:textId="77777777" w:rsidR="00066452" w:rsidRPr="00D272D6" w:rsidRDefault="00066452" w:rsidP="009629AD">
                                <w:pPr>
                                  <w:rPr>
                                    <w:b/>
                                    <w:bCs/>
                                    <w:color w:val="244061" w:themeColor="accent1" w:themeShade="80"/>
                                    <w:szCs w:val="20"/>
                                  </w:rPr>
                                </w:pPr>
                                <w:r>
                                  <w:rPr>
                                    <w:b/>
                                    <w:bCs/>
                                    <w:color w:val="244061" w:themeColor="accent1" w:themeShade="80"/>
                                    <w:szCs w:val="20"/>
                                  </w:rPr>
                                  <w:t>Self-care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2" name="Rectangle 92"/>
                          <wps:cNvSpPr/>
                          <wps:spPr>
                            <a:xfrm>
                              <a:off x="7555345" y="2854037"/>
                              <a:ext cx="2106930" cy="39560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A0B1CC" w14:textId="77777777" w:rsidR="00066452" w:rsidRPr="00D272D6" w:rsidRDefault="00066452" w:rsidP="009629AD">
                                <w:pPr>
                                  <w:rPr>
                                    <w:b/>
                                    <w:bCs/>
                                    <w:color w:val="244061" w:themeColor="accent1" w:themeShade="80"/>
                                    <w:szCs w:val="20"/>
                                  </w:rPr>
                                </w:pPr>
                                <w:r>
                                  <w:rPr>
                                    <w:b/>
                                    <w:bCs/>
                                    <w:color w:val="244061" w:themeColor="accent1" w:themeShade="80"/>
                                    <w:szCs w:val="20"/>
                                  </w:rPr>
                                  <w:t>Counselling and psychological support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3" name="Rectangle 93"/>
                          <wps:cNvSpPr/>
                          <wps:spPr>
                            <a:xfrm>
                              <a:off x="3454400" y="3740728"/>
                              <a:ext cx="6208395" cy="39179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2F8E43" w14:textId="77777777" w:rsidR="00066452" w:rsidRPr="002034F7" w:rsidRDefault="00066452" w:rsidP="009629AD">
                                <w:pPr>
                                  <w:rPr>
                                    <w:b/>
                                    <w:bCs/>
                                    <w:color w:val="244061" w:themeColor="accent1" w:themeShade="80"/>
                                    <w:szCs w:val="20"/>
                                  </w:rPr>
                                </w:pPr>
                                <w:r w:rsidRPr="002034F7">
                                  <w:rPr>
                                    <w:b/>
                                    <w:bCs/>
                                    <w:color w:val="244061" w:themeColor="accent1" w:themeShade="80"/>
                                    <w:szCs w:val="20"/>
                                  </w:rPr>
                                  <w:t>Screening and treatment of skin N</w:t>
                                </w:r>
                                <w:r>
                                  <w:rPr>
                                    <w:b/>
                                    <w:bCs/>
                                    <w:color w:val="244061" w:themeColor="accent1" w:themeShade="80"/>
                                    <w:szCs w:val="20"/>
                                  </w:rPr>
                                  <w:t>TDs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4" name="Rectangle 94"/>
                          <wps:cNvSpPr/>
                          <wps:spPr>
                            <a:xfrm>
                              <a:off x="3454400" y="4184073"/>
                              <a:ext cx="4078605" cy="39179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2A7945" w14:textId="77777777" w:rsidR="00066452" w:rsidRPr="002034F7" w:rsidRDefault="00066452" w:rsidP="009629AD">
                                <w:pPr>
                                  <w:rPr>
                                    <w:b/>
                                    <w:bCs/>
                                    <w:color w:val="244061" w:themeColor="accent1" w:themeShade="80"/>
                                    <w:szCs w:val="20"/>
                                  </w:rPr>
                                </w:pPr>
                                <w:r>
                                  <w:rPr>
                                    <w:b/>
                                    <w:bCs/>
                                    <w:color w:val="244061" w:themeColor="accent1" w:themeShade="80"/>
                                    <w:szCs w:val="20"/>
                                  </w:rPr>
                                  <w:t>Rapid response systems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5" name="Rectangle 95"/>
                          <wps:cNvSpPr/>
                          <wps:spPr>
                            <a:xfrm>
                              <a:off x="7620000" y="4184073"/>
                              <a:ext cx="2045970" cy="39560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1421DA" w14:textId="77777777" w:rsidR="00066452" w:rsidRPr="00D272D6" w:rsidRDefault="00066452" w:rsidP="009629AD">
                                <w:pPr>
                                  <w:rPr>
                                    <w:b/>
                                    <w:bCs/>
                                    <w:color w:val="244061" w:themeColor="accent1" w:themeShade="80"/>
                                    <w:szCs w:val="20"/>
                                  </w:rPr>
                                </w:pPr>
                                <w:r>
                                  <w:rPr>
                                    <w:b/>
                                    <w:bCs/>
                                    <w:color w:val="244061" w:themeColor="accent1" w:themeShade="80"/>
                                    <w:szCs w:val="20"/>
                                  </w:rPr>
                                  <w:t>Physical therapy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6" name="Rectangle 96"/>
                          <wps:cNvSpPr/>
                          <wps:spPr>
                            <a:xfrm>
                              <a:off x="5495636" y="4627419"/>
                              <a:ext cx="4170680" cy="39179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690EF5" w14:textId="77777777" w:rsidR="00066452" w:rsidRPr="00D272D6" w:rsidRDefault="00066452" w:rsidP="009629AD">
                                <w:pPr>
                                  <w:rPr>
                                    <w:b/>
                                    <w:bCs/>
                                    <w:color w:val="244061" w:themeColor="accent1" w:themeShade="80"/>
                                    <w:szCs w:val="20"/>
                                  </w:rPr>
                                </w:pPr>
                                <w:r>
                                  <w:rPr>
                                    <w:b/>
                                    <w:bCs/>
                                    <w:color w:val="244061" w:themeColor="accent1" w:themeShade="80"/>
                                    <w:szCs w:val="20"/>
                                  </w:rPr>
                                  <w:t>Wound care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7" name="Rectangle 97"/>
                          <wps:cNvSpPr/>
                          <wps:spPr>
                            <a:xfrm>
                              <a:off x="5495636" y="5061528"/>
                              <a:ext cx="2040255" cy="39179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CE1040" w14:textId="77777777" w:rsidR="00066452" w:rsidRPr="00D272D6" w:rsidRDefault="00066452" w:rsidP="009629AD">
                                <w:pPr>
                                  <w:rPr>
                                    <w:b/>
                                    <w:bCs/>
                                    <w:color w:val="244061" w:themeColor="accent1" w:themeShade="80"/>
                                    <w:szCs w:val="20"/>
                                  </w:rPr>
                                </w:pPr>
                                <w:r>
                                  <w:rPr>
                                    <w:b/>
                                    <w:bCs/>
                                    <w:color w:val="244061" w:themeColor="accent1" w:themeShade="80"/>
                                    <w:szCs w:val="20"/>
                                  </w:rPr>
                                  <w:t>Anthelminthic treatment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8" name="Rectangle 98"/>
                          <wps:cNvSpPr/>
                          <wps:spPr>
                            <a:xfrm>
                              <a:off x="7620000" y="5061528"/>
                              <a:ext cx="2044700" cy="39179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00616E" w14:textId="77777777" w:rsidR="00066452" w:rsidRPr="00D272D6" w:rsidRDefault="00066452" w:rsidP="009629AD">
                                <w:pPr>
                                  <w:rPr>
                                    <w:b/>
                                    <w:bCs/>
                                    <w:color w:val="244061" w:themeColor="accent1" w:themeShade="80"/>
                                    <w:szCs w:val="20"/>
                                  </w:rPr>
                                </w:pPr>
                                <w:r>
                                  <w:rPr>
                                    <w:b/>
                                    <w:bCs/>
                                    <w:color w:val="244061" w:themeColor="accent1" w:themeShade="80"/>
                                    <w:szCs w:val="20"/>
                                  </w:rPr>
                                  <w:t>Provision of assistive devices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9" name="Rectangle 99"/>
                          <wps:cNvSpPr/>
                          <wps:spPr>
                            <a:xfrm>
                              <a:off x="3454400" y="5504873"/>
                              <a:ext cx="4078605" cy="39179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237425" w14:textId="77777777" w:rsidR="00066452" w:rsidRPr="002034F7" w:rsidRDefault="00066452" w:rsidP="009629AD">
                                <w:pPr>
                                  <w:rPr>
                                    <w:b/>
                                    <w:bCs/>
                                    <w:color w:val="244061" w:themeColor="accent1" w:themeShade="80"/>
                                    <w:szCs w:val="20"/>
                                  </w:rPr>
                                </w:pPr>
                                <w:r>
                                  <w:rPr>
                                    <w:b/>
                                    <w:bCs/>
                                    <w:color w:val="244061" w:themeColor="accent1" w:themeShade="80"/>
                                    <w:szCs w:val="20"/>
                                  </w:rPr>
                                  <w:t>Laboratory diagnosis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00" name="Rectangle 100"/>
                          <wps:cNvSpPr/>
                          <wps:spPr>
                            <a:xfrm>
                              <a:off x="5116945" y="5634182"/>
                              <a:ext cx="4552769" cy="269875"/>
                            </a:xfrm>
                            <a:prstGeom prst="rect">
                              <a:avLst/>
                            </a:prstGeom>
                            <a:solidFill>
                              <a:schemeClr val="bg2">
                                <a:lumMod val="9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495DC7" w14:textId="77777777" w:rsidR="00066452" w:rsidRPr="00D272D6" w:rsidRDefault="00066452" w:rsidP="009629AD">
                                <w:pPr>
                                  <w:rPr>
                                    <w:b/>
                                    <w:bCs/>
                                    <w:color w:val="244061" w:themeColor="accent1" w:themeShade="80"/>
                                    <w:szCs w:val="20"/>
                                  </w:rPr>
                                </w:pPr>
                                <w:r>
                                  <w:rPr>
                                    <w:b/>
                                    <w:bCs/>
                                    <w:color w:val="244061" w:themeColor="accent1" w:themeShade="80"/>
                                    <w:szCs w:val="20"/>
                                  </w:rPr>
                                  <w:t>Individual/intensified case/morbidity management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01" name="Rectangle 101"/>
                          <wps:cNvSpPr/>
                          <wps:spPr>
                            <a:xfrm>
                              <a:off x="5495636" y="5938982"/>
                              <a:ext cx="4170680" cy="39179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6810F5" w14:textId="77777777" w:rsidR="00066452" w:rsidRPr="00D272D6" w:rsidRDefault="00066452" w:rsidP="009629AD">
                                <w:pPr>
                                  <w:rPr>
                                    <w:b/>
                                    <w:bCs/>
                                    <w:color w:val="244061" w:themeColor="accent1" w:themeShade="80"/>
                                    <w:szCs w:val="20"/>
                                  </w:rPr>
                                </w:pPr>
                                <w:r>
                                  <w:rPr>
                                    <w:b/>
                                    <w:bCs/>
                                    <w:color w:val="244061" w:themeColor="accent1" w:themeShade="80"/>
                                    <w:szCs w:val="20"/>
                                  </w:rPr>
                                  <w:t>Management of complications and surgery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02" name="Rectangle 102"/>
                          <wps:cNvSpPr/>
                          <wps:spPr>
                            <a:xfrm>
                              <a:off x="1496291" y="6382328"/>
                              <a:ext cx="8168005" cy="391795"/>
                            </a:xfrm>
                            <a:prstGeom prst="rect">
                              <a:avLst/>
                            </a:prstGeom>
                            <a:solidFill>
                              <a:schemeClr val="bg1"/>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ABC04F" w14:textId="77777777" w:rsidR="00066452" w:rsidRPr="00C91245" w:rsidRDefault="00066452" w:rsidP="009629AD">
                                <w:pPr>
                                  <w:pStyle w:val="ListParagraph"/>
                                  <w:numPr>
                                    <w:ilvl w:val="0"/>
                                    <w:numId w:val="31"/>
                                  </w:numPr>
                                  <w:spacing w:before="0" w:after="0" w:line="276" w:lineRule="auto"/>
                                  <w:ind w:left="714" w:hanging="357"/>
                                  <w:jc w:val="both"/>
                                  <w:rPr>
                                    <w:color w:val="000000" w:themeColor="text1"/>
                                    <w:sz w:val="14"/>
                                    <w:szCs w:val="14"/>
                                  </w:rPr>
                                </w:pPr>
                                <w:r w:rsidRPr="00C91245">
                                  <w:rPr>
                                    <w:color w:val="000000" w:themeColor="text1"/>
                                    <w:sz w:val="14"/>
                                    <w:szCs w:val="14"/>
                                  </w:rPr>
                                  <w:t>Interventions unique to certain NTDs remain relevant. E.G. individual treatment and case management including first-line treatment and care</w:t>
                                </w:r>
                              </w:p>
                              <w:p w14:paraId="1CFD5A23" w14:textId="77777777" w:rsidR="00066452" w:rsidRPr="00C91245" w:rsidRDefault="00066452" w:rsidP="009629AD">
                                <w:pPr>
                                  <w:pStyle w:val="ListParagraph"/>
                                  <w:numPr>
                                    <w:ilvl w:val="0"/>
                                    <w:numId w:val="31"/>
                                  </w:numPr>
                                  <w:spacing w:before="0" w:after="0" w:line="276" w:lineRule="auto"/>
                                  <w:ind w:left="714" w:hanging="357"/>
                                  <w:jc w:val="both"/>
                                  <w:rPr>
                                    <w:color w:val="000000" w:themeColor="text1"/>
                                    <w:sz w:val="14"/>
                                    <w:szCs w:val="14"/>
                                  </w:rPr>
                                </w:pPr>
                                <w:r w:rsidRPr="00C91245">
                                  <w:rPr>
                                    <w:color w:val="000000" w:themeColor="text1"/>
                                    <w:sz w:val="14"/>
                                    <w:szCs w:val="14"/>
                                  </w:rPr>
                                  <w:t>All services for NTDs should be based on gender equity and human rights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03" name="Rectangle 103"/>
                          <wps:cNvSpPr/>
                          <wps:spPr>
                            <a:xfrm rot="16200000">
                              <a:off x="6919940" y="3687215"/>
                              <a:ext cx="5888673" cy="232410"/>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A01DEC" w14:textId="77777777" w:rsidR="00066452" w:rsidRPr="00D272D6" w:rsidRDefault="00066452" w:rsidP="009629AD">
                                <w:pPr>
                                  <w:rPr>
                                    <w:b/>
                                    <w:bCs/>
                                    <w:color w:val="244061" w:themeColor="accent1" w:themeShade="80"/>
                                    <w:szCs w:val="20"/>
                                  </w:rPr>
                                </w:pPr>
                                <w:r>
                                  <w:rPr>
                                    <w:b/>
                                    <w:bCs/>
                                    <w:color w:val="244061" w:themeColor="accent1" w:themeShade="80"/>
                                    <w:szCs w:val="20"/>
                                  </w:rPr>
                                  <w:t>Management and tracking of referrals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04" name="Flèche vers la droite 104"/>
                          <wps:cNvSpPr/>
                          <wps:spPr>
                            <a:xfrm>
                              <a:off x="1496291" y="221673"/>
                              <a:ext cx="8164830" cy="14859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a:off x="7121236" y="0"/>
                              <a:ext cx="2632710" cy="231775"/>
                            </a:xfrm>
                            <a:prstGeom prst="rect">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E92A08" w14:textId="77777777" w:rsidR="00066452" w:rsidRPr="00D272D6" w:rsidRDefault="00066452" w:rsidP="009629AD">
                                <w:pPr>
                                  <w:jc w:val="right"/>
                                  <w:rPr>
                                    <w:b/>
                                    <w:bCs/>
                                    <w:color w:val="244061" w:themeColor="accent1" w:themeShade="80"/>
                                    <w:szCs w:val="20"/>
                                  </w:rPr>
                                </w:pPr>
                                <w:r>
                                  <w:rPr>
                                    <w:b/>
                                    <w:bCs/>
                                    <w:color w:val="244061" w:themeColor="accent1" w:themeShade="80"/>
                                    <w:szCs w:val="20"/>
                                  </w:rPr>
                                  <w:t>Activities relevant to patient journey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42606B8" id="Groupe 65" o:spid="_x0000_s1209" style="position:absolute;left:0;text-align:left;margin-left:49.9pt;margin-top:7.05pt;width:734.9pt;height:498.75pt;z-index:251918336;mso-width-relative:margin;mso-height-relative:margin" coordsize="99804,67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">
                <v:group id="Groupe 68" o:spid="_x0000_s1210" style="position:absolute;top:4064;width:97536;height:59239" coordsize="97536,5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line id="Connecteur droit 69" o:spid="_x0000_s1211" style="position:absolute;flip:x;visibility:visible;mso-wrap-style:square" from="0,26323" to="97536,26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" strokecolor="#c4bc96 [2414]"/>
                  <v:line id="Connecteur droit 70" o:spid="_x0000_s1212" style="position:absolute;flip:x;visibility:visible;mso-wrap-style:square" from="0,53016" to="97536,5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" strokecolor="#c4bc96 [2414]"/>
                  <v:line id="Connecteur droit 71" o:spid="_x0000_s1213" style="position:absolute;visibility:visible;mso-wrap-style:square" from="33250,0" to="33250,59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" strokecolor="#938953 [1614]">
                    <v:stroke dashstyle="dash"/>
                  </v:line>
                  <v:line id="Connecteur droit 72" o:spid="_x0000_s1214" style="position:absolute;visibility:visible;mso-wrap-style:square" from="54032,0" to="54032,59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" strokecolor="#938953 [1614]">
                    <v:stroke dashstyle="dash"/>
                  </v:line>
                </v:group>
                <v:group id="Groupe 73" o:spid="_x0000_s1215" style="position:absolute;width:99804;height:67741" coordsize="99804,6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ect id="Rectangle 74" o:spid="_x0000_s1216" style="position:absolute;left:14962;top:4064;width:17882;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" fillcolor="#243f60 [1604]" stroked="f" strokeweight="2pt">
                    <v:textbox>
                      <w:txbxContent>
                        <w:p w14:paraId="4BD2F3FA" w14:textId="77777777" w:rsidR="00066452" w:rsidRPr="00400172" w:rsidRDefault="00066452" w:rsidP="009629AD">
                          <w:pPr>
                            <w:rPr>
                              <w:color w:val="FFFFFF" w:themeColor="background1"/>
                              <w:szCs w:val="20"/>
                            </w:rPr>
                          </w:pPr>
                          <w:r w:rsidRPr="00400172">
                            <w:rPr>
                              <w:color w:val="FFFFFF" w:themeColor="background1"/>
                              <w:szCs w:val="20"/>
                            </w:rPr>
                            <w:t>Prevention</w:t>
                          </w:r>
                        </w:p>
                      </w:txbxContent>
                    </v:textbox>
                  </v:rect>
                  <v:rect id="Rectangle 75" o:spid="_x0000_s1217" style="position:absolute;left:33805;top:4064;width:19742;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" fillcolor="#243f60 [1604]" stroked="f" strokeweight="2pt">
                    <v:textbox>
                      <w:txbxContent>
                        <w:p w14:paraId="071B82A8" w14:textId="77777777" w:rsidR="00066452" w:rsidRPr="00400172" w:rsidRDefault="00066452" w:rsidP="009629AD">
                          <w:pPr>
                            <w:rPr>
                              <w:color w:val="FFFFFF" w:themeColor="background1"/>
                              <w:szCs w:val="20"/>
                            </w:rPr>
                          </w:pPr>
                          <w:r w:rsidRPr="00400172">
                            <w:rPr>
                              <w:color w:val="FFFFFF" w:themeColor="background1"/>
                              <w:szCs w:val="20"/>
                            </w:rPr>
                            <w:t>Case Finding and Diagnosis</w:t>
                          </w:r>
                        </w:p>
                      </w:txbxContent>
                    </v:textbox>
                  </v:rect>
                  <v:rect id="Rectangle 76" o:spid="_x0000_s1218" style="position:absolute;left:54494;top:4064;width:19973;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" fillcolor="#243f60 [1604]" stroked="f" strokeweight="2pt">
                    <v:textbox>
                      <w:txbxContent>
                        <w:p w14:paraId="7984B595" w14:textId="77777777" w:rsidR="00066452" w:rsidRPr="00400172" w:rsidRDefault="00066452" w:rsidP="009629AD">
                          <w:pPr>
                            <w:rPr>
                              <w:color w:val="FFFFFF" w:themeColor="background1"/>
                              <w:szCs w:val="20"/>
                            </w:rPr>
                          </w:pPr>
                          <w:r w:rsidRPr="00400172">
                            <w:rPr>
                              <w:color w:val="FFFFFF" w:themeColor="background1"/>
                              <w:szCs w:val="20"/>
                            </w:rPr>
                            <w:t>Treatment</w:t>
                          </w:r>
                        </w:p>
                      </w:txbxContent>
                    </v:textbox>
                  </v:rect>
                  <v:rect id="Rectangle 77" o:spid="_x0000_s1219" style="position:absolute;left:75461;top:4156;width:21240;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" fillcolor="#243f60 [1604]" stroked="f" strokeweight="2pt">
                    <v:textbox>
                      <w:txbxContent>
                        <w:p w14:paraId="24AFDED1" w14:textId="77777777" w:rsidR="00066452" w:rsidRPr="00400172" w:rsidRDefault="00066452" w:rsidP="009629AD">
                          <w:pPr>
                            <w:rPr>
                              <w:color w:val="FFFFFF" w:themeColor="background1"/>
                              <w:szCs w:val="20"/>
                            </w:rPr>
                          </w:pPr>
                          <w:r w:rsidRPr="00400172">
                            <w:rPr>
                              <w:color w:val="FFFFFF" w:themeColor="background1"/>
                              <w:szCs w:val="20"/>
                            </w:rPr>
                            <w:t>Care and rehabilitation</w:t>
                          </w:r>
                        </w:p>
                      </w:txbxContent>
                    </v:textbox>
                  </v:rect>
                  <v:rect id="Rectangle 78" o:spid="_x0000_s1220" style="position:absolute;top:30387;width:14166;height:26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" fillcolor="#0070c0" stroked="f" strokeweight="2pt">
                    <v:textbox>
                      <w:txbxContent>
                        <w:p w14:paraId="4B041262" w14:textId="77777777" w:rsidR="00066452" w:rsidRDefault="00066452" w:rsidP="009629AD">
                          <w:pPr>
                            <w:rPr>
                              <w:color w:val="FFFFFF" w:themeColor="background1"/>
                              <w:szCs w:val="20"/>
                            </w:rPr>
                          </w:pPr>
                          <w:r>
                            <w:rPr>
                              <w:color w:val="FFFFFF" w:themeColor="background1"/>
                              <w:szCs w:val="20"/>
                            </w:rPr>
                            <w:t>Primary care</w:t>
                          </w:r>
                        </w:p>
                        <w:p w14:paraId="76420427" w14:textId="77777777" w:rsidR="00066452" w:rsidRPr="00400172" w:rsidRDefault="00066452" w:rsidP="009629AD">
                          <w:pPr>
                            <w:rPr>
                              <w:color w:val="FFFFFF" w:themeColor="background1"/>
                              <w:szCs w:val="20"/>
                            </w:rPr>
                          </w:pPr>
                          <w:r>
                            <w:rPr>
                              <w:color w:val="FFFFFF" w:themeColor="background1"/>
                              <w:szCs w:val="20"/>
                            </w:rPr>
                            <w:t>interventions</w:t>
                          </w:r>
                        </w:p>
                      </w:txbxContent>
                    </v:textbox>
                  </v:rect>
                  <v:rect id="Rectangle 79" o:spid="_x0000_s1221" style="position:absolute;top:8682;width:14166;height:2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" fillcolor="#0070c0" stroked="f" strokeweight="2pt">
                    <v:textbox>
                      <w:txbxContent>
                        <w:p w14:paraId="4E42DC0D" w14:textId="77777777" w:rsidR="00066452" w:rsidRDefault="00066452" w:rsidP="009629AD">
                          <w:pPr>
                            <w:rPr>
                              <w:color w:val="FFFFFF" w:themeColor="background1"/>
                              <w:szCs w:val="20"/>
                            </w:rPr>
                          </w:pPr>
                          <w:r>
                            <w:rPr>
                              <w:color w:val="FFFFFF" w:themeColor="background1"/>
                              <w:szCs w:val="20"/>
                            </w:rPr>
                            <w:t>Community</w:t>
                          </w:r>
                        </w:p>
                        <w:p w14:paraId="7600BB2E" w14:textId="77777777" w:rsidR="00066452" w:rsidRPr="00400172" w:rsidRDefault="00066452" w:rsidP="009629AD">
                          <w:pPr>
                            <w:rPr>
                              <w:color w:val="FFFFFF" w:themeColor="background1"/>
                              <w:szCs w:val="20"/>
                            </w:rPr>
                          </w:pPr>
                          <w:r>
                            <w:rPr>
                              <w:color w:val="FFFFFF" w:themeColor="background1"/>
                              <w:szCs w:val="20"/>
                            </w:rPr>
                            <w:t>interventions</w:t>
                          </w:r>
                        </w:p>
                      </w:txbxContent>
                    </v:textbox>
                  </v:rect>
                  <v:rect id="Rectangle 80" o:spid="_x0000_s1222" style="position:absolute;top:57080;width:14147;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" fillcolor="#0070c0" stroked="f" strokeweight="2pt">
                    <v:textbox>
                      <w:txbxContent>
                        <w:p w14:paraId="1BB84030" w14:textId="77777777" w:rsidR="00066452" w:rsidRDefault="00066452" w:rsidP="009629AD">
                          <w:pPr>
                            <w:rPr>
                              <w:color w:val="FFFFFF" w:themeColor="background1"/>
                              <w:szCs w:val="20"/>
                            </w:rPr>
                          </w:pPr>
                          <w:r>
                            <w:rPr>
                              <w:color w:val="FFFFFF" w:themeColor="background1"/>
                              <w:szCs w:val="20"/>
                            </w:rPr>
                            <w:t>Secondary</w:t>
                          </w:r>
                        </w:p>
                        <w:p w14:paraId="06832D62" w14:textId="77777777" w:rsidR="00066452" w:rsidRPr="00400172" w:rsidRDefault="00066452" w:rsidP="009629AD">
                          <w:pPr>
                            <w:rPr>
                              <w:color w:val="FFFFFF" w:themeColor="background1"/>
                              <w:szCs w:val="20"/>
                            </w:rPr>
                          </w:pPr>
                          <w:r>
                            <w:rPr>
                              <w:color w:val="FFFFFF" w:themeColor="background1"/>
                              <w:szCs w:val="20"/>
                            </w:rPr>
                            <w:t>Care interventions</w:t>
                          </w:r>
                        </w:p>
                      </w:txbxContent>
                    </v:textbox>
                  </v:rect>
                  <v:rect id="Rectangle 81" o:spid="_x0000_s1223" style="position:absolute;left:14962;top:8589;width:81680;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" fillcolor="#f2f2f2 [3052]" strokecolor="#938953 [1614]" strokeweight=".5pt">
                    <v:textbox inset=",0,,0">
                      <w:txbxContent>
                        <w:p w14:paraId="0EB80840" w14:textId="77777777" w:rsidR="00066452" w:rsidRPr="00D272D6" w:rsidRDefault="00066452" w:rsidP="009629AD">
                          <w:pPr>
                            <w:rPr>
                              <w:b/>
                              <w:bCs/>
                              <w:color w:val="244061" w:themeColor="accent1" w:themeShade="80"/>
                              <w:szCs w:val="20"/>
                            </w:rPr>
                          </w:pPr>
                          <w:r w:rsidRPr="00D272D6">
                            <w:rPr>
                              <w:b/>
                              <w:bCs/>
                              <w:color w:val="244061" w:themeColor="accent1" w:themeShade="80"/>
                              <w:szCs w:val="20"/>
                            </w:rPr>
                            <w:t>Prevention</w:t>
                          </w:r>
                        </w:p>
                      </w:txbxContent>
                    </v:textbox>
                  </v:rect>
                  <v:rect id="Rectangle 82" o:spid="_x0000_s1224" style="position:absolute;left:15055;top:13023;width:17881;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" fillcolor="#f2f2f2 [3052]" strokecolor="#938953 [1614]" strokeweight=".5pt">
                    <v:textbox inset=",0,,0">
                      <w:txbxContent>
                        <w:p w14:paraId="2484682D" w14:textId="77777777" w:rsidR="00066452" w:rsidRPr="00D272D6" w:rsidRDefault="00066452" w:rsidP="009629AD">
                          <w:pPr>
                            <w:rPr>
                              <w:b/>
                              <w:bCs/>
                              <w:color w:val="244061" w:themeColor="accent1" w:themeShade="80"/>
                              <w:szCs w:val="20"/>
                            </w:rPr>
                          </w:pPr>
                          <w:r w:rsidRPr="00D272D6">
                            <w:rPr>
                              <w:b/>
                              <w:bCs/>
                              <w:color w:val="244061" w:themeColor="accent1" w:themeShade="80"/>
                              <w:szCs w:val="20"/>
                            </w:rPr>
                            <w:t>Prevention</w:t>
                          </w:r>
                          <w:r>
                            <w:rPr>
                              <w:b/>
                              <w:bCs/>
                              <w:color w:val="244061" w:themeColor="accent1" w:themeShade="80"/>
                              <w:szCs w:val="20"/>
                            </w:rPr>
                            <w:t xml:space="preserve"> chemotherapy</w:t>
                          </w:r>
                        </w:p>
                      </w:txbxContent>
                    </v:textbox>
                  </v:rect>
                  <v:rect id="Rectangle 83" o:spid="_x0000_s1225" style="position:absolute;left:14962;top:17456;width:38602;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" fillcolor="#f2f2f2 [3052]" strokecolor="#938953 [1614]" strokeweight=".5pt">
                    <v:textbox inset=",0,,0">
                      <w:txbxContent>
                        <w:p w14:paraId="5CF334F4" w14:textId="77777777" w:rsidR="00066452" w:rsidRPr="00D272D6" w:rsidRDefault="00066452" w:rsidP="009629AD">
                          <w:pPr>
                            <w:rPr>
                              <w:b/>
                              <w:bCs/>
                              <w:color w:val="244061" w:themeColor="accent1" w:themeShade="80"/>
                              <w:szCs w:val="20"/>
                            </w:rPr>
                          </w:pPr>
                          <w:r>
                            <w:rPr>
                              <w:b/>
                              <w:bCs/>
                              <w:color w:val="244061" w:themeColor="accent1" w:themeShade="80"/>
                              <w:szCs w:val="20"/>
                            </w:rPr>
                            <w:t>Targeted prevention</w:t>
                          </w:r>
                        </w:p>
                      </w:txbxContent>
                    </v:textbox>
                  </v:rect>
                  <v:rect id="Rectangle 84" o:spid="_x0000_s1226" style="position:absolute;left:15055;top:21890;width:17881;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" fillcolor="#f2f2f2 [3052]" strokecolor="#938953 [1614]" strokeweight=".5pt">
                    <v:textbox inset=",0,,0">
                      <w:txbxContent>
                        <w:p w14:paraId="2AD2608F" w14:textId="77777777" w:rsidR="00066452" w:rsidRPr="00D272D6" w:rsidRDefault="00066452" w:rsidP="009629AD">
                          <w:pPr>
                            <w:rPr>
                              <w:b/>
                              <w:bCs/>
                              <w:color w:val="244061" w:themeColor="accent1" w:themeShade="80"/>
                              <w:szCs w:val="20"/>
                            </w:rPr>
                          </w:pPr>
                          <w:r>
                            <w:rPr>
                              <w:b/>
                              <w:bCs/>
                              <w:color w:val="244061" w:themeColor="accent1" w:themeShade="80"/>
                              <w:szCs w:val="20"/>
                            </w:rPr>
                            <w:t>Vector control</w:t>
                          </w:r>
                        </w:p>
                      </w:txbxContent>
                    </v:textbox>
                  </v:rect>
                  <v:rect id="Rectangle 85" o:spid="_x0000_s1227" style="position:absolute;left:15055;top:26416;width:17881;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" fillcolor="#f2f2f2 [3052]" strokecolor="#938953 [1614]" strokeweight=".5pt">
                    <v:textbox inset=",0,,0">
                      <w:txbxContent>
                        <w:p w14:paraId="1936F019" w14:textId="77777777" w:rsidR="00066452" w:rsidRPr="00D272D6" w:rsidRDefault="00066452" w:rsidP="009629AD">
                          <w:pPr>
                            <w:rPr>
                              <w:b/>
                              <w:bCs/>
                              <w:color w:val="244061" w:themeColor="accent1" w:themeShade="80"/>
                              <w:szCs w:val="20"/>
                            </w:rPr>
                          </w:pPr>
                          <w:r>
                            <w:rPr>
                              <w:b/>
                              <w:bCs/>
                              <w:color w:val="244061" w:themeColor="accent1" w:themeShade="80"/>
                              <w:szCs w:val="20"/>
                            </w:rPr>
                            <w:t>One Health</w:t>
                          </w:r>
                        </w:p>
                      </w:txbxContent>
                    </v:textbox>
                  </v:rect>
                  <v:rect id="Rectangle 86" o:spid="_x0000_s1228" style="position:absolute;left:14962;top:32973;width:81674;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" fillcolor="#f2f2f2 [3052]" strokecolor="#938953 [1614]" strokeweight=".5pt">
                    <v:textbox inset=",0,,0">
                      <w:txbxContent>
                        <w:p w14:paraId="4DAD4A5C" w14:textId="77777777" w:rsidR="00066452" w:rsidRPr="00D272D6" w:rsidRDefault="00066452" w:rsidP="009629AD">
                          <w:pPr>
                            <w:rPr>
                              <w:b/>
                              <w:bCs/>
                              <w:color w:val="244061" w:themeColor="accent1" w:themeShade="80"/>
                              <w:szCs w:val="20"/>
                            </w:rPr>
                          </w:pPr>
                          <w:r w:rsidRPr="00D272D6">
                            <w:rPr>
                              <w:b/>
                              <w:bCs/>
                              <w:color w:val="244061" w:themeColor="accent1" w:themeShade="80"/>
                              <w:szCs w:val="20"/>
                            </w:rPr>
                            <w:t>Health care worker training and suppor</w:t>
                          </w:r>
                          <w:r>
                            <w:rPr>
                              <w:b/>
                              <w:bCs/>
                              <w:color w:val="244061" w:themeColor="accent1" w:themeShade="80"/>
                              <w:szCs w:val="20"/>
                            </w:rPr>
                            <w:t>tives supervision</w:t>
                          </w:r>
                        </w:p>
                      </w:txbxContent>
                    </v:textbox>
                  </v:rect>
                  <v:rect id="Rectangle 87" o:spid="_x0000_s1229" style="position:absolute;left:34544;top:28540;width:39884;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" fillcolor="#f2f2f2 [3052]" strokecolor="#938953 [1614]" strokeweight=".5pt">
                    <v:textbox inset=",0,,0">
                      <w:txbxContent>
                        <w:p w14:paraId="0C731853" w14:textId="77777777" w:rsidR="00066452" w:rsidRPr="00D272D6" w:rsidRDefault="00066452" w:rsidP="009629AD">
                          <w:pPr>
                            <w:rPr>
                              <w:b/>
                              <w:bCs/>
                              <w:color w:val="244061" w:themeColor="accent1" w:themeShade="80"/>
                              <w:szCs w:val="20"/>
                            </w:rPr>
                          </w:pPr>
                          <w:r>
                            <w:rPr>
                              <w:b/>
                              <w:bCs/>
                              <w:color w:val="244061" w:themeColor="accent1" w:themeShade="80"/>
                              <w:szCs w:val="20"/>
                            </w:rPr>
                            <w:t>Point-of-contact diagnosis</w:t>
                          </w:r>
                        </w:p>
                      </w:txbxContent>
                    </v:textbox>
                  </v:rect>
                  <v:rect id="Rectangle 88" o:spid="_x0000_s1230" style="position:absolute;left:33805;top:13023;width:19742;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" fillcolor="#f2f2f2 [3052]" strokecolor="#938953 [1614]" strokeweight=".5pt">
                    <v:textbox inset=",0,,0">
                      <w:txbxContent>
                        <w:p w14:paraId="54694E5A" w14:textId="77777777" w:rsidR="00066452" w:rsidRPr="00D272D6" w:rsidRDefault="00066452" w:rsidP="009629AD">
                          <w:pPr>
                            <w:rPr>
                              <w:b/>
                              <w:bCs/>
                              <w:color w:val="244061" w:themeColor="accent1" w:themeShade="80"/>
                              <w:szCs w:val="20"/>
                            </w:rPr>
                          </w:pPr>
                          <w:r>
                            <w:rPr>
                              <w:b/>
                              <w:bCs/>
                              <w:color w:val="244061" w:themeColor="accent1" w:themeShade="80"/>
                              <w:szCs w:val="20"/>
                            </w:rPr>
                            <w:t>Active case-finding</w:t>
                          </w:r>
                        </w:p>
                      </w:txbxContent>
                    </v:textbox>
                  </v:rect>
                  <v:rect id="Rectangle 89" o:spid="_x0000_s1231" style="position:absolute;left:54771;top:13023;width:19742;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" fillcolor="#f2f2f2 [3052]" strokecolor="#938953 [1614]" strokeweight=".5pt">
                    <v:textbox inset=",0,,0">
                      <w:txbxContent>
                        <w:p w14:paraId="136A5911" w14:textId="77777777" w:rsidR="00066452" w:rsidRPr="00D272D6" w:rsidRDefault="00066452" w:rsidP="009629AD">
                          <w:pPr>
                            <w:rPr>
                              <w:b/>
                              <w:bCs/>
                              <w:color w:val="244061" w:themeColor="accent1" w:themeShade="80"/>
                              <w:szCs w:val="20"/>
                            </w:rPr>
                          </w:pPr>
                          <w:r>
                            <w:rPr>
                              <w:b/>
                              <w:bCs/>
                              <w:color w:val="244061" w:themeColor="accent1" w:themeShade="80"/>
                              <w:szCs w:val="20"/>
                            </w:rPr>
                            <w:t>Preventive chemotherapy</w:t>
                          </w:r>
                        </w:p>
                      </w:txbxContent>
                    </v:textbox>
                  </v:rect>
                  <v:rect id="Rectangle 90" o:spid="_x0000_s1232" style="position:absolute;left:75645;top:13023;width:21070;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" fillcolor="#f2f2f2 [3052]" strokecolor="#938953 [1614]" strokeweight=".5pt">
                    <v:textbox inset=",0,,0">
                      <w:txbxContent>
                        <w:p w14:paraId="5C38DC99" w14:textId="77777777" w:rsidR="00066452" w:rsidRPr="00D272D6" w:rsidRDefault="00066452" w:rsidP="009629AD">
                          <w:pPr>
                            <w:rPr>
                              <w:b/>
                              <w:bCs/>
                              <w:color w:val="244061" w:themeColor="accent1" w:themeShade="80"/>
                              <w:szCs w:val="20"/>
                            </w:rPr>
                          </w:pPr>
                          <w:r>
                            <w:rPr>
                              <w:b/>
                              <w:bCs/>
                              <w:color w:val="244061" w:themeColor="accent1" w:themeShade="80"/>
                              <w:szCs w:val="20"/>
                            </w:rPr>
                            <w:t>Support networks</w:t>
                          </w:r>
                        </w:p>
                      </w:txbxContent>
                    </v:textbox>
                  </v:rect>
                  <v:rect id="Rectangle 91" o:spid="_x0000_s1233" style="position:absolute;left:75645;top:17364;width:21070;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" fillcolor="#f2f2f2 [3052]" strokecolor="#938953 [1614]" strokeweight=".5pt">
                    <v:textbox inset=",0,,0">
                      <w:txbxContent>
                        <w:p w14:paraId="4EE1FA75" w14:textId="77777777" w:rsidR="00066452" w:rsidRPr="00D272D6" w:rsidRDefault="00066452" w:rsidP="009629AD">
                          <w:pPr>
                            <w:rPr>
                              <w:b/>
                              <w:bCs/>
                              <w:color w:val="244061" w:themeColor="accent1" w:themeShade="80"/>
                              <w:szCs w:val="20"/>
                            </w:rPr>
                          </w:pPr>
                          <w:r>
                            <w:rPr>
                              <w:b/>
                              <w:bCs/>
                              <w:color w:val="244061" w:themeColor="accent1" w:themeShade="80"/>
                              <w:szCs w:val="20"/>
                            </w:rPr>
                            <w:t>Self-care</w:t>
                          </w:r>
                        </w:p>
                      </w:txbxContent>
                    </v:textbox>
                  </v:rect>
                  <v:rect id="Rectangle 92" o:spid="_x0000_s1234" style="position:absolute;left:75553;top:28540;width:21069;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" fillcolor="#f2f2f2 [3052]" strokecolor="#938953 [1614]" strokeweight=".5pt">
                    <v:textbox inset=",0,,0">
                      <w:txbxContent>
                        <w:p w14:paraId="41A0B1CC" w14:textId="77777777" w:rsidR="00066452" w:rsidRPr="00D272D6" w:rsidRDefault="00066452" w:rsidP="009629AD">
                          <w:pPr>
                            <w:rPr>
                              <w:b/>
                              <w:bCs/>
                              <w:color w:val="244061" w:themeColor="accent1" w:themeShade="80"/>
                              <w:szCs w:val="20"/>
                            </w:rPr>
                          </w:pPr>
                          <w:r>
                            <w:rPr>
                              <w:b/>
                              <w:bCs/>
                              <w:color w:val="244061" w:themeColor="accent1" w:themeShade="80"/>
                              <w:szCs w:val="20"/>
                            </w:rPr>
                            <w:t>Counselling and psychological support</w:t>
                          </w:r>
                        </w:p>
                      </w:txbxContent>
                    </v:textbox>
                  </v:rect>
                  <v:rect id="Rectangle 93" o:spid="_x0000_s1235" style="position:absolute;left:34544;top:37407;width:62083;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" fillcolor="#f2f2f2 [3052]" strokecolor="#938953 [1614]" strokeweight=".5pt">
                    <v:textbox inset=",0,,0">
                      <w:txbxContent>
                        <w:p w14:paraId="252F8E43" w14:textId="77777777" w:rsidR="00066452" w:rsidRPr="002034F7" w:rsidRDefault="00066452" w:rsidP="009629AD">
                          <w:pPr>
                            <w:rPr>
                              <w:b/>
                              <w:bCs/>
                              <w:color w:val="244061" w:themeColor="accent1" w:themeShade="80"/>
                              <w:szCs w:val="20"/>
                            </w:rPr>
                          </w:pPr>
                          <w:r w:rsidRPr="002034F7">
                            <w:rPr>
                              <w:b/>
                              <w:bCs/>
                              <w:color w:val="244061" w:themeColor="accent1" w:themeShade="80"/>
                              <w:szCs w:val="20"/>
                            </w:rPr>
                            <w:t>Screening and treatment of skin N</w:t>
                          </w:r>
                          <w:r>
                            <w:rPr>
                              <w:b/>
                              <w:bCs/>
                              <w:color w:val="244061" w:themeColor="accent1" w:themeShade="80"/>
                              <w:szCs w:val="20"/>
                            </w:rPr>
                            <w:t>TDs</w:t>
                          </w:r>
                        </w:p>
                      </w:txbxContent>
                    </v:textbox>
                  </v:rect>
                  <v:rect id="Rectangle 94" o:spid="_x0000_s1236" style="position:absolute;left:34544;top:41840;width:40786;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" fillcolor="#f2f2f2 [3052]" strokecolor="#938953 [1614]" strokeweight=".5pt">
                    <v:textbox inset=",0,,0">
                      <w:txbxContent>
                        <w:p w14:paraId="142A7945" w14:textId="77777777" w:rsidR="00066452" w:rsidRPr="002034F7" w:rsidRDefault="00066452" w:rsidP="009629AD">
                          <w:pPr>
                            <w:rPr>
                              <w:b/>
                              <w:bCs/>
                              <w:color w:val="244061" w:themeColor="accent1" w:themeShade="80"/>
                              <w:szCs w:val="20"/>
                            </w:rPr>
                          </w:pPr>
                          <w:r>
                            <w:rPr>
                              <w:b/>
                              <w:bCs/>
                              <w:color w:val="244061" w:themeColor="accent1" w:themeShade="80"/>
                              <w:szCs w:val="20"/>
                            </w:rPr>
                            <w:t>Rapid response systems</w:t>
                          </w:r>
                        </w:p>
                      </w:txbxContent>
                    </v:textbox>
                  </v:rect>
                  <v:rect id="Rectangle 95" o:spid="_x0000_s1237" style="position:absolute;left:76200;top:41840;width:20459;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" fillcolor="#f2f2f2 [3052]" strokecolor="#938953 [1614]" strokeweight=".5pt">
                    <v:textbox inset=",0,,0">
                      <w:txbxContent>
                        <w:p w14:paraId="591421DA" w14:textId="77777777" w:rsidR="00066452" w:rsidRPr="00D272D6" w:rsidRDefault="00066452" w:rsidP="009629AD">
                          <w:pPr>
                            <w:rPr>
                              <w:b/>
                              <w:bCs/>
                              <w:color w:val="244061" w:themeColor="accent1" w:themeShade="80"/>
                              <w:szCs w:val="20"/>
                            </w:rPr>
                          </w:pPr>
                          <w:r>
                            <w:rPr>
                              <w:b/>
                              <w:bCs/>
                              <w:color w:val="244061" w:themeColor="accent1" w:themeShade="80"/>
                              <w:szCs w:val="20"/>
                            </w:rPr>
                            <w:t>Physical therapy</w:t>
                          </w:r>
                        </w:p>
                      </w:txbxContent>
                    </v:textbox>
                  </v:rect>
                  <v:rect id="Rectangle 96" o:spid="_x0000_s1238" style="position:absolute;left:54956;top:46274;width:41707;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" fillcolor="#f2f2f2 [3052]" strokecolor="#938953 [1614]" strokeweight=".5pt">
                    <v:textbox inset=",0,,0">
                      <w:txbxContent>
                        <w:p w14:paraId="2A690EF5" w14:textId="77777777" w:rsidR="00066452" w:rsidRPr="00D272D6" w:rsidRDefault="00066452" w:rsidP="009629AD">
                          <w:pPr>
                            <w:rPr>
                              <w:b/>
                              <w:bCs/>
                              <w:color w:val="244061" w:themeColor="accent1" w:themeShade="80"/>
                              <w:szCs w:val="20"/>
                            </w:rPr>
                          </w:pPr>
                          <w:r>
                            <w:rPr>
                              <w:b/>
                              <w:bCs/>
                              <w:color w:val="244061" w:themeColor="accent1" w:themeShade="80"/>
                              <w:szCs w:val="20"/>
                            </w:rPr>
                            <w:t>Wound care</w:t>
                          </w:r>
                        </w:p>
                      </w:txbxContent>
                    </v:textbox>
                  </v:rect>
                  <v:rect id="Rectangle 97" o:spid="_x0000_s1239" style="position:absolute;left:54956;top:50615;width:20402;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" fillcolor="#f2f2f2 [3052]" strokecolor="#938953 [1614]" strokeweight=".5pt">
                    <v:textbox inset=",0,,0">
                      <w:txbxContent>
                        <w:p w14:paraId="23CE1040" w14:textId="77777777" w:rsidR="00066452" w:rsidRPr="00D272D6" w:rsidRDefault="00066452" w:rsidP="009629AD">
                          <w:pPr>
                            <w:rPr>
                              <w:b/>
                              <w:bCs/>
                              <w:color w:val="244061" w:themeColor="accent1" w:themeShade="80"/>
                              <w:szCs w:val="20"/>
                            </w:rPr>
                          </w:pPr>
                          <w:r>
                            <w:rPr>
                              <w:b/>
                              <w:bCs/>
                              <w:color w:val="244061" w:themeColor="accent1" w:themeShade="80"/>
                              <w:szCs w:val="20"/>
                            </w:rPr>
                            <w:t>Anthelminthic treatment</w:t>
                          </w:r>
                        </w:p>
                      </w:txbxContent>
                    </v:textbox>
                  </v:rect>
                  <v:rect id="Rectangle 98" o:spid="_x0000_s1240" style="position:absolute;left:76200;top:50615;width:20447;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" fillcolor="#f2f2f2 [3052]" strokecolor="#938953 [1614]" strokeweight=".5pt">
                    <v:textbox inset=",0,,0">
                      <w:txbxContent>
                        <w:p w14:paraId="7000616E" w14:textId="77777777" w:rsidR="00066452" w:rsidRPr="00D272D6" w:rsidRDefault="00066452" w:rsidP="009629AD">
                          <w:pPr>
                            <w:rPr>
                              <w:b/>
                              <w:bCs/>
                              <w:color w:val="244061" w:themeColor="accent1" w:themeShade="80"/>
                              <w:szCs w:val="20"/>
                            </w:rPr>
                          </w:pPr>
                          <w:r>
                            <w:rPr>
                              <w:b/>
                              <w:bCs/>
                              <w:color w:val="244061" w:themeColor="accent1" w:themeShade="80"/>
                              <w:szCs w:val="20"/>
                            </w:rPr>
                            <w:t>Provision of assistive devices</w:t>
                          </w:r>
                        </w:p>
                      </w:txbxContent>
                    </v:textbox>
                  </v:rect>
                  <v:rect id="Rectangle 99" o:spid="_x0000_s1241" style="position:absolute;left:34544;top:55048;width:40786;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" fillcolor="#f2f2f2 [3052]" strokecolor="#938953 [1614]" strokeweight=".5pt">
                    <v:textbox inset=",0,,0">
                      <w:txbxContent>
                        <w:p w14:paraId="69237425" w14:textId="77777777" w:rsidR="00066452" w:rsidRPr="002034F7" w:rsidRDefault="00066452" w:rsidP="009629AD">
                          <w:pPr>
                            <w:rPr>
                              <w:b/>
                              <w:bCs/>
                              <w:color w:val="244061" w:themeColor="accent1" w:themeShade="80"/>
                              <w:szCs w:val="20"/>
                            </w:rPr>
                          </w:pPr>
                          <w:r>
                            <w:rPr>
                              <w:b/>
                              <w:bCs/>
                              <w:color w:val="244061" w:themeColor="accent1" w:themeShade="80"/>
                              <w:szCs w:val="20"/>
                            </w:rPr>
                            <w:t>Laboratory diagnosis</w:t>
                          </w:r>
                        </w:p>
                      </w:txbxContent>
                    </v:textbox>
                  </v:rect>
                  <v:rect id="Rectangle 100" o:spid="_x0000_s1242" style="position:absolute;left:51169;top:56341;width:45528;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" fillcolor="#ddd8c2 [2894]" stroked="f" strokeweight=".5pt">
                    <v:textbox inset=",0,,0">
                      <w:txbxContent>
                        <w:p w14:paraId="74495DC7" w14:textId="77777777" w:rsidR="00066452" w:rsidRPr="00D272D6" w:rsidRDefault="00066452" w:rsidP="009629AD">
                          <w:pPr>
                            <w:rPr>
                              <w:b/>
                              <w:bCs/>
                              <w:color w:val="244061" w:themeColor="accent1" w:themeShade="80"/>
                              <w:szCs w:val="20"/>
                            </w:rPr>
                          </w:pPr>
                          <w:r>
                            <w:rPr>
                              <w:b/>
                              <w:bCs/>
                              <w:color w:val="244061" w:themeColor="accent1" w:themeShade="80"/>
                              <w:szCs w:val="20"/>
                            </w:rPr>
                            <w:t>Individual/intensified case/morbidity management</w:t>
                          </w:r>
                        </w:p>
                      </w:txbxContent>
                    </v:textbox>
                  </v:rect>
                  <v:rect id="Rectangle 101" o:spid="_x0000_s1243" style="position:absolute;left:54956;top:59389;width:41707;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" fillcolor="#f2f2f2 [3052]" strokecolor="#938953 [1614]" strokeweight=".5pt">
                    <v:textbox inset=",0,,0">
                      <w:txbxContent>
                        <w:p w14:paraId="2E6810F5" w14:textId="77777777" w:rsidR="00066452" w:rsidRPr="00D272D6" w:rsidRDefault="00066452" w:rsidP="009629AD">
                          <w:pPr>
                            <w:rPr>
                              <w:b/>
                              <w:bCs/>
                              <w:color w:val="244061" w:themeColor="accent1" w:themeShade="80"/>
                              <w:szCs w:val="20"/>
                            </w:rPr>
                          </w:pPr>
                          <w:r>
                            <w:rPr>
                              <w:b/>
                              <w:bCs/>
                              <w:color w:val="244061" w:themeColor="accent1" w:themeShade="80"/>
                              <w:szCs w:val="20"/>
                            </w:rPr>
                            <w:t>Management of complications and surgery</w:t>
                          </w:r>
                        </w:p>
                      </w:txbxContent>
                    </v:textbox>
                  </v:rect>
                  <v:rect id="Rectangle 102" o:spid="_x0000_s1244" style="position:absolute;left:14962;top:63823;width:81680;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" fillcolor="white [3212]" strokecolor="#938953 [1614]" strokeweight=".5pt">
                    <v:textbox inset=",0,,0">
                      <w:txbxContent>
                        <w:p w14:paraId="09ABC04F" w14:textId="77777777" w:rsidR="00066452" w:rsidRPr="00C91245" w:rsidRDefault="00066452" w:rsidP="009629AD">
                          <w:pPr>
                            <w:pStyle w:val="ListParagraph"/>
                            <w:numPr>
                              <w:ilvl w:val="0"/>
                              <w:numId w:val="31"/>
                            </w:numPr>
                            <w:spacing w:before="0" w:after="0" w:line="276" w:lineRule="auto"/>
                            <w:ind w:left="714" w:hanging="357"/>
                            <w:jc w:val="both"/>
                            <w:rPr>
                              <w:color w:val="000000" w:themeColor="text1"/>
                              <w:sz w:val="14"/>
                              <w:szCs w:val="14"/>
                            </w:rPr>
                          </w:pPr>
                          <w:r w:rsidRPr="00C91245">
                            <w:rPr>
                              <w:color w:val="000000" w:themeColor="text1"/>
                              <w:sz w:val="14"/>
                              <w:szCs w:val="14"/>
                            </w:rPr>
                            <w:t>Interventions unique to certain NTDs remain relevant. E.G. individual treatment and case management including first-line treatment and care</w:t>
                          </w:r>
                        </w:p>
                        <w:p w14:paraId="1CFD5A23" w14:textId="77777777" w:rsidR="00066452" w:rsidRPr="00C91245" w:rsidRDefault="00066452" w:rsidP="009629AD">
                          <w:pPr>
                            <w:pStyle w:val="ListParagraph"/>
                            <w:numPr>
                              <w:ilvl w:val="0"/>
                              <w:numId w:val="31"/>
                            </w:numPr>
                            <w:spacing w:before="0" w:after="0" w:line="276" w:lineRule="auto"/>
                            <w:ind w:left="714" w:hanging="357"/>
                            <w:jc w:val="both"/>
                            <w:rPr>
                              <w:color w:val="000000" w:themeColor="text1"/>
                              <w:sz w:val="14"/>
                              <w:szCs w:val="14"/>
                            </w:rPr>
                          </w:pPr>
                          <w:r w:rsidRPr="00C91245">
                            <w:rPr>
                              <w:color w:val="000000" w:themeColor="text1"/>
                              <w:sz w:val="14"/>
                              <w:szCs w:val="14"/>
                            </w:rPr>
                            <w:t>All services for NTDs should be based on gender equity and human rights</w:t>
                          </w:r>
                        </w:p>
                      </w:txbxContent>
                    </v:textbox>
                  </v:rect>
                  <v:rect id="Rectangle 103" o:spid="_x0000_s1245" style="position:absolute;left:69198;top:36872;width:58887;height:23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" fillcolor="#f2f2f2 [3052]" strokecolor="#938953 [1614]" strokeweight=".5pt">
                    <v:textbox inset=",0,,0">
                      <w:txbxContent>
                        <w:p w14:paraId="11A01DEC" w14:textId="77777777" w:rsidR="00066452" w:rsidRPr="00D272D6" w:rsidRDefault="00066452" w:rsidP="009629AD">
                          <w:pPr>
                            <w:rPr>
                              <w:b/>
                              <w:bCs/>
                              <w:color w:val="244061" w:themeColor="accent1" w:themeShade="80"/>
                              <w:szCs w:val="20"/>
                            </w:rPr>
                          </w:pPr>
                          <w:r>
                            <w:rPr>
                              <w:b/>
                              <w:bCs/>
                              <w:color w:val="244061" w:themeColor="accent1" w:themeShade="80"/>
                              <w:szCs w:val="20"/>
                            </w:rPr>
                            <w:t>Management and tracking of referrals</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04" o:spid="_x0000_s1246" type="#_x0000_t13" style="position:absolute;left:14962;top:2216;width:81649;height:1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" adj="21403" fillcolor="#4f81bd [3204]" stroked="f" strokeweight="2pt"/>
                  <v:rect id="Rectangle 106" o:spid="_x0000_s1247" style="position:absolute;left:71212;width:26327;height:2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" fillcolor="white [3212]" stroked="f" strokeweight=".5pt">
                    <v:textbox inset=",0,,0">
                      <w:txbxContent>
                        <w:p w14:paraId="4BE92A08" w14:textId="77777777" w:rsidR="00066452" w:rsidRPr="00D272D6" w:rsidRDefault="00066452" w:rsidP="009629AD">
                          <w:pPr>
                            <w:jc w:val="right"/>
                            <w:rPr>
                              <w:b/>
                              <w:bCs/>
                              <w:color w:val="244061" w:themeColor="accent1" w:themeShade="80"/>
                              <w:szCs w:val="20"/>
                            </w:rPr>
                          </w:pPr>
                          <w:r>
                            <w:rPr>
                              <w:b/>
                              <w:bCs/>
                              <w:color w:val="244061" w:themeColor="accent1" w:themeShade="80"/>
                              <w:szCs w:val="20"/>
                            </w:rPr>
                            <w:t>Activities relevant to patient journey</w:t>
                          </w:r>
                        </w:p>
                      </w:txbxContent>
                    </v:textbox>
                  </v:rect>
                </v:group>
              </v:group>
            </w:pict>
          </mc:Fallback>
        </mc:AlternateContent>
      </w:r>
      <w:r w:rsidRPr="00C91245">
        <w:rPr>
          <w:rFonts w:ascii="Arial" w:hAnsi="Arial" w:cs="Arial"/>
          <w:sz w:val="18"/>
          <w:szCs w:val="18"/>
          <w:lang w:val="en-GB"/>
        </w:rPr>
        <w:t>Countries may require disease-specific technical expertise to translate and prioritize actions according to the local context.</w:t>
      </w:r>
    </w:p>
    <w:p w14:paraId="3A8D08D8" w14:textId="233800FC" w:rsidR="00634F71" w:rsidRPr="00C91245" w:rsidRDefault="00C91245" w:rsidP="00C91245">
      <w:pPr>
        <w:pStyle w:val="Heading2"/>
        <w:ind w:left="1418"/>
        <w:rPr>
          <w:rFonts w:ascii="Arial" w:hAnsi="Arial" w:cs="Arial"/>
          <w:lang w:val="en-GB"/>
        </w:rPr>
      </w:pPr>
      <w:r>
        <w:rPr>
          <w:rFonts w:ascii="Arial" w:hAnsi="Arial" w:cs="Arial"/>
          <w:lang w:val="en-GB"/>
        </w:rPr>
        <w:br/>
      </w:r>
    </w:p>
    <w:p w14:paraId="65760947" w14:textId="77777777" w:rsidR="00C91245" w:rsidRDefault="00C91245" w:rsidP="00CF1E3D">
      <w:pPr>
        <w:spacing w:line="240" w:lineRule="auto"/>
        <w:jc w:val="both"/>
        <w:rPr>
          <w:rFonts w:ascii="Arial" w:hAnsi="Arial" w:cs="Arial"/>
          <w:sz w:val="28"/>
          <w:lang w:val="en-GB"/>
        </w:rPr>
      </w:pPr>
    </w:p>
    <w:p w14:paraId="7A44B0B1" w14:textId="77777777" w:rsidR="00C91245" w:rsidRDefault="00C91245" w:rsidP="00CF1E3D">
      <w:pPr>
        <w:spacing w:line="240" w:lineRule="auto"/>
        <w:jc w:val="both"/>
        <w:rPr>
          <w:rFonts w:ascii="Arial" w:hAnsi="Arial" w:cs="Arial"/>
          <w:sz w:val="28"/>
          <w:lang w:val="en-GB"/>
        </w:rPr>
      </w:pPr>
    </w:p>
    <w:p w14:paraId="5E09EFEB" w14:textId="77777777" w:rsidR="00C91245" w:rsidRDefault="00C91245" w:rsidP="00CF1E3D">
      <w:pPr>
        <w:spacing w:line="240" w:lineRule="auto"/>
        <w:jc w:val="both"/>
        <w:rPr>
          <w:rFonts w:ascii="Arial" w:hAnsi="Arial" w:cs="Arial"/>
          <w:sz w:val="28"/>
          <w:lang w:val="en-GB"/>
        </w:rPr>
      </w:pPr>
    </w:p>
    <w:p w14:paraId="1A36DE75" w14:textId="77777777" w:rsidR="00C91245" w:rsidRDefault="00C91245" w:rsidP="00CF1E3D">
      <w:pPr>
        <w:spacing w:line="240" w:lineRule="auto"/>
        <w:jc w:val="both"/>
        <w:rPr>
          <w:rFonts w:ascii="Arial" w:hAnsi="Arial" w:cs="Arial"/>
          <w:sz w:val="28"/>
          <w:lang w:val="en-GB"/>
        </w:rPr>
      </w:pPr>
    </w:p>
    <w:p w14:paraId="2AA80ED5" w14:textId="77777777" w:rsidR="00C91245" w:rsidRDefault="00C91245" w:rsidP="00CF1E3D">
      <w:pPr>
        <w:spacing w:line="240" w:lineRule="auto"/>
        <w:jc w:val="both"/>
        <w:rPr>
          <w:rFonts w:ascii="Arial" w:hAnsi="Arial" w:cs="Arial"/>
          <w:sz w:val="28"/>
          <w:lang w:val="en-GB"/>
        </w:rPr>
      </w:pPr>
    </w:p>
    <w:p w14:paraId="1EC388D7" w14:textId="77777777" w:rsidR="00C91245" w:rsidRDefault="00C91245" w:rsidP="00CF1E3D">
      <w:pPr>
        <w:spacing w:line="240" w:lineRule="auto"/>
        <w:jc w:val="both"/>
        <w:rPr>
          <w:rFonts w:ascii="Arial" w:hAnsi="Arial" w:cs="Arial"/>
          <w:sz w:val="28"/>
          <w:lang w:val="en-GB"/>
        </w:rPr>
      </w:pPr>
    </w:p>
    <w:p w14:paraId="248B7B88" w14:textId="77777777" w:rsidR="00C91245" w:rsidRDefault="00C91245" w:rsidP="00CF1E3D">
      <w:pPr>
        <w:spacing w:line="240" w:lineRule="auto"/>
        <w:jc w:val="both"/>
        <w:rPr>
          <w:rFonts w:ascii="Arial" w:hAnsi="Arial" w:cs="Arial"/>
          <w:sz w:val="28"/>
          <w:lang w:val="en-GB"/>
        </w:rPr>
      </w:pPr>
    </w:p>
    <w:p w14:paraId="4FD6A2C3" w14:textId="77777777" w:rsidR="00C91245" w:rsidRDefault="00C91245" w:rsidP="00CF1E3D">
      <w:pPr>
        <w:spacing w:line="240" w:lineRule="auto"/>
        <w:jc w:val="both"/>
        <w:rPr>
          <w:rFonts w:ascii="Arial" w:hAnsi="Arial" w:cs="Arial"/>
          <w:sz w:val="28"/>
          <w:lang w:val="en-GB"/>
        </w:rPr>
      </w:pPr>
    </w:p>
    <w:p w14:paraId="3F03554D" w14:textId="77777777" w:rsidR="00C91245" w:rsidRDefault="00C91245" w:rsidP="00CF1E3D">
      <w:pPr>
        <w:spacing w:line="240" w:lineRule="auto"/>
        <w:jc w:val="both"/>
        <w:rPr>
          <w:rFonts w:ascii="Arial" w:hAnsi="Arial" w:cs="Arial"/>
          <w:sz w:val="28"/>
          <w:lang w:val="en-GB"/>
        </w:rPr>
      </w:pPr>
    </w:p>
    <w:p w14:paraId="6AE23F33" w14:textId="77777777" w:rsidR="00C91245" w:rsidRDefault="00C91245" w:rsidP="00CF1E3D">
      <w:pPr>
        <w:spacing w:line="240" w:lineRule="auto"/>
        <w:jc w:val="both"/>
        <w:rPr>
          <w:rFonts w:ascii="Arial" w:hAnsi="Arial" w:cs="Arial"/>
          <w:sz w:val="28"/>
          <w:lang w:val="en-GB"/>
        </w:rPr>
      </w:pPr>
    </w:p>
    <w:p w14:paraId="74D0FD94" w14:textId="77777777" w:rsidR="00C91245" w:rsidRDefault="00C91245" w:rsidP="00CF1E3D">
      <w:pPr>
        <w:spacing w:line="240" w:lineRule="auto"/>
        <w:jc w:val="both"/>
        <w:rPr>
          <w:rFonts w:ascii="Arial" w:hAnsi="Arial" w:cs="Arial"/>
          <w:sz w:val="28"/>
          <w:lang w:val="en-GB"/>
        </w:rPr>
      </w:pPr>
    </w:p>
    <w:p w14:paraId="72BB3A1D" w14:textId="77777777" w:rsidR="00C91245" w:rsidRDefault="00C91245" w:rsidP="00CF1E3D">
      <w:pPr>
        <w:spacing w:line="240" w:lineRule="auto"/>
        <w:jc w:val="both"/>
        <w:rPr>
          <w:rFonts w:ascii="Arial" w:hAnsi="Arial" w:cs="Arial"/>
          <w:sz w:val="28"/>
          <w:lang w:val="en-GB"/>
        </w:rPr>
      </w:pPr>
    </w:p>
    <w:p w14:paraId="18EB3FE4" w14:textId="77777777" w:rsidR="00C91245" w:rsidRDefault="00C91245" w:rsidP="00CF1E3D">
      <w:pPr>
        <w:spacing w:line="240" w:lineRule="auto"/>
        <w:jc w:val="both"/>
        <w:rPr>
          <w:rFonts w:ascii="Arial" w:hAnsi="Arial" w:cs="Arial"/>
          <w:sz w:val="28"/>
          <w:lang w:val="en-GB"/>
        </w:rPr>
      </w:pPr>
    </w:p>
    <w:p w14:paraId="2E8FC76A" w14:textId="77777777" w:rsidR="00C91245" w:rsidRDefault="00C91245" w:rsidP="00CF1E3D">
      <w:pPr>
        <w:spacing w:line="240" w:lineRule="auto"/>
        <w:jc w:val="both"/>
        <w:rPr>
          <w:rFonts w:ascii="Arial" w:hAnsi="Arial" w:cs="Arial"/>
          <w:sz w:val="28"/>
          <w:lang w:val="en-GB"/>
        </w:rPr>
      </w:pPr>
    </w:p>
    <w:p w14:paraId="661594F1" w14:textId="77777777" w:rsidR="00C91245" w:rsidRDefault="00C91245" w:rsidP="00CF1E3D">
      <w:pPr>
        <w:spacing w:line="240" w:lineRule="auto"/>
        <w:jc w:val="both"/>
        <w:rPr>
          <w:rFonts w:ascii="Arial" w:hAnsi="Arial" w:cs="Arial"/>
          <w:sz w:val="28"/>
          <w:lang w:val="en-GB"/>
        </w:rPr>
      </w:pPr>
    </w:p>
    <w:p w14:paraId="4537354C" w14:textId="77777777" w:rsidR="00C91245" w:rsidRDefault="00C91245" w:rsidP="00CF1E3D">
      <w:pPr>
        <w:spacing w:line="240" w:lineRule="auto"/>
        <w:jc w:val="both"/>
        <w:rPr>
          <w:rFonts w:ascii="Arial" w:hAnsi="Arial" w:cs="Arial"/>
          <w:sz w:val="28"/>
          <w:lang w:val="en-GB"/>
        </w:rPr>
      </w:pPr>
    </w:p>
    <w:p w14:paraId="318232CE" w14:textId="77777777" w:rsidR="00C91245" w:rsidRDefault="00C91245" w:rsidP="00CF1E3D">
      <w:pPr>
        <w:spacing w:line="240" w:lineRule="auto"/>
        <w:jc w:val="both"/>
        <w:rPr>
          <w:rFonts w:ascii="Arial" w:hAnsi="Arial" w:cs="Arial"/>
          <w:sz w:val="28"/>
          <w:lang w:val="en-GB"/>
        </w:rPr>
      </w:pPr>
    </w:p>
    <w:p w14:paraId="4056FCBB" w14:textId="77777777" w:rsidR="00C91245" w:rsidRDefault="00C91245" w:rsidP="00CF1E3D">
      <w:pPr>
        <w:spacing w:line="240" w:lineRule="auto"/>
        <w:jc w:val="both"/>
        <w:rPr>
          <w:rFonts w:ascii="Arial" w:hAnsi="Arial" w:cs="Arial"/>
          <w:sz w:val="28"/>
          <w:lang w:val="en-GB"/>
        </w:rPr>
      </w:pPr>
    </w:p>
    <w:p w14:paraId="4ADCD7F2" w14:textId="77777777" w:rsidR="00C91245" w:rsidRDefault="00C91245" w:rsidP="00CF1E3D">
      <w:pPr>
        <w:spacing w:line="240" w:lineRule="auto"/>
        <w:jc w:val="both"/>
        <w:rPr>
          <w:rFonts w:ascii="Arial" w:hAnsi="Arial" w:cs="Arial"/>
          <w:sz w:val="28"/>
          <w:lang w:val="en-GB"/>
        </w:rPr>
      </w:pPr>
    </w:p>
    <w:p w14:paraId="02214DC5" w14:textId="3FB5BAC2" w:rsidR="00C91245" w:rsidRDefault="00C91245" w:rsidP="00CF1E3D">
      <w:pPr>
        <w:spacing w:line="240" w:lineRule="auto"/>
        <w:jc w:val="both"/>
        <w:rPr>
          <w:rFonts w:ascii="Arial" w:hAnsi="Arial" w:cs="Arial"/>
          <w:sz w:val="28"/>
          <w:lang w:val="en-GB"/>
        </w:rPr>
      </w:pPr>
    </w:p>
    <w:p w14:paraId="39CA8AE7" w14:textId="77777777" w:rsidR="00BB0ACB" w:rsidRDefault="00BB0ACB" w:rsidP="00CF1E3D">
      <w:pPr>
        <w:spacing w:line="240" w:lineRule="auto"/>
        <w:jc w:val="both"/>
        <w:rPr>
          <w:rFonts w:ascii="Arial" w:hAnsi="Arial" w:cs="Arial"/>
          <w:sz w:val="28"/>
          <w:lang w:val="en-GB"/>
        </w:rPr>
      </w:pPr>
    </w:p>
    <w:p w14:paraId="2F322E9B" w14:textId="2A3FA55F" w:rsidR="00BB0ACB" w:rsidRPr="00E715AD" w:rsidRDefault="00BB0ACB" w:rsidP="00CF1E3D">
      <w:pPr>
        <w:spacing w:line="240" w:lineRule="auto"/>
        <w:jc w:val="both"/>
        <w:rPr>
          <w:rFonts w:ascii="Arial" w:hAnsi="Arial" w:cs="Arial"/>
          <w:sz w:val="28"/>
          <w:lang w:val="en-GB"/>
        </w:rPr>
        <w:sectPr w:rsidR="00BB0ACB" w:rsidRPr="00E715AD" w:rsidSect="00C91245">
          <w:pgSz w:w="16838" w:h="11906" w:orient="landscape"/>
          <w:pgMar w:top="1030" w:right="0" w:bottom="280" w:left="40" w:header="200" w:footer="720" w:gutter="0"/>
          <w:cols w:space="720"/>
          <w:docGrid w:linePitch="272"/>
        </w:sectPr>
      </w:pPr>
    </w:p>
    <w:p w14:paraId="779DF7ED" w14:textId="77777777" w:rsidR="00634F71" w:rsidRPr="00E715AD" w:rsidRDefault="0041217E" w:rsidP="00C71154">
      <w:pPr>
        <w:pStyle w:val="Heading2"/>
        <w:ind w:left="1418"/>
        <w:rPr>
          <w:rFonts w:ascii="Arial" w:hAnsi="Arial" w:cs="Arial"/>
          <w:lang w:val="en-GB"/>
        </w:rPr>
      </w:pPr>
      <w:bookmarkStart w:id="62" w:name="_Toc45646428"/>
      <w:bookmarkStart w:id="63" w:name="_Toc46405981"/>
      <w:bookmarkStart w:id="64" w:name="_Toc48908899"/>
      <w:r w:rsidRPr="00E715AD">
        <w:rPr>
          <w:rFonts w:ascii="Arial" w:hAnsi="Arial" w:cs="Arial"/>
          <w:lang w:val="en-GB"/>
        </w:rPr>
        <w:lastRenderedPageBreak/>
        <w:t xml:space="preserve">Annex 4: </w:t>
      </w:r>
      <w:r w:rsidR="00634F71" w:rsidRPr="00E715AD">
        <w:rPr>
          <w:rFonts w:ascii="Arial" w:hAnsi="Arial" w:cs="Arial"/>
          <w:lang w:val="en-GB"/>
        </w:rPr>
        <w:t>Coordination with health ministries and other ministries and authorities</w:t>
      </w:r>
      <w:bookmarkEnd w:id="62"/>
      <w:bookmarkEnd w:id="63"/>
      <w:bookmarkEnd w:id="64"/>
    </w:p>
    <w:p w14:paraId="023D3171" w14:textId="68AF9555" w:rsidR="00634F71" w:rsidRPr="00E715AD" w:rsidRDefault="00BB0ACB" w:rsidP="00CF1E3D">
      <w:pPr>
        <w:pStyle w:val="BodyText"/>
        <w:spacing w:before="1"/>
        <w:jc w:val="both"/>
        <w:rPr>
          <w:rFonts w:ascii="Arial" w:hAnsi="Arial" w:cs="Arial"/>
          <w:b/>
          <w:sz w:val="29"/>
          <w:lang w:val="en-GB"/>
        </w:rPr>
      </w:pPr>
      <w:r w:rsidRPr="00E715AD">
        <w:rPr>
          <w:rFonts w:ascii="Arial" w:hAnsi="Arial" w:cs="Arial"/>
          <w:noProof/>
          <w:lang w:val="en-GB" w:eastAsia="en-GB"/>
        </w:rPr>
        <mc:AlternateContent>
          <mc:Choice Requires="wps">
            <w:drawing>
              <wp:anchor distT="0" distB="0" distL="0" distR="0" simplePos="0" relativeHeight="251697152" behindDoc="1" locked="0" layoutInCell="1" allowOverlap="1" wp14:anchorId="09500CB3" wp14:editId="575B0388">
                <wp:simplePos x="0" y="0"/>
                <wp:positionH relativeFrom="page">
                  <wp:posOffset>914400</wp:posOffset>
                </wp:positionH>
                <wp:positionV relativeFrom="paragraph">
                  <wp:posOffset>243840</wp:posOffset>
                </wp:positionV>
                <wp:extent cx="7949565" cy="504190"/>
                <wp:effectExtent l="0" t="0" r="635" b="3810"/>
                <wp:wrapTopAndBottom/>
                <wp:docPr id="645"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9565" cy="504190"/>
                        </a:xfrm>
                        <a:prstGeom prst="rect">
                          <a:avLst/>
                        </a:prstGeom>
                        <a:solidFill>
                          <a:srgbClr val="004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05CEC" w14:textId="173D5615" w:rsidR="00066452" w:rsidRDefault="00066452" w:rsidP="00BB0ACB">
                            <w:pPr>
                              <w:spacing w:before="115"/>
                              <w:ind w:right="-105"/>
                              <w:jc w:val="center"/>
                              <w:rPr>
                                <w:rFonts w:ascii="Carlito"/>
                                <w:b/>
                                <w:sz w:val="26"/>
                              </w:rPr>
                            </w:pPr>
                            <w:r>
                              <w:rPr>
                                <w:rFonts w:ascii="Carlito"/>
                                <w:b/>
                                <w:color w:val="FFFFFF"/>
                                <w:sz w:val="26"/>
                              </w:rPr>
                              <w:t>Health ministry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00CB3" id="Text Box 887" o:spid="_x0000_s1248" type="#_x0000_t202" style="position:absolute;left:0;text-align:left;margin-left:1in;margin-top:19.2pt;width:625.95pt;height:39.7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" fillcolor="#004999" stroked="f">
                <v:textbox inset="0,0,0,0">
                  <w:txbxContent>
                    <w:p w14:paraId="71705CEC" w14:textId="173D5615" w:rsidR="00066452" w:rsidRDefault="00066452" w:rsidP="00BB0ACB">
                      <w:pPr>
                        <w:spacing w:before="115"/>
                        <w:ind w:right="-105"/>
                        <w:jc w:val="center"/>
                        <w:rPr>
                          <w:rFonts w:ascii="Carlito"/>
                          <w:b/>
                          <w:sz w:val="26"/>
                        </w:rPr>
                      </w:pPr>
                      <w:r>
                        <w:rPr>
                          <w:rFonts w:ascii="Carlito"/>
                          <w:b/>
                          <w:color w:val="FFFFFF"/>
                          <w:sz w:val="26"/>
                        </w:rPr>
                        <w:t>Health ministry</w:t>
                      </w:r>
                    </w:p>
                  </w:txbxContent>
                </v:textbox>
                <w10:wrap type="topAndBottom" anchorx="page"/>
              </v:shape>
            </w:pict>
          </mc:Fallback>
        </mc:AlternateContent>
      </w:r>
    </w:p>
    <w:p w14:paraId="009E76B9" w14:textId="3265064D" w:rsidR="00634F71" w:rsidRPr="00E715AD" w:rsidRDefault="00634F71" w:rsidP="00CF1E3D">
      <w:pPr>
        <w:spacing w:before="38" w:line="240" w:lineRule="auto"/>
        <w:ind w:left="1642"/>
        <w:jc w:val="both"/>
        <w:rPr>
          <w:rFonts w:ascii="Arial" w:hAnsi="Arial" w:cs="Arial"/>
          <w:sz w:val="18"/>
          <w:lang w:val="en-GB"/>
        </w:rPr>
      </w:pPr>
      <w:r w:rsidRPr="00E715AD">
        <w:rPr>
          <w:rFonts w:ascii="Arial" w:hAnsi="Arial" w:cs="Arial"/>
          <w:color w:val="808080"/>
          <w:sz w:val="18"/>
          <w:lang w:val="en-GB"/>
        </w:rPr>
        <w:t>Activities of health ministry departments that are relevant for NTDs</w:t>
      </w:r>
    </w:p>
    <w:p w14:paraId="5A3D534D" w14:textId="77777777" w:rsidR="00634F71" w:rsidRPr="00E715AD" w:rsidRDefault="00634F71" w:rsidP="00CF1E3D">
      <w:pPr>
        <w:spacing w:line="240" w:lineRule="auto"/>
        <w:jc w:val="both"/>
        <w:rPr>
          <w:rFonts w:ascii="Arial" w:hAnsi="Arial" w:cs="Arial"/>
          <w:sz w:val="18"/>
          <w:lang w:val="en-GB"/>
        </w:rPr>
        <w:sectPr w:rsidR="00634F71" w:rsidRPr="00E715AD">
          <w:pgSz w:w="15840" w:h="12240" w:orient="landscape"/>
          <w:pgMar w:top="700" w:right="0" w:bottom="280" w:left="40" w:header="720" w:footer="720" w:gutter="0"/>
          <w:cols w:space="720"/>
        </w:sectPr>
      </w:pPr>
    </w:p>
    <w:p w14:paraId="7DB1955E" w14:textId="2AA3D244" w:rsidR="00634F71" w:rsidRPr="00E715AD" w:rsidRDefault="00634F71" w:rsidP="00CF1E3D">
      <w:pPr>
        <w:spacing w:before="134" w:line="240" w:lineRule="auto"/>
        <w:ind w:left="1642" w:right="695"/>
        <w:jc w:val="both"/>
        <w:rPr>
          <w:rFonts w:ascii="Arial" w:hAnsi="Arial" w:cs="Arial"/>
          <w:lang w:val="en-GB"/>
        </w:rPr>
      </w:pPr>
      <w:r w:rsidRPr="00E715AD">
        <w:rPr>
          <w:rFonts w:ascii="Arial" w:hAnsi="Arial" w:cs="Arial"/>
          <w:noProof/>
          <w:lang w:val="en-GB" w:eastAsia="en-GB"/>
        </w:rPr>
        <w:drawing>
          <wp:anchor distT="0" distB="0" distL="0" distR="0" simplePos="0" relativeHeight="251650048" behindDoc="0" locked="0" layoutInCell="1" allowOverlap="1" wp14:anchorId="31F2ED99" wp14:editId="59A35132">
            <wp:simplePos x="0" y="0"/>
            <wp:positionH relativeFrom="page">
              <wp:posOffset>2083435</wp:posOffset>
            </wp:positionH>
            <wp:positionV relativeFrom="paragraph">
              <wp:posOffset>533017</wp:posOffset>
            </wp:positionV>
            <wp:extent cx="341630" cy="316864"/>
            <wp:effectExtent l="0" t="0" r="0" b="0"/>
            <wp:wrapNone/>
            <wp:docPr id="3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3.png"/>
                    <pic:cNvPicPr/>
                  </pic:nvPicPr>
                  <pic:blipFill>
                    <a:blip r:embed="rId49" cstate="print"/>
                    <a:stretch>
                      <a:fillRect/>
                    </a:stretch>
                  </pic:blipFill>
                  <pic:spPr>
                    <a:xfrm>
                      <a:off x="0" y="0"/>
                      <a:ext cx="341630" cy="316864"/>
                    </a:xfrm>
                    <a:prstGeom prst="rect">
                      <a:avLst/>
                    </a:prstGeom>
                  </pic:spPr>
                </pic:pic>
              </a:graphicData>
            </a:graphic>
          </wp:anchor>
        </w:drawing>
      </w:r>
      <w:r w:rsidRPr="00E715AD">
        <w:rPr>
          <w:rFonts w:ascii="Arial" w:hAnsi="Arial" w:cs="Arial"/>
          <w:b/>
          <w:color w:val="004999"/>
          <w:lang w:val="en-GB"/>
        </w:rPr>
        <w:t xml:space="preserve">Global vector control response </w:t>
      </w:r>
      <w:r w:rsidRPr="00E715AD">
        <w:rPr>
          <w:rFonts w:ascii="Arial" w:hAnsi="Arial" w:cs="Arial"/>
          <w:color w:val="808080"/>
          <w:lang w:val="en-GB"/>
        </w:rPr>
        <w:t>(may be under the ministry of environment in some countries)</w:t>
      </w:r>
    </w:p>
    <w:p w14:paraId="20BC3388" w14:textId="77777777" w:rsidR="00634F71" w:rsidRPr="00E715AD" w:rsidRDefault="00634F71" w:rsidP="00CF1E3D">
      <w:pPr>
        <w:spacing w:before="155" w:line="240" w:lineRule="auto"/>
        <w:ind w:left="1015"/>
        <w:jc w:val="both"/>
        <w:rPr>
          <w:rFonts w:ascii="Arial" w:hAnsi="Arial" w:cs="Arial"/>
          <w:sz w:val="17"/>
          <w:lang w:val="en-GB"/>
        </w:rPr>
      </w:pPr>
      <w:r w:rsidRPr="00E715AD">
        <w:rPr>
          <w:rFonts w:ascii="Arial" w:hAnsi="Arial" w:cs="Arial"/>
          <w:lang w:val="en-GB"/>
        </w:rPr>
        <w:br w:type="column"/>
      </w:r>
      <w:r w:rsidRPr="00E715AD">
        <w:rPr>
          <w:rFonts w:ascii="Arial" w:hAnsi="Arial" w:cs="Arial"/>
          <w:b/>
          <w:color w:val="004999"/>
          <w:sz w:val="17"/>
          <w:lang w:val="en-GB"/>
        </w:rPr>
        <w:t xml:space="preserve">Use of repellents and traps, </w:t>
      </w:r>
      <w:r w:rsidRPr="00E715AD">
        <w:rPr>
          <w:rFonts w:ascii="Arial" w:hAnsi="Arial" w:cs="Arial"/>
          <w:sz w:val="17"/>
          <w:lang w:val="en-GB"/>
        </w:rPr>
        <w:t>e.g. insecticide-treated bed nets, screens, insecticides or molluscicides, fogging</w:t>
      </w:r>
    </w:p>
    <w:p w14:paraId="6F11AFF6" w14:textId="77777777" w:rsidR="00634F71" w:rsidRPr="00E715AD" w:rsidRDefault="00634F71" w:rsidP="00CF1E3D">
      <w:pPr>
        <w:spacing w:before="21" w:line="240" w:lineRule="auto"/>
        <w:ind w:left="1015"/>
        <w:jc w:val="both"/>
        <w:rPr>
          <w:rFonts w:ascii="Arial" w:hAnsi="Arial" w:cs="Arial"/>
          <w:sz w:val="17"/>
          <w:lang w:val="en-GB"/>
        </w:rPr>
      </w:pPr>
      <w:r w:rsidRPr="00E715AD">
        <w:rPr>
          <w:rFonts w:ascii="Arial" w:hAnsi="Arial" w:cs="Arial"/>
          <w:b/>
          <w:color w:val="004999"/>
          <w:sz w:val="17"/>
          <w:lang w:val="en-GB"/>
        </w:rPr>
        <w:t xml:space="preserve">Environmental management </w:t>
      </w:r>
      <w:r w:rsidRPr="00E715AD">
        <w:rPr>
          <w:rFonts w:ascii="Arial" w:hAnsi="Arial" w:cs="Arial"/>
          <w:sz w:val="17"/>
          <w:lang w:val="en-GB"/>
        </w:rPr>
        <w:t>to minimize mosquito habitats, including:</w:t>
      </w:r>
    </w:p>
    <w:p w14:paraId="14985C1E" w14:textId="77777777" w:rsidR="00634F71" w:rsidRPr="00E715AD" w:rsidRDefault="00634F71" w:rsidP="00F535C4">
      <w:pPr>
        <w:pStyle w:val="ListParagraph"/>
        <w:widowControl w:val="0"/>
        <w:numPr>
          <w:ilvl w:val="0"/>
          <w:numId w:val="2"/>
        </w:numPr>
        <w:tabs>
          <w:tab w:val="left" w:pos="1632"/>
          <w:tab w:val="left" w:pos="1633"/>
        </w:tabs>
        <w:autoSpaceDE w:val="0"/>
        <w:autoSpaceDN w:val="0"/>
        <w:spacing w:before="8" w:after="0" w:line="240" w:lineRule="auto"/>
        <w:ind w:right="2253"/>
        <w:contextualSpacing w:val="0"/>
        <w:jc w:val="both"/>
        <w:rPr>
          <w:rFonts w:ascii="Arial" w:hAnsi="Arial" w:cs="Arial"/>
          <w:sz w:val="17"/>
          <w:lang w:val="en-GB"/>
        </w:rPr>
      </w:pPr>
      <w:r w:rsidRPr="00E715AD">
        <w:rPr>
          <w:rFonts w:ascii="Arial" w:hAnsi="Arial" w:cs="Arial"/>
          <w:b/>
          <w:color w:val="004999"/>
          <w:sz w:val="17"/>
          <w:lang w:val="en-GB"/>
        </w:rPr>
        <w:t xml:space="preserve">Housing improvements </w:t>
      </w:r>
      <w:r w:rsidRPr="00E715AD">
        <w:rPr>
          <w:rFonts w:ascii="Arial" w:hAnsi="Arial" w:cs="Arial"/>
          <w:sz w:val="17"/>
          <w:lang w:val="en-GB"/>
        </w:rPr>
        <w:t>(in collaboration with ministry of infrastructure), e.g. plans to build vector-free housing,</w:t>
      </w:r>
      <w:r w:rsidRPr="00E715AD">
        <w:rPr>
          <w:rFonts w:ascii="Arial" w:hAnsi="Arial" w:cs="Arial"/>
          <w:spacing w:val="-3"/>
          <w:sz w:val="17"/>
          <w:lang w:val="en-GB"/>
        </w:rPr>
        <w:t xml:space="preserve"> </w:t>
      </w:r>
      <w:r w:rsidRPr="00E715AD">
        <w:rPr>
          <w:rFonts w:ascii="Arial" w:hAnsi="Arial" w:cs="Arial"/>
          <w:sz w:val="17"/>
          <w:lang w:val="en-GB"/>
        </w:rPr>
        <w:t>including</w:t>
      </w:r>
      <w:r w:rsidRPr="00E715AD">
        <w:rPr>
          <w:rFonts w:ascii="Arial" w:hAnsi="Arial" w:cs="Arial"/>
          <w:spacing w:val="-5"/>
          <w:sz w:val="17"/>
          <w:lang w:val="en-GB"/>
        </w:rPr>
        <w:t xml:space="preserve"> </w:t>
      </w:r>
      <w:r w:rsidRPr="00E715AD">
        <w:rPr>
          <w:rFonts w:ascii="Arial" w:hAnsi="Arial" w:cs="Arial"/>
          <w:sz w:val="17"/>
          <w:lang w:val="en-GB"/>
        </w:rPr>
        <w:t>safe</w:t>
      </w:r>
      <w:r w:rsidRPr="00E715AD">
        <w:rPr>
          <w:rFonts w:ascii="Arial" w:hAnsi="Arial" w:cs="Arial"/>
          <w:spacing w:val="-5"/>
          <w:sz w:val="17"/>
          <w:lang w:val="en-GB"/>
        </w:rPr>
        <w:t xml:space="preserve"> </w:t>
      </w:r>
      <w:r w:rsidRPr="00E715AD">
        <w:rPr>
          <w:rFonts w:ascii="Arial" w:hAnsi="Arial" w:cs="Arial"/>
          <w:sz w:val="17"/>
          <w:lang w:val="en-GB"/>
        </w:rPr>
        <w:t>storage</w:t>
      </w:r>
      <w:r w:rsidRPr="00E715AD">
        <w:rPr>
          <w:rFonts w:ascii="Arial" w:hAnsi="Arial" w:cs="Arial"/>
          <w:spacing w:val="-5"/>
          <w:sz w:val="17"/>
          <w:lang w:val="en-GB"/>
        </w:rPr>
        <w:t xml:space="preserve"> </w:t>
      </w:r>
      <w:r w:rsidRPr="00E715AD">
        <w:rPr>
          <w:rFonts w:ascii="Arial" w:hAnsi="Arial" w:cs="Arial"/>
          <w:sz w:val="17"/>
          <w:lang w:val="en-GB"/>
        </w:rPr>
        <w:t>of</w:t>
      </w:r>
      <w:r w:rsidRPr="00E715AD">
        <w:rPr>
          <w:rFonts w:ascii="Arial" w:hAnsi="Arial" w:cs="Arial"/>
          <w:spacing w:val="-3"/>
          <w:sz w:val="17"/>
          <w:lang w:val="en-GB"/>
        </w:rPr>
        <w:t xml:space="preserve"> </w:t>
      </w:r>
      <w:r w:rsidRPr="00E715AD">
        <w:rPr>
          <w:rFonts w:ascii="Arial" w:hAnsi="Arial" w:cs="Arial"/>
          <w:sz w:val="17"/>
          <w:lang w:val="en-GB"/>
        </w:rPr>
        <w:t>water,</w:t>
      </w:r>
      <w:r w:rsidRPr="00E715AD">
        <w:rPr>
          <w:rFonts w:ascii="Arial" w:hAnsi="Arial" w:cs="Arial"/>
          <w:spacing w:val="-3"/>
          <w:sz w:val="17"/>
          <w:lang w:val="en-GB"/>
        </w:rPr>
        <w:t xml:space="preserve"> </w:t>
      </w:r>
      <w:r w:rsidRPr="00E715AD">
        <w:rPr>
          <w:rFonts w:ascii="Arial" w:hAnsi="Arial" w:cs="Arial"/>
          <w:sz w:val="17"/>
          <w:lang w:val="en-GB"/>
        </w:rPr>
        <w:t>sanitation,</w:t>
      </w:r>
      <w:r w:rsidRPr="00E715AD">
        <w:rPr>
          <w:rFonts w:ascii="Arial" w:hAnsi="Arial" w:cs="Arial"/>
          <w:spacing w:val="-3"/>
          <w:sz w:val="17"/>
          <w:lang w:val="en-GB"/>
        </w:rPr>
        <w:t xml:space="preserve"> </w:t>
      </w:r>
      <w:r w:rsidRPr="00E715AD">
        <w:rPr>
          <w:rFonts w:ascii="Arial" w:hAnsi="Arial" w:cs="Arial"/>
          <w:sz w:val="17"/>
          <w:lang w:val="en-GB"/>
        </w:rPr>
        <w:t>window</w:t>
      </w:r>
      <w:r w:rsidRPr="00E715AD">
        <w:rPr>
          <w:rFonts w:ascii="Arial" w:hAnsi="Arial" w:cs="Arial"/>
          <w:spacing w:val="-4"/>
          <w:sz w:val="17"/>
          <w:lang w:val="en-GB"/>
        </w:rPr>
        <w:t xml:space="preserve"> </w:t>
      </w:r>
      <w:r w:rsidRPr="00E715AD">
        <w:rPr>
          <w:rFonts w:ascii="Arial" w:hAnsi="Arial" w:cs="Arial"/>
          <w:sz w:val="17"/>
          <w:lang w:val="en-GB"/>
        </w:rPr>
        <w:t>screens,</w:t>
      </w:r>
      <w:r w:rsidRPr="00E715AD">
        <w:rPr>
          <w:rFonts w:ascii="Arial" w:hAnsi="Arial" w:cs="Arial"/>
          <w:spacing w:val="-3"/>
          <w:sz w:val="17"/>
          <w:lang w:val="en-GB"/>
        </w:rPr>
        <w:t xml:space="preserve"> </w:t>
      </w:r>
      <w:r w:rsidRPr="00E715AD">
        <w:rPr>
          <w:rFonts w:ascii="Arial" w:hAnsi="Arial" w:cs="Arial"/>
          <w:sz w:val="17"/>
          <w:lang w:val="en-GB"/>
        </w:rPr>
        <w:t>and</w:t>
      </w:r>
      <w:r w:rsidRPr="00E715AD">
        <w:rPr>
          <w:rFonts w:ascii="Arial" w:hAnsi="Arial" w:cs="Arial"/>
          <w:spacing w:val="-5"/>
          <w:sz w:val="17"/>
          <w:lang w:val="en-GB"/>
        </w:rPr>
        <w:t xml:space="preserve"> </w:t>
      </w:r>
      <w:r w:rsidRPr="00E715AD">
        <w:rPr>
          <w:rFonts w:ascii="Arial" w:hAnsi="Arial" w:cs="Arial"/>
          <w:sz w:val="17"/>
          <w:lang w:val="en-GB"/>
        </w:rPr>
        <w:t>ensuring</w:t>
      </w:r>
      <w:r w:rsidRPr="00E715AD">
        <w:rPr>
          <w:rFonts w:ascii="Arial" w:hAnsi="Arial" w:cs="Arial"/>
          <w:spacing w:val="-4"/>
          <w:sz w:val="17"/>
          <w:lang w:val="en-GB"/>
        </w:rPr>
        <w:t xml:space="preserve"> </w:t>
      </w:r>
      <w:r w:rsidRPr="00E715AD">
        <w:rPr>
          <w:rFonts w:ascii="Arial" w:hAnsi="Arial" w:cs="Arial"/>
          <w:sz w:val="17"/>
          <w:lang w:val="en-GB"/>
        </w:rPr>
        <w:t>air</w:t>
      </w:r>
      <w:r w:rsidRPr="00E715AD">
        <w:rPr>
          <w:rFonts w:ascii="Arial" w:hAnsi="Arial" w:cs="Arial"/>
          <w:spacing w:val="-3"/>
          <w:sz w:val="17"/>
          <w:lang w:val="en-GB"/>
        </w:rPr>
        <w:t xml:space="preserve"> </w:t>
      </w:r>
      <w:r w:rsidRPr="00E715AD">
        <w:rPr>
          <w:rFonts w:ascii="Arial" w:hAnsi="Arial" w:cs="Arial"/>
          <w:sz w:val="17"/>
          <w:lang w:val="en-GB"/>
        </w:rPr>
        <w:t>flow</w:t>
      </w:r>
      <w:r w:rsidRPr="00E715AD">
        <w:rPr>
          <w:rFonts w:ascii="Arial" w:hAnsi="Arial" w:cs="Arial"/>
          <w:spacing w:val="-4"/>
          <w:sz w:val="17"/>
          <w:lang w:val="en-GB"/>
        </w:rPr>
        <w:t xml:space="preserve"> </w:t>
      </w:r>
      <w:r w:rsidRPr="00E715AD">
        <w:rPr>
          <w:rFonts w:ascii="Arial" w:hAnsi="Arial" w:cs="Arial"/>
          <w:sz w:val="17"/>
          <w:lang w:val="en-GB"/>
        </w:rPr>
        <w:t>to</w:t>
      </w:r>
      <w:r w:rsidRPr="00E715AD">
        <w:rPr>
          <w:rFonts w:ascii="Arial" w:hAnsi="Arial" w:cs="Arial"/>
          <w:spacing w:val="-5"/>
          <w:sz w:val="17"/>
          <w:lang w:val="en-GB"/>
        </w:rPr>
        <w:t xml:space="preserve"> </w:t>
      </w:r>
      <w:r w:rsidRPr="00E715AD">
        <w:rPr>
          <w:rFonts w:ascii="Arial" w:hAnsi="Arial" w:cs="Arial"/>
          <w:sz w:val="17"/>
          <w:lang w:val="en-GB"/>
        </w:rPr>
        <w:t>prevent</w:t>
      </w:r>
      <w:r w:rsidRPr="00E715AD">
        <w:rPr>
          <w:rFonts w:ascii="Arial" w:hAnsi="Arial" w:cs="Arial"/>
          <w:spacing w:val="-3"/>
          <w:sz w:val="17"/>
          <w:lang w:val="en-GB"/>
        </w:rPr>
        <w:t xml:space="preserve"> </w:t>
      </w:r>
      <w:r w:rsidRPr="00E715AD">
        <w:rPr>
          <w:rFonts w:ascii="Arial" w:hAnsi="Arial" w:cs="Arial"/>
          <w:sz w:val="17"/>
          <w:lang w:val="en-GB"/>
        </w:rPr>
        <w:t>vector entry and to help to keep houses</w:t>
      </w:r>
      <w:r w:rsidRPr="00E715AD">
        <w:rPr>
          <w:rFonts w:ascii="Arial" w:hAnsi="Arial" w:cs="Arial"/>
          <w:spacing w:val="-5"/>
          <w:sz w:val="17"/>
          <w:lang w:val="en-GB"/>
        </w:rPr>
        <w:t xml:space="preserve"> </w:t>
      </w:r>
      <w:r w:rsidRPr="00E715AD">
        <w:rPr>
          <w:rFonts w:ascii="Arial" w:hAnsi="Arial" w:cs="Arial"/>
          <w:sz w:val="17"/>
          <w:lang w:val="en-GB"/>
        </w:rPr>
        <w:t>cool</w:t>
      </w:r>
    </w:p>
    <w:p w14:paraId="3412A62B" w14:textId="77777777" w:rsidR="00634F71" w:rsidRPr="00E715AD" w:rsidRDefault="00634F71" w:rsidP="00F535C4">
      <w:pPr>
        <w:pStyle w:val="ListParagraph"/>
        <w:widowControl w:val="0"/>
        <w:numPr>
          <w:ilvl w:val="0"/>
          <w:numId w:val="2"/>
        </w:numPr>
        <w:tabs>
          <w:tab w:val="left" w:pos="1632"/>
          <w:tab w:val="left" w:pos="1633"/>
        </w:tabs>
        <w:autoSpaceDE w:val="0"/>
        <w:autoSpaceDN w:val="0"/>
        <w:spacing w:before="3" w:after="0" w:line="240" w:lineRule="auto"/>
        <w:ind w:hanging="361"/>
        <w:contextualSpacing w:val="0"/>
        <w:jc w:val="both"/>
        <w:rPr>
          <w:rFonts w:ascii="Arial" w:hAnsi="Arial" w:cs="Arial"/>
          <w:sz w:val="17"/>
          <w:lang w:val="en-GB"/>
        </w:rPr>
      </w:pPr>
      <w:r w:rsidRPr="00E715AD">
        <w:rPr>
          <w:rFonts w:ascii="Arial" w:hAnsi="Arial" w:cs="Arial"/>
          <w:b/>
          <w:color w:val="004999"/>
          <w:sz w:val="17"/>
          <w:lang w:val="en-GB"/>
        </w:rPr>
        <w:t xml:space="preserve">Container management, </w:t>
      </w:r>
      <w:r w:rsidRPr="00E715AD">
        <w:rPr>
          <w:rFonts w:ascii="Arial" w:hAnsi="Arial" w:cs="Arial"/>
          <w:sz w:val="17"/>
          <w:lang w:val="en-GB"/>
        </w:rPr>
        <w:t>e.g. covering, emptying, cleaning and disposing of containers (e.g. old</w:t>
      </w:r>
      <w:r w:rsidRPr="00E715AD">
        <w:rPr>
          <w:rFonts w:ascii="Arial" w:hAnsi="Arial" w:cs="Arial"/>
          <w:spacing w:val="-5"/>
          <w:sz w:val="17"/>
          <w:lang w:val="en-GB"/>
        </w:rPr>
        <w:t xml:space="preserve"> </w:t>
      </w:r>
      <w:r w:rsidRPr="00E715AD">
        <w:rPr>
          <w:rFonts w:ascii="Arial" w:hAnsi="Arial" w:cs="Arial"/>
          <w:sz w:val="17"/>
          <w:lang w:val="en-GB"/>
        </w:rPr>
        <w:t>tyres)</w:t>
      </w:r>
    </w:p>
    <w:p w14:paraId="4A7D8D19" w14:textId="77777777" w:rsidR="00634F71" w:rsidRPr="00E715AD" w:rsidRDefault="00634F71" w:rsidP="00F535C4">
      <w:pPr>
        <w:pStyle w:val="ListParagraph"/>
        <w:widowControl w:val="0"/>
        <w:numPr>
          <w:ilvl w:val="0"/>
          <w:numId w:val="2"/>
        </w:numPr>
        <w:tabs>
          <w:tab w:val="left" w:pos="1632"/>
          <w:tab w:val="left" w:pos="1633"/>
        </w:tabs>
        <w:autoSpaceDE w:val="0"/>
        <w:autoSpaceDN w:val="0"/>
        <w:spacing w:after="0" w:line="240" w:lineRule="auto"/>
        <w:ind w:hanging="361"/>
        <w:contextualSpacing w:val="0"/>
        <w:jc w:val="both"/>
        <w:rPr>
          <w:rFonts w:ascii="Arial" w:hAnsi="Arial" w:cs="Arial"/>
          <w:sz w:val="17"/>
          <w:lang w:val="en-GB"/>
        </w:rPr>
      </w:pPr>
      <w:r w:rsidRPr="00E715AD">
        <w:rPr>
          <w:rFonts w:ascii="Arial" w:hAnsi="Arial" w:cs="Arial"/>
          <w:b/>
          <w:color w:val="004999"/>
          <w:sz w:val="17"/>
          <w:lang w:val="en-GB"/>
        </w:rPr>
        <w:t xml:space="preserve">Draining or treating stagnant water </w:t>
      </w:r>
      <w:r w:rsidRPr="00E715AD">
        <w:rPr>
          <w:rFonts w:ascii="Arial" w:hAnsi="Arial" w:cs="Arial"/>
          <w:sz w:val="17"/>
          <w:lang w:val="en-GB"/>
        </w:rPr>
        <w:t>(in collaboration with ministry of water and</w:t>
      </w:r>
      <w:r w:rsidRPr="00E715AD">
        <w:rPr>
          <w:rFonts w:ascii="Arial" w:hAnsi="Arial" w:cs="Arial"/>
          <w:spacing w:val="-9"/>
          <w:sz w:val="17"/>
          <w:lang w:val="en-GB"/>
        </w:rPr>
        <w:t xml:space="preserve"> </w:t>
      </w:r>
      <w:r w:rsidRPr="00E715AD">
        <w:rPr>
          <w:rFonts w:ascii="Arial" w:hAnsi="Arial" w:cs="Arial"/>
          <w:sz w:val="17"/>
          <w:lang w:val="en-GB"/>
        </w:rPr>
        <w:t>WASH)</w:t>
      </w:r>
    </w:p>
    <w:p w14:paraId="4D9ACAE1" w14:textId="77777777" w:rsidR="00634F71" w:rsidRPr="00E715AD" w:rsidRDefault="00634F71" w:rsidP="00CF1E3D">
      <w:pPr>
        <w:spacing w:before="6" w:line="240" w:lineRule="auto"/>
        <w:ind w:left="1015"/>
        <w:jc w:val="both"/>
        <w:rPr>
          <w:rFonts w:ascii="Arial" w:hAnsi="Arial" w:cs="Arial"/>
          <w:sz w:val="17"/>
          <w:lang w:val="en-GB"/>
        </w:rPr>
      </w:pPr>
      <w:r w:rsidRPr="00E715AD">
        <w:rPr>
          <w:rFonts w:ascii="Arial" w:hAnsi="Arial" w:cs="Arial"/>
          <w:b/>
          <w:color w:val="004999"/>
          <w:sz w:val="17"/>
          <w:lang w:val="en-GB"/>
        </w:rPr>
        <w:t xml:space="preserve">Behavioural change, </w:t>
      </w:r>
      <w:r w:rsidRPr="00E715AD">
        <w:rPr>
          <w:rFonts w:ascii="Arial" w:hAnsi="Arial" w:cs="Arial"/>
          <w:sz w:val="17"/>
          <w:lang w:val="en-GB"/>
        </w:rPr>
        <w:t>e.g. wearing long clothing</w:t>
      </w:r>
    </w:p>
    <w:p w14:paraId="4665E890" w14:textId="77777777" w:rsidR="00634F71" w:rsidRPr="00E715AD" w:rsidRDefault="00634F71" w:rsidP="00CF1E3D">
      <w:pPr>
        <w:spacing w:before="18" w:line="240" w:lineRule="auto"/>
        <w:ind w:left="1015" w:right="2469"/>
        <w:jc w:val="both"/>
        <w:rPr>
          <w:rFonts w:ascii="Arial" w:hAnsi="Arial" w:cs="Arial"/>
          <w:sz w:val="17"/>
          <w:lang w:val="en-GB"/>
        </w:rPr>
      </w:pPr>
      <w:r w:rsidRPr="00E715AD">
        <w:rPr>
          <w:rFonts w:ascii="Arial" w:hAnsi="Arial" w:cs="Arial"/>
          <w:b/>
          <w:color w:val="004999"/>
          <w:sz w:val="17"/>
          <w:lang w:val="en-GB"/>
        </w:rPr>
        <w:t xml:space="preserve">Use of other innovative approaches, </w:t>
      </w:r>
      <w:r w:rsidRPr="00E715AD">
        <w:rPr>
          <w:rFonts w:ascii="Arial" w:hAnsi="Arial" w:cs="Arial"/>
          <w:sz w:val="17"/>
          <w:lang w:val="en-GB"/>
        </w:rPr>
        <w:t>e.g. release of modified, transgenic or sterile vectors, spatial repellents to stop vector entry into households</w:t>
      </w:r>
    </w:p>
    <w:p w14:paraId="4E97B973" w14:textId="77777777" w:rsidR="00634F71" w:rsidRPr="00E715AD" w:rsidRDefault="00634F71" w:rsidP="00CF1E3D">
      <w:pPr>
        <w:spacing w:line="240" w:lineRule="auto"/>
        <w:jc w:val="both"/>
        <w:rPr>
          <w:rFonts w:ascii="Arial" w:hAnsi="Arial" w:cs="Arial"/>
          <w:sz w:val="17"/>
          <w:lang w:val="en-GB"/>
        </w:rPr>
        <w:sectPr w:rsidR="00634F71" w:rsidRPr="00E715AD">
          <w:type w:val="continuous"/>
          <w:pgSz w:w="15840" w:h="12240" w:orient="landscape"/>
          <w:pgMar w:top="1580" w:right="0" w:bottom="280" w:left="40" w:header="720" w:footer="720" w:gutter="0"/>
          <w:cols w:num="2" w:space="720" w:equalWidth="0">
            <w:col w:w="3780" w:space="40"/>
            <w:col w:w="11980"/>
          </w:cols>
        </w:sectPr>
      </w:pPr>
    </w:p>
    <w:p w14:paraId="2DB24227" w14:textId="3F42F5CB" w:rsidR="00634F71" w:rsidRPr="00E715AD" w:rsidRDefault="00C71154" w:rsidP="00CF1E3D">
      <w:pPr>
        <w:pStyle w:val="BodyText"/>
        <w:spacing w:before="5"/>
        <w:jc w:val="both"/>
        <w:rPr>
          <w:rFonts w:ascii="Arial" w:hAnsi="Arial" w:cs="Arial"/>
          <w:sz w:val="26"/>
          <w:lang w:val="en-GB"/>
        </w:rPr>
      </w:pPr>
      <w:r w:rsidRPr="00E715AD">
        <w:rPr>
          <w:rFonts w:ascii="Arial" w:hAnsi="Arial" w:cs="Arial"/>
          <w:noProof/>
          <w:lang w:val="en-GB" w:eastAsia="en-GB"/>
        </w:rPr>
        <mc:AlternateContent>
          <mc:Choice Requires="wpg">
            <w:drawing>
              <wp:anchor distT="0" distB="0" distL="114300" distR="114300" simplePos="0" relativeHeight="251681792" behindDoc="1" locked="0" layoutInCell="1" allowOverlap="1" wp14:anchorId="296CCBA4" wp14:editId="696ECE5E">
                <wp:simplePos x="0" y="0"/>
                <wp:positionH relativeFrom="page">
                  <wp:posOffset>1068070</wp:posOffset>
                </wp:positionH>
                <wp:positionV relativeFrom="paragraph">
                  <wp:posOffset>123364</wp:posOffset>
                </wp:positionV>
                <wp:extent cx="7579360" cy="813435"/>
                <wp:effectExtent l="0" t="0" r="15240" b="0"/>
                <wp:wrapNone/>
                <wp:docPr id="640"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9360" cy="813435"/>
                          <a:chOff x="1682" y="18"/>
                          <a:chExt cx="11936" cy="1281"/>
                        </a:xfrm>
                      </wpg:grpSpPr>
                      <wps:wsp>
                        <wps:cNvPr id="641" name="Line 743"/>
                        <wps:cNvCnPr>
                          <a:cxnSpLocks noChangeShapeType="1"/>
                        </wps:cNvCnPr>
                        <wps:spPr bwMode="auto">
                          <a:xfrm>
                            <a:off x="1682" y="25"/>
                            <a:ext cx="11935" cy="0"/>
                          </a:xfrm>
                          <a:prstGeom prst="line">
                            <a:avLst/>
                          </a:prstGeom>
                          <a:noFill/>
                          <a:ln w="9525">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642" name="Line 744"/>
                        <wps:cNvCnPr>
                          <a:cxnSpLocks noChangeShapeType="1"/>
                        </wps:cNvCnPr>
                        <wps:spPr bwMode="auto">
                          <a:xfrm>
                            <a:off x="1682" y="714"/>
                            <a:ext cx="11935" cy="0"/>
                          </a:xfrm>
                          <a:prstGeom prst="line">
                            <a:avLst/>
                          </a:prstGeom>
                          <a:noFill/>
                          <a:ln w="9525">
                            <a:solidFill>
                              <a:srgbClr val="80808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3" name="Picture 74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184" y="94"/>
                            <a:ext cx="573" cy="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4" name="Picture 74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184" y="768"/>
                            <a:ext cx="573" cy="5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0AE005" id="Group 742" o:spid="_x0000_s1026" style="position:absolute;margin-left:84.1pt;margin-top:9.7pt;width:596.8pt;height:64.05pt;z-index:-251634688;mso-position-horizontal-relative:page" coordorigin="1682,18" coordsize="11936,1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">
                <v:line id="Line 743" o:spid="_x0000_s1027" style="position:absolute;visibility:visible;mso-wrap-style:square" from="1682,25" to="136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" strokecolor="gray">
                  <v:stroke dashstyle="1 1"/>
                </v:line>
                <v:line id="Line 744" o:spid="_x0000_s1028" style="position:absolute;visibility:visible;mso-wrap-style:square" from="1682,714" to="13617,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" strokecolor="gray">
                  <v:stroke dashstyle="1 1"/>
                </v:line>
                <v:shape id="Picture 745" o:spid="_x0000_s1029" type="#_x0000_t75" style="position:absolute;left:3184;top:94;width:573;height: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">
                  <v:imagedata r:id="rId55" o:title=""/>
                </v:shape>
                <v:shape id="Picture 746" o:spid="_x0000_s1030" type="#_x0000_t75" style="position:absolute;left:3184;top:768;width:573;height: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">
                  <v:imagedata r:id="rId56" o:title=""/>
                </v:shape>
                <w10:wrap anchorx="page"/>
              </v:group>
            </w:pict>
          </mc:Fallback>
        </mc:AlternateContent>
      </w:r>
    </w:p>
    <w:p w14:paraId="2AA08FB0" w14:textId="77777777" w:rsidR="00634F71" w:rsidRPr="00E715AD" w:rsidRDefault="00634F71" w:rsidP="00CF1E3D">
      <w:pPr>
        <w:spacing w:line="240" w:lineRule="auto"/>
        <w:jc w:val="both"/>
        <w:rPr>
          <w:rFonts w:ascii="Arial" w:hAnsi="Arial" w:cs="Arial"/>
          <w:sz w:val="26"/>
          <w:lang w:val="en-GB"/>
        </w:rPr>
        <w:sectPr w:rsidR="00634F71" w:rsidRPr="00E715AD">
          <w:type w:val="continuous"/>
          <w:pgSz w:w="15840" w:h="12240" w:orient="landscape"/>
          <w:pgMar w:top="1580" w:right="0" w:bottom="280" w:left="40" w:header="720" w:footer="720" w:gutter="0"/>
          <w:cols w:space="720"/>
        </w:sectPr>
      </w:pPr>
    </w:p>
    <w:p w14:paraId="6CB50B48" w14:textId="4E9EDAF6" w:rsidR="00634F71" w:rsidRPr="00E715AD" w:rsidRDefault="00634F71" w:rsidP="00CF1E3D">
      <w:pPr>
        <w:spacing w:before="93" w:line="240" w:lineRule="auto"/>
        <w:ind w:left="1642"/>
        <w:jc w:val="both"/>
        <w:rPr>
          <w:rFonts w:ascii="Arial" w:hAnsi="Arial" w:cs="Arial"/>
          <w:b/>
          <w:lang w:val="en-GB"/>
        </w:rPr>
      </w:pPr>
      <w:r w:rsidRPr="00E715AD">
        <w:rPr>
          <w:rFonts w:ascii="Arial" w:hAnsi="Arial" w:cs="Arial"/>
          <w:b/>
          <w:color w:val="004999"/>
          <w:lang w:val="en-GB"/>
        </w:rPr>
        <w:t>Mental health</w:t>
      </w:r>
    </w:p>
    <w:p w14:paraId="787EB9C5" w14:textId="77777777" w:rsidR="00634F71" w:rsidRPr="00E715AD" w:rsidRDefault="00634F71" w:rsidP="00CF1E3D">
      <w:pPr>
        <w:spacing w:before="114" w:line="240" w:lineRule="auto"/>
        <w:ind w:left="1642"/>
        <w:jc w:val="both"/>
        <w:rPr>
          <w:rFonts w:ascii="Arial" w:hAnsi="Arial" w:cs="Arial"/>
          <w:sz w:val="17"/>
          <w:lang w:val="en-GB"/>
        </w:rPr>
      </w:pPr>
      <w:r w:rsidRPr="00E715AD">
        <w:rPr>
          <w:rFonts w:ascii="Arial" w:hAnsi="Arial" w:cs="Arial"/>
          <w:lang w:val="en-GB"/>
        </w:rPr>
        <w:br w:type="column"/>
      </w:r>
      <w:r w:rsidRPr="00E715AD">
        <w:rPr>
          <w:rFonts w:ascii="Arial" w:hAnsi="Arial" w:cs="Arial"/>
          <w:b/>
          <w:color w:val="004999"/>
          <w:sz w:val="17"/>
          <w:lang w:val="en-GB"/>
        </w:rPr>
        <w:t xml:space="preserve">Psychological support and counselling </w:t>
      </w:r>
      <w:r w:rsidRPr="00E715AD">
        <w:rPr>
          <w:rFonts w:ascii="Arial" w:hAnsi="Arial" w:cs="Arial"/>
          <w:sz w:val="17"/>
          <w:lang w:val="en-GB"/>
        </w:rPr>
        <w:t>services for NTD patients</w:t>
      </w:r>
    </w:p>
    <w:p w14:paraId="30A9BB12" w14:textId="77777777" w:rsidR="00634F71" w:rsidRPr="00E715AD" w:rsidRDefault="00634F71" w:rsidP="00CF1E3D">
      <w:pPr>
        <w:spacing w:before="20" w:line="240" w:lineRule="auto"/>
        <w:ind w:left="1642"/>
        <w:jc w:val="both"/>
        <w:rPr>
          <w:rFonts w:ascii="Arial" w:hAnsi="Arial" w:cs="Arial"/>
          <w:sz w:val="17"/>
          <w:lang w:val="en-GB"/>
        </w:rPr>
      </w:pPr>
      <w:r w:rsidRPr="00E715AD">
        <w:rPr>
          <w:rFonts w:ascii="Arial" w:hAnsi="Arial" w:cs="Arial"/>
          <w:b/>
          <w:color w:val="004999"/>
          <w:sz w:val="17"/>
          <w:lang w:val="en-GB"/>
        </w:rPr>
        <w:t xml:space="preserve">Routine assessment of mental health </w:t>
      </w:r>
      <w:r w:rsidRPr="00E715AD">
        <w:rPr>
          <w:rFonts w:ascii="Arial" w:hAnsi="Arial" w:cs="Arial"/>
          <w:sz w:val="17"/>
          <w:lang w:val="en-GB"/>
        </w:rPr>
        <w:t>for patients with specific NTDs, particularly those with chronic conditions</w:t>
      </w:r>
    </w:p>
    <w:p w14:paraId="7A7A68CB" w14:textId="77777777" w:rsidR="00634F71" w:rsidRPr="00E715AD" w:rsidRDefault="00634F71" w:rsidP="00CF1E3D">
      <w:pPr>
        <w:spacing w:line="240" w:lineRule="auto"/>
        <w:jc w:val="both"/>
        <w:rPr>
          <w:rFonts w:ascii="Arial" w:hAnsi="Arial" w:cs="Arial"/>
          <w:sz w:val="17"/>
          <w:lang w:val="en-GB"/>
        </w:rPr>
        <w:sectPr w:rsidR="00634F71" w:rsidRPr="00E715AD">
          <w:type w:val="continuous"/>
          <w:pgSz w:w="15840" w:h="12240" w:orient="landscape"/>
          <w:pgMar w:top="1580" w:right="0" w:bottom="280" w:left="40" w:header="720" w:footer="720" w:gutter="0"/>
          <w:cols w:num="2" w:space="720" w:equalWidth="0">
            <w:col w:w="2959" w:space="233"/>
            <w:col w:w="12608"/>
          </w:cols>
        </w:sectPr>
      </w:pPr>
    </w:p>
    <w:p w14:paraId="451329FC" w14:textId="77777777" w:rsidR="00634F71" w:rsidRPr="00E715AD" w:rsidRDefault="00634F71" w:rsidP="00CF1E3D">
      <w:pPr>
        <w:pStyle w:val="BodyText"/>
        <w:jc w:val="both"/>
        <w:rPr>
          <w:rFonts w:ascii="Arial" w:hAnsi="Arial" w:cs="Arial"/>
          <w:sz w:val="13"/>
          <w:lang w:val="en-GB"/>
        </w:rPr>
      </w:pPr>
    </w:p>
    <w:p w14:paraId="0B3E744E" w14:textId="77777777" w:rsidR="00634F71" w:rsidRPr="00E715AD" w:rsidRDefault="00634F71" w:rsidP="00CF1E3D">
      <w:pPr>
        <w:spacing w:line="240" w:lineRule="auto"/>
        <w:jc w:val="both"/>
        <w:rPr>
          <w:rFonts w:ascii="Arial" w:hAnsi="Arial" w:cs="Arial"/>
          <w:sz w:val="13"/>
          <w:lang w:val="en-GB"/>
        </w:rPr>
        <w:sectPr w:rsidR="00634F71" w:rsidRPr="00E715AD">
          <w:type w:val="continuous"/>
          <w:pgSz w:w="15840" w:h="12240" w:orient="landscape"/>
          <w:pgMar w:top="1580" w:right="0" w:bottom="280" w:left="40" w:header="720" w:footer="720" w:gutter="0"/>
          <w:cols w:space="720"/>
        </w:sectPr>
      </w:pPr>
    </w:p>
    <w:p w14:paraId="760079F2" w14:textId="77777777" w:rsidR="00634F71" w:rsidRPr="00E715AD" w:rsidRDefault="00634F71" w:rsidP="00CF1E3D">
      <w:pPr>
        <w:spacing w:before="93" w:line="240" w:lineRule="auto"/>
        <w:ind w:left="1642" w:right="17"/>
        <w:jc w:val="both"/>
        <w:rPr>
          <w:rFonts w:ascii="Arial" w:hAnsi="Arial" w:cs="Arial"/>
          <w:b/>
          <w:lang w:val="en-GB"/>
        </w:rPr>
      </w:pPr>
      <w:r w:rsidRPr="00E715AD">
        <w:rPr>
          <w:rFonts w:ascii="Arial" w:hAnsi="Arial" w:cs="Arial"/>
          <w:b/>
          <w:color w:val="004999"/>
          <w:lang w:val="en-GB"/>
        </w:rPr>
        <w:t>Disability and inclusion</w:t>
      </w:r>
    </w:p>
    <w:p w14:paraId="0B53402A" w14:textId="77777777" w:rsidR="00634F71" w:rsidRPr="00E715AD" w:rsidRDefault="00634F71" w:rsidP="00CF1E3D">
      <w:pPr>
        <w:spacing w:before="114" w:line="240" w:lineRule="auto"/>
        <w:ind w:left="1642" w:right="4785"/>
        <w:jc w:val="both"/>
        <w:rPr>
          <w:rFonts w:ascii="Arial" w:hAnsi="Arial" w:cs="Arial"/>
          <w:sz w:val="17"/>
          <w:lang w:val="en-GB"/>
        </w:rPr>
      </w:pPr>
      <w:r w:rsidRPr="00E715AD">
        <w:rPr>
          <w:rFonts w:ascii="Arial" w:hAnsi="Arial" w:cs="Arial"/>
          <w:lang w:val="en-GB"/>
        </w:rPr>
        <w:br w:type="column"/>
      </w:r>
      <w:r w:rsidRPr="00E715AD">
        <w:rPr>
          <w:rFonts w:ascii="Arial" w:hAnsi="Arial" w:cs="Arial"/>
          <w:b/>
          <w:color w:val="004999"/>
          <w:sz w:val="17"/>
          <w:lang w:val="en-GB"/>
        </w:rPr>
        <w:t xml:space="preserve">Treatment of disability and morbidity management, </w:t>
      </w:r>
      <w:r w:rsidRPr="00E715AD">
        <w:rPr>
          <w:rFonts w:ascii="Arial" w:hAnsi="Arial" w:cs="Arial"/>
          <w:sz w:val="17"/>
          <w:lang w:val="en-GB"/>
        </w:rPr>
        <w:t xml:space="preserve">e.g. physical therapy </w:t>
      </w:r>
      <w:r w:rsidRPr="00E715AD">
        <w:rPr>
          <w:rFonts w:ascii="Arial" w:hAnsi="Arial" w:cs="Arial"/>
          <w:b/>
          <w:color w:val="004999"/>
          <w:sz w:val="17"/>
          <w:lang w:val="en-GB"/>
        </w:rPr>
        <w:t xml:space="preserve">Provision of support services </w:t>
      </w:r>
      <w:r w:rsidRPr="00E715AD">
        <w:rPr>
          <w:rFonts w:ascii="Arial" w:hAnsi="Arial" w:cs="Arial"/>
          <w:sz w:val="17"/>
          <w:lang w:val="en-GB"/>
        </w:rPr>
        <w:t xml:space="preserve">and devices, e.g. walking devices and prosthetics </w:t>
      </w:r>
      <w:r w:rsidRPr="00E715AD">
        <w:rPr>
          <w:rFonts w:ascii="Arial" w:hAnsi="Arial" w:cs="Arial"/>
          <w:b/>
          <w:color w:val="004999"/>
          <w:sz w:val="17"/>
          <w:lang w:val="en-GB"/>
        </w:rPr>
        <w:t xml:space="preserve">Training for self-management of disability </w:t>
      </w:r>
      <w:r w:rsidRPr="00E715AD">
        <w:rPr>
          <w:rFonts w:ascii="Arial" w:hAnsi="Arial" w:cs="Arial"/>
          <w:sz w:val="17"/>
          <w:lang w:val="en-GB"/>
        </w:rPr>
        <w:t>and self-care</w:t>
      </w:r>
    </w:p>
    <w:p w14:paraId="13D1397E" w14:textId="77777777" w:rsidR="00634F71" w:rsidRPr="00E715AD" w:rsidRDefault="00634F71" w:rsidP="00CF1E3D">
      <w:pPr>
        <w:spacing w:line="240" w:lineRule="auto"/>
        <w:jc w:val="both"/>
        <w:rPr>
          <w:rFonts w:ascii="Arial" w:hAnsi="Arial" w:cs="Arial"/>
          <w:sz w:val="17"/>
          <w:lang w:val="en-GB"/>
        </w:rPr>
        <w:sectPr w:rsidR="00634F71" w:rsidRPr="00E715AD">
          <w:type w:val="continuous"/>
          <w:pgSz w:w="15840" w:h="12240" w:orient="landscape"/>
          <w:pgMar w:top="1580" w:right="0" w:bottom="280" w:left="40" w:header="720" w:footer="720" w:gutter="0"/>
          <w:cols w:num="2" w:space="720" w:equalWidth="0">
            <w:col w:w="2980" w:space="212"/>
            <w:col w:w="12608"/>
          </w:cols>
        </w:sectPr>
      </w:pPr>
    </w:p>
    <w:p w14:paraId="5C974D05" w14:textId="77777777" w:rsidR="00634F71" w:rsidRPr="00E715AD" w:rsidRDefault="00634F71" w:rsidP="00CF1E3D">
      <w:pPr>
        <w:pStyle w:val="BodyText"/>
        <w:spacing w:before="9"/>
        <w:jc w:val="both"/>
        <w:rPr>
          <w:rFonts w:ascii="Arial" w:hAnsi="Arial" w:cs="Arial"/>
          <w:sz w:val="11"/>
          <w:lang w:val="en-GB"/>
        </w:rPr>
      </w:pPr>
    </w:p>
    <w:p w14:paraId="3372A623" w14:textId="77777777" w:rsidR="00634F71" w:rsidRPr="00E715AD" w:rsidRDefault="00634F71" w:rsidP="00CF1E3D">
      <w:pPr>
        <w:spacing w:line="240" w:lineRule="auto"/>
        <w:jc w:val="both"/>
        <w:rPr>
          <w:rFonts w:ascii="Arial" w:hAnsi="Arial" w:cs="Arial"/>
          <w:sz w:val="11"/>
          <w:lang w:val="en-GB"/>
        </w:rPr>
        <w:sectPr w:rsidR="00634F71" w:rsidRPr="00E715AD">
          <w:type w:val="continuous"/>
          <w:pgSz w:w="15840" w:h="12240" w:orient="landscape"/>
          <w:pgMar w:top="1580" w:right="0" w:bottom="280" w:left="40" w:header="720" w:footer="720" w:gutter="0"/>
          <w:cols w:space="720"/>
        </w:sectPr>
      </w:pPr>
    </w:p>
    <w:p w14:paraId="505C6714" w14:textId="77777777" w:rsidR="00634F71" w:rsidRPr="00E715AD" w:rsidRDefault="00B8377A" w:rsidP="00CF1E3D">
      <w:pPr>
        <w:spacing w:before="93" w:line="240" w:lineRule="auto"/>
        <w:ind w:left="1642" w:right="18"/>
        <w:jc w:val="both"/>
        <w:rPr>
          <w:rFonts w:ascii="Arial" w:hAnsi="Arial" w:cs="Arial"/>
          <w:b/>
          <w:lang w:val="en-GB"/>
        </w:rPr>
      </w:pPr>
      <w:r w:rsidRPr="00E715AD">
        <w:rPr>
          <w:rFonts w:ascii="Arial" w:hAnsi="Arial" w:cs="Arial"/>
          <w:noProof/>
          <w:lang w:val="en-GB" w:eastAsia="en-GB"/>
        </w:rPr>
        <mc:AlternateContent>
          <mc:Choice Requires="wpg">
            <w:drawing>
              <wp:anchor distT="0" distB="0" distL="114300" distR="114300" simplePos="0" relativeHeight="251682816" behindDoc="1" locked="0" layoutInCell="1" allowOverlap="1" wp14:anchorId="52A0FCE1" wp14:editId="5AEFD8DE">
                <wp:simplePos x="0" y="0"/>
                <wp:positionH relativeFrom="page">
                  <wp:posOffset>1068070</wp:posOffset>
                </wp:positionH>
                <wp:positionV relativeFrom="paragraph">
                  <wp:posOffset>10795</wp:posOffset>
                </wp:positionV>
                <wp:extent cx="7579360" cy="421005"/>
                <wp:effectExtent l="10795" t="3175" r="10795" b="0"/>
                <wp:wrapNone/>
                <wp:docPr id="637"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9360" cy="421005"/>
                          <a:chOff x="1682" y="17"/>
                          <a:chExt cx="11936" cy="663"/>
                        </a:xfrm>
                      </wpg:grpSpPr>
                      <wps:wsp>
                        <wps:cNvPr id="638" name="Line 748"/>
                        <wps:cNvCnPr>
                          <a:cxnSpLocks noChangeShapeType="1"/>
                        </wps:cNvCnPr>
                        <wps:spPr bwMode="auto">
                          <a:xfrm>
                            <a:off x="1682" y="25"/>
                            <a:ext cx="11935" cy="0"/>
                          </a:xfrm>
                          <a:prstGeom prst="line">
                            <a:avLst/>
                          </a:prstGeom>
                          <a:noFill/>
                          <a:ln w="9525">
                            <a:solidFill>
                              <a:srgbClr val="80808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9" name="Picture 74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3184" y="93"/>
                            <a:ext cx="573" cy="5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E10750" id="Group 747" o:spid="_x0000_s1026" style="position:absolute;margin-left:84.1pt;margin-top:.85pt;width:596.8pt;height:33.15pt;z-index:-251633664;mso-position-horizontal-relative:page" coordorigin="1682,17" coordsize="11936,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">
                <v:line id="Line 748" o:spid="_x0000_s1027" style="position:absolute;visibility:visible;mso-wrap-style:square" from="1682,25" to="136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" strokecolor="gray">
                  <v:stroke dashstyle="1 1"/>
                </v:line>
                <v:shape id="Picture 749" o:spid="_x0000_s1028" type="#_x0000_t75" style="position:absolute;left:3184;top:93;width:573;height: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">
                  <v:imagedata r:id="rId58" o:title=""/>
                </v:shape>
                <w10:wrap anchorx="page"/>
              </v:group>
            </w:pict>
          </mc:Fallback>
        </mc:AlternateContent>
      </w:r>
      <w:r w:rsidR="00634F71" w:rsidRPr="00E715AD">
        <w:rPr>
          <w:rFonts w:ascii="Arial" w:hAnsi="Arial" w:cs="Arial"/>
          <w:b/>
          <w:color w:val="004999"/>
          <w:lang w:val="en-GB"/>
        </w:rPr>
        <w:t>Women’s and child health</w:t>
      </w:r>
    </w:p>
    <w:p w14:paraId="03EB465B" w14:textId="77777777" w:rsidR="00634F71" w:rsidRPr="00E715AD" w:rsidRDefault="00634F71" w:rsidP="00CF1E3D">
      <w:pPr>
        <w:spacing w:before="114" w:line="240" w:lineRule="auto"/>
        <w:ind w:left="1642" w:right="2215"/>
        <w:jc w:val="both"/>
        <w:rPr>
          <w:rFonts w:ascii="Arial" w:hAnsi="Arial" w:cs="Arial"/>
          <w:sz w:val="17"/>
          <w:lang w:val="en-GB"/>
        </w:rPr>
      </w:pPr>
      <w:r w:rsidRPr="00E715AD">
        <w:rPr>
          <w:rFonts w:ascii="Arial" w:hAnsi="Arial" w:cs="Arial"/>
          <w:lang w:val="en-GB"/>
        </w:rPr>
        <w:br w:type="column"/>
      </w:r>
      <w:r w:rsidRPr="00E715AD">
        <w:rPr>
          <w:rFonts w:ascii="Arial" w:hAnsi="Arial" w:cs="Arial"/>
          <w:b/>
          <w:color w:val="004999"/>
          <w:sz w:val="17"/>
          <w:lang w:val="en-GB"/>
        </w:rPr>
        <w:t xml:space="preserve">Awareness-building about diseases </w:t>
      </w:r>
      <w:r w:rsidRPr="00E715AD">
        <w:rPr>
          <w:rFonts w:ascii="Arial" w:hAnsi="Arial" w:cs="Arial"/>
          <w:sz w:val="17"/>
          <w:lang w:val="en-GB"/>
        </w:rPr>
        <w:t>for which women and children are disproportionately at risk or for which there are particular manifestations in women (e.g. female genital schistosomiasis)</w:t>
      </w:r>
    </w:p>
    <w:p w14:paraId="73F6CD99" w14:textId="77777777" w:rsidR="00634F71" w:rsidRPr="00E715AD" w:rsidRDefault="00634F71" w:rsidP="00CF1E3D">
      <w:pPr>
        <w:spacing w:before="20" w:line="240" w:lineRule="auto"/>
        <w:ind w:left="1642" w:right="2416" w:hanging="1"/>
        <w:jc w:val="both"/>
        <w:rPr>
          <w:rFonts w:ascii="Arial" w:hAnsi="Arial" w:cs="Arial"/>
          <w:sz w:val="17"/>
          <w:lang w:val="en-GB"/>
        </w:rPr>
      </w:pPr>
      <w:r w:rsidRPr="00E715AD">
        <w:rPr>
          <w:rFonts w:ascii="Arial" w:hAnsi="Arial" w:cs="Arial"/>
          <w:b/>
          <w:color w:val="004999"/>
          <w:sz w:val="17"/>
          <w:lang w:val="en-GB"/>
        </w:rPr>
        <w:t xml:space="preserve">Use of pre- and post-natal contacts, e.g. in maternal health clinics, to deliver interventions, </w:t>
      </w:r>
      <w:r w:rsidRPr="00E715AD">
        <w:rPr>
          <w:rFonts w:ascii="Arial" w:hAnsi="Arial" w:cs="Arial"/>
          <w:sz w:val="17"/>
          <w:lang w:val="en-GB"/>
        </w:rPr>
        <w:t>e.g. deworming tablets, and supplements (e.g. iron) for pregnant women and children to prevent anaemia</w:t>
      </w:r>
    </w:p>
    <w:p w14:paraId="5E3A5DCB" w14:textId="77777777" w:rsidR="00634F71" w:rsidRPr="00E715AD" w:rsidRDefault="00634F71" w:rsidP="00CF1E3D">
      <w:pPr>
        <w:spacing w:line="240" w:lineRule="auto"/>
        <w:jc w:val="both"/>
        <w:rPr>
          <w:rFonts w:ascii="Arial" w:hAnsi="Arial" w:cs="Arial"/>
          <w:sz w:val="17"/>
          <w:lang w:val="en-GB"/>
        </w:rPr>
        <w:sectPr w:rsidR="00634F71" w:rsidRPr="00E715AD">
          <w:type w:val="continuous"/>
          <w:pgSz w:w="15840" w:h="12240" w:orient="landscape"/>
          <w:pgMar w:top="1580" w:right="0" w:bottom="280" w:left="40" w:header="720" w:footer="720" w:gutter="0"/>
          <w:cols w:num="2" w:space="720" w:equalWidth="0">
            <w:col w:w="2981" w:space="211"/>
            <w:col w:w="12608"/>
          </w:cols>
        </w:sectPr>
      </w:pPr>
    </w:p>
    <w:p w14:paraId="002D0E4A" w14:textId="3E9A3CE7" w:rsidR="00634F71" w:rsidRPr="00E715AD" w:rsidRDefault="00634F71" w:rsidP="00CF1E3D">
      <w:pPr>
        <w:pStyle w:val="BodyText"/>
        <w:spacing w:before="5"/>
        <w:jc w:val="both"/>
        <w:rPr>
          <w:rFonts w:ascii="Arial" w:hAnsi="Arial" w:cs="Arial"/>
          <w:sz w:val="17"/>
          <w:lang w:val="en-GB"/>
        </w:rPr>
      </w:pPr>
    </w:p>
    <w:p w14:paraId="5B89E2AE" w14:textId="77777777" w:rsidR="00634F71" w:rsidRPr="00E715AD" w:rsidRDefault="00634F71" w:rsidP="00CF1E3D">
      <w:pPr>
        <w:spacing w:line="240" w:lineRule="auto"/>
        <w:jc w:val="both"/>
        <w:rPr>
          <w:rFonts w:ascii="Arial" w:hAnsi="Arial" w:cs="Arial"/>
          <w:sz w:val="17"/>
          <w:lang w:val="en-GB"/>
        </w:rPr>
        <w:sectPr w:rsidR="00634F71" w:rsidRPr="00E715AD">
          <w:type w:val="continuous"/>
          <w:pgSz w:w="15840" w:h="12240" w:orient="landscape"/>
          <w:pgMar w:top="1580" w:right="0" w:bottom="280" w:left="40" w:header="720" w:footer="720" w:gutter="0"/>
          <w:cols w:space="720"/>
        </w:sectPr>
      </w:pPr>
    </w:p>
    <w:p w14:paraId="53CA1716" w14:textId="0E0706BD" w:rsidR="00634F71" w:rsidRPr="00E715AD" w:rsidRDefault="00B8377A" w:rsidP="00CF1E3D">
      <w:pPr>
        <w:spacing w:before="93" w:line="240" w:lineRule="auto"/>
        <w:ind w:left="1642"/>
        <w:jc w:val="both"/>
        <w:rPr>
          <w:rFonts w:ascii="Arial" w:hAnsi="Arial" w:cs="Arial"/>
          <w:b/>
          <w:lang w:val="en-GB"/>
        </w:rPr>
      </w:pPr>
      <w:r w:rsidRPr="00E715AD">
        <w:rPr>
          <w:rFonts w:ascii="Arial" w:hAnsi="Arial" w:cs="Arial"/>
          <w:noProof/>
          <w:lang w:val="en-GB" w:eastAsia="en-GB"/>
        </w:rPr>
        <mc:AlternateContent>
          <mc:Choice Requires="wpg">
            <w:drawing>
              <wp:anchor distT="0" distB="0" distL="114300" distR="114300" simplePos="0" relativeHeight="251683840" behindDoc="1" locked="0" layoutInCell="1" allowOverlap="1" wp14:anchorId="247857C2" wp14:editId="3E5FABFE">
                <wp:simplePos x="0" y="0"/>
                <wp:positionH relativeFrom="page">
                  <wp:posOffset>1068070</wp:posOffset>
                </wp:positionH>
                <wp:positionV relativeFrom="paragraph">
                  <wp:posOffset>10160</wp:posOffset>
                </wp:positionV>
                <wp:extent cx="7579360" cy="849630"/>
                <wp:effectExtent l="10795" t="8255" r="10795" b="0"/>
                <wp:wrapNone/>
                <wp:docPr id="632"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9360" cy="849630"/>
                          <a:chOff x="1682" y="16"/>
                          <a:chExt cx="11936" cy="1338"/>
                        </a:xfrm>
                      </wpg:grpSpPr>
                      <wps:wsp>
                        <wps:cNvPr id="633" name="Line 751"/>
                        <wps:cNvCnPr>
                          <a:cxnSpLocks noChangeShapeType="1"/>
                        </wps:cNvCnPr>
                        <wps:spPr bwMode="auto">
                          <a:xfrm>
                            <a:off x="1682" y="24"/>
                            <a:ext cx="11935" cy="0"/>
                          </a:xfrm>
                          <a:prstGeom prst="line">
                            <a:avLst/>
                          </a:prstGeom>
                          <a:noFill/>
                          <a:ln w="9525">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634" name="Line 752"/>
                        <wps:cNvCnPr>
                          <a:cxnSpLocks noChangeShapeType="1"/>
                        </wps:cNvCnPr>
                        <wps:spPr bwMode="auto">
                          <a:xfrm>
                            <a:off x="1682" y="698"/>
                            <a:ext cx="11935" cy="0"/>
                          </a:xfrm>
                          <a:prstGeom prst="line">
                            <a:avLst/>
                          </a:prstGeom>
                          <a:noFill/>
                          <a:ln w="9525">
                            <a:solidFill>
                              <a:srgbClr val="80808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5" name="Picture 75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184" y="767"/>
                            <a:ext cx="573" cy="5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6" name="Picture 75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3184" y="92"/>
                            <a:ext cx="573" cy="5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0E3642" id="Group 750" o:spid="_x0000_s1026" style="position:absolute;margin-left:84.1pt;margin-top:.8pt;width:596.8pt;height:66.9pt;z-index:-251632640;mso-position-horizontal-relative:page" coordorigin="1682,16" coordsize="11936,1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">
                <v:line id="Line 751" o:spid="_x0000_s1027" style="position:absolute;visibility:visible;mso-wrap-style:square" from="1682,24" to="136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" strokecolor="gray">
                  <v:stroke dashstyle="1 1"/>
                </v:line>
                <v:line id="Line 752" o:spid="_x0000_s1028" style="position:absolute;visibility:visible;mso-wrap-style:square" from="1682,698" to="13617,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" strokecolor="gray">
                  <v:stroke dashstyle="1 1"/>
                </v:line>
                <v:shape id="Picture 753" o:spid="_x0000_s1029" type="#_x0000_t75" style="position:absolute;left:3184;top:767;width:573;height: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">
                  <v:imagedata r:id="rId61" o:title=""/>
                </v:shape>
                <v:shape id="Picture 754" o:spid="_x0000_s1030" type="#_x0000_t75" style="position:absolute;left:3184;top:92;width:573;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">
                  <v:imagedata r:id="rId62" o:title=""/>
                </v:shape>
                <w10:wrap anchorx="page"/>
              </v:group>
            </w:pict>
          </mc:Fallback>
        </mc:AlternateContent>
      </w:r>
      <w:r w:rsidR="00634F71" w:rsidRPr="00E715AD">
        <w:rPr>
          <w:rFonts w:ascii="Arial" w:hAnsi="Arial" w:cs="Arial"/>
          <w:b/>
          <w:color w:val="004999"/>
          <w:lang w:val="en-GB"/>
        </w:rPr>
        <w:t>Eye health</w:t>
      </w:r>
    </w:p>
    <w:p w14:paraId="0AE4821C" w14:textId="77777777" w:rsidR="00634F71" w:rsidRPr="00E715AD" w:rsidRDefault="00634F71" w:rsidP="00CF1E3D">
      <w:pPr>
        <w:spacing w:before="114" w:line="240" w:lineRule="auto"/>
        <w:ind w:left="1642"/>
        <w:jc w:val="both"/>
        <w:rPr>
          <w:rFonts w:ascii="Arial" w:hAnsi="Arial" w:cs="Arial"/>
          <w:sz w:val="17"/>
          <w:lang w:val="en-GB"/>
        </w:rPr>
      </w:pPr>
      <w:r w:rsidRPr="00E715AD">
        <w:rPr>
          <w:rFonts w:ascii="Arial" w:hAnsi="Arial" w:cs="Arial"/>
          <w:lang w:val="en-GB"/>
        </w:rPr>
        <w:br w:type="column"/>
      </w:r>
      <w:r w:rsidRPr="00E715AD">
        <w:rPr>
          <w:rFonts w:ascii="Arial" w:hAnsi="Arial" w:cs="Arial"/>
          <w:b/>
          <w:color w:val="004999"/>
          <w:sz w:val="17"/>
          <w:lang w:val="en-GB"/>
        </w:rPr>
        <w:t xml:space="preserve">Promotion of eye care, </w:t>
      </w:r>
      <w:r w:rsidRPr="00E715AD">
        <w:rPr>
          <w:rFonts w:ascii="Arial" w:hAnsi="Arial" w:cs="Arial"/>
          <w:sz w:val="17"/>
          <w:lang w:val="en-GB"/>
        </w:rPr>
        <w:t>e.g. face-washing, protecting eyes and eye examinations</w:t>
      </w:r>
    </w:p>
    <w:p w14:paraId="7B601AD9" w14:textId="77777777" w:rsidR="00634F71" w:rsidRPr="00E715AD" w:rsidRDefault="00634F71" w:rsidP="00CF1E3D">
      <w:pPr>
        <w:spacing w:before="18" w:line="240" w:lineRule="auto"/>
        <w:ind w:left="1642"/>
        <w:jc w:val="both"/>
        <w:rPr>
          <w:rFonts w:ascii="Arial" w:hAnsi="Arial" w:cs="Arial"/>
          <w:sz w:val="17"/>
          <w:lang w:val="en-GB"/>
        </w:rPr>
      </w:pPr>
      <w:r w:rsidRPr="00E715AD">
        <w:rPr>
          <w:rFonts w:ascii="Arial" w:hAnsi="Arial" w:cs="Arial"/>
          <w:b/>
          <w:color w:val="004999"/>
          <w:sz w:val="17"/>
          <w:lang w:val="en-GB"/>
        </w:rPr>
        <w:t xml:space="preserve">Provision of treatment </w:t>
      </w:r>
      <w:r w:rsidRPr="00E715AD">
        <w:rPr>
          <w:rFonts w:ascii="Arial" w:hAnsi="Arial" w:cs="Arial"/>
          <w:sz w:val="17"/>
          <w:lang w:val="en-GB"/>
        </w:rPr>
        <w:t>for eye conditions related to NTDs, including surgery when required</w:t>
      </w:r>
    </w:p>
    <w:p w14:paraId="30F2FD41" w14:textId="6BD085CF" w:rsidR="00C65724" w:rsidRPr="00E715AD" w:rsidRDefault="00C65724" w:rsidP="00CF1E3D">
      <w:pPr>
        <w:spacing w:line="240" w:lineRule="auto"/>
        <w:jc w:val="both"/>
        <w:rPr>
          <w:rFonts w:ascii="Arial" w:hAnsi="Arial" w:cs="Arial"/>
          <w:sz w:val="17"/>
          <w:lang w:val="en-GB"/>
        </w:rPr>
        <w:sectPr w:rsidR="00C65724" w:rsidRPr="00E715AD">
          <w:type w:val="continuous"/>
          <w:pgSz w:w="15840" w:h="12240" w:orient="landscape"/>
          <w:pgMar w:top="1580" w:right="0" w:bottom="280" w:left="40" w:header="720" w:footer="720" w:gutter="0"/>
          <w:cols w:num="2" w:space="720" w:equalWidth="0">
            <w:col w:w="2680" w:space="512"/>
            <w:col w:w="12608"/>
          </w:cols>
        </w:sectPr>
      </w:pPr>
    </w:p>
    <w:p w14:paraId="74EA7B5B" w14:textId="77777777" w:rsidR="00634F71" w:rsidRPr="00E715AD" w:rsidRDefault="00634F71" w:rsidP="00CF1E3D">
      <w:pPr>
        <w:pStyle w:val="BodyText"/>
        <w:spacing w:before="2"/>
        <w:jc w:val="both"/>
        <w:rPr>
          <w:rFonts w:ascii="Arial" w:hAnsi="Arial" w:cs="Arial"/>
          <w:sz w:val="13"/>
          <w:lang w:val="en-GB"/>
        </w:rPr>
      </w:pPr>
    </w:p>
    <w:p w14:paraId="628B3C9B" w14:textId="77777777" w:rsidR="00634F71" w:rsidRPr="00E715AD" w:rsidRDefault="00634F71" w:rsidP="00CF1E3D">
      <w:pPr>
        <w:spacing w:line="240" w:lineRule="auto"/>
        <w:jc w:val="both"/>
        <w:rPr>
          <w:rFonts w:ascii="Arial" w:hAnsi="Arial" w:cs="Arial"/>
          <w:sz w:val="13"/>
          <w:lang w:val="en-GB"/>
        </w:rPr>
        <w:sectPr w:rsidR="00634F71" w:rsidRPr="00E715AD">
          <w:type w:val="continuous"/>
          <w:pgSz w:w="15840" w:h="12240" w:orient="landscape"/>
          <w:pgMar w:top="1580" w:right="0" w:bottom="280" w:left="40" w:header="720" w:footer="720" w:gutter="0"/>
          <w:cols w:space="720"/>
        </w:sectPr>
      </w:pPr>
    </w:p>
    <w:p w14:paraId="12A0EB8A" w14:textId="6A681B31" w:rsidR="00634F71" w:rsidRPr="00E715AD" w:rsidRDefault="00634F71" w:rsidP="00CF1E3D">
      <w:pPr>
        <w:spacing w:before="93" w:line="240" w:lineRule="auto"/>
        <w:ind w:left="1642"/>
        <w:jc w:val="both"/>
        <w:rPr>
          <w:rFonts w:ascii="Arial" w:hAnsi="Arial" w:cs="Arial"/>
          <w:b/>
          <w:lang w:val="en-GB"/>
        </w:rPr>
      </w:pPr>
      <w:r w:rsidRPr="00E715AD">
        <w:rPr>
          <w:rFonts w:ascii="Arial" w:hAnsi="Arial" w:cs="Arial"/>
          <w:b/>
          <w:color w:val="004999"/>
          <w:lang w:val="en-GB"/>
        </w:rPr>
        <w:t>Nutrition</w:t>
      </w:r>
    </w:p>
    <w:p w14:paraId="4278CFD2" w14:textId="77777777" w:rsidR="00634F71" w:rsidRPr="00E715AD" w:rsidRDefault="00634F71" w:rsidP="00CF1E3D">
      <w:pPr>
        <w:spacing w:before="111" w:line="240" w:lineRule="auto"/>
        <w:ind w:left="1642" w:right="2499"/>
        <w:jc w:val="both"/>
        <w:rPr>
          <w:rFonts w:ascii="Arial" w:hAnsi="Arial" w:cs="Arial"/>
          <w:sz w:val="17"/>
          <w:lang w:val="en-GB"/>
        </w:rPr>
      </w:pPr>
      <w:r w:rsidRPr="00E715AD">
        <w:rPr>
          <w:rFonts w:ascii="Arial" w:hAnsi="Arial" w:cs="Arial"/>
          <w:lang w:val="en-GB"/>
        </w:rPr>
        <w:br w:type="column"/>
      </w:r>
      <w:r w:rsidRPr="00E715AD">
        <w:rPr>
          <w:rFonts w:ascii="Arial" w:hAnsi="Arial" w:cs="Arial"/>
          <w:b/>
          <w:color w:val="004999"/>
          <w:sz w:val="17"/>
          <w:lang w:val="en-GB"/>
        </w:rPr>
        <w:lastRenderedPageBreak/>
        <w:t xml:space="preserve">Access to better nutrition </w:t>
      </w:r>
      <w:r w:rsidRPr="00E715AD">
        <w:rPr>
          <w:rFonts w:ascii="Arial" w:hAnsi="Arial" w:cs="Arial"/>
          <w:sz w:val="17"/>
          <w:lang w:val="en-GB"/>
        </w:rPr>
        <w:t>to strengthen immune systems and reduce susceptibility to infection, e.g. for visceral leishmaniasis for which malnutrition is a risk factor</w:t>
      </w:r>
    </w:p>
    <w:p w14:paraId="2FC97818" w14:textId="77777777" w:rsidR="00634F71" w:rsidRPr="00E715AD" w:rsidRDefault="00634F71" w:rsidP="00CF1E3D">
      <w:pPr>
        <w:spacing w:before="22" w:line="240" w:lineRule="auto"/>
        <w:ind w:left="1642" w:right="2490"/>
        <w:jc w:val="both"/>
        <w:rPr>
          <w:rFonts w:ascii="Arial" w:hAnsi="Arial" w:cs="Arial"/>
          <w:sz w:val="17"/>
          <w:lang w:val="en-GB"/>
        </w:rPr>
      </w:pPr>
      <w:r w:rsidRPr="00E715AD">
        <w:rPr>
          <w:rFonts w:ascii="Arial" w:hAnsi="Arial" w:cs="Arial"/>
          <w:b/>
          <w:color w:val="004999"/>
          <w:sz w:val="17"/>
          <w:lang w:val="en-GB"/>
        </w:rPr>
        <w:t xml:space="preserve">Provision of food and supplements </w:t>
      </w:r>
      <w:r w:rsidRPr="00E715AD">
        <w:rPr>
          <w:rFonts w:ascii="Arial" w:hAnsi="Arial" w:cs="Arial"/>
          <w:sz w:val="17"/>
          <w:lang w:val="en-GB"/>
        </w:rPr>
        <w:t>(e.g. iron and vitamin A) to combat common side-effects of NTDs, such as anaemia and nutritional impairment</w:t>
      </w:r>
    </w:p>
    <w:p w14:paraId="271A77CF" w14:textId="064D98DE" w:rsidR="00634F71" w:rsidRPr="00E715AD" w:rsidRDefault="00C71154" w:rsidP="00CF1E3D">
      <w:pPr>
        <w:pStyle w:val="BodyText"/>
        <w:jc w:val="both"/>
        <w:rPr>
          <w:rFonts w:ascii="Arial" w:hAnsi="Arial" w:cs="Arial"/>
          <w:sz w:val="16"/>
          <w:lang w:val="en-GB"/>
        </w:rPr>
      </w:pPr>
      <w:r w:rsidRPr="00E715AD">
        <w:rPr>
          <w:rFonts w:ascii="Arial" w:hAnsi="Arial" w:cs="Arial"/>
          <w:noProof/>
          <w:lang w:val="en-GB" w:eastAsia="en-GB"/>
        </w:rPr>
        <mc:AlternateContent>
          <mc:Choice Requires="wpg">
            <w:drawing>
              <wp:anchor distT="0" distB="0" distL="114300" distR="114300" simplePos="0" relativeHeight="251684864" behindDoc="1" locked="0" layoutInCell="1" allowOverlap="1" wp14:anchorId="1113D9A7" wp14:editId="775605F6">
                <wp:simplePos x="0" y="0"/>
                <wp:positionH relativeFrom="page">
                  <wp:posOffset>1068070</wp:posOffset>
                </wp:positionH>
                <wp:positionV relativeFrom="paragraph">
                  <wp:posOffset>11900</wp:posOffset>
                </wp:positionV>
                <wp:extent cx="7579360" cy="579120"/>
                <wp:effectExtent l="10795" t="6985" r="10795" b="4445"/>
                <wp:wrapNone/>
                <wp:docPr id="627"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9360" cy="579120"/>
                          <a:chOff x="1682" y="32"/>
                          <a:chExt cx="11936" cy="912"/>
                        </a:xfrm>
                      </wpg:grpSpPr>
                      <wps:wsp>
                        <wps:cNvPr id="628" name="Line 756"/>
                        <wps:cNvCnPr>
                          <a:cxnSpLocks noChangeShapeType="1"/>
                        </wps:cNvCnPr>
                        <wps:spPr bwMode="auto">
                          <a:xfrm>
                            <a:off x="1682" y="39"/>
                            <a:ext cx="11935" cy="0"/>
                          </a:xfrm>
                          <a:prstGeom prst="line">
                            <a:avLst/>
                          </a:prstGeom>
                          <a:noFill/>
                          <a:ln w="9525">
                            <a:solidFill>
                              <a:srgbClr val="80808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9" name="Picture 75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891" y="565"/>
                            <a:ext cx="395" cy="3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 name="Picture 75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3422" y="588"/>
                            <a:ext cx="336"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1" name="Picture 75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3116" y="94"/>
                            <a:ext cx="474" cy="4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C3A036" id="Group 755" o:spid="_x0000_s1026" style="position:absolute;margin-left:84.1pt;margin-top:.95pt;width:596.8pt;height:45.6pt;z-index:-251631616;mso-position-horizontal-relative:page" coordorigin="1682,32" coordsize="11936,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">
                <v:line id="Line 756" o:spid="_x0000_s1027" style="position:absolute;visibility:visible;mso-wrap-style:square" from="1682,39" to="136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" strokecolor="gray">
                  <v:stroke dashstyle="1 1"/>
                </v:line>
                <v:shape id="Picture 757" o:spid="_x0000_s1028" type="#_x0000_t75" style="position:absolute;left:2891;top:565;width:395;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">
                  <v:imagedata r:id="rId66" o:title=""/>
                </v:shape>
                <v:shape id="Picture 758" o:spid="_x0000_s1029" type="#_x0000_t75" style="position:absolute;left:3422;top:588;width:336;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">
                  <v:imagedata r:id="rId67" o:title=""/>
                </v:shape>
                <v:shape id="Picture 759" o:spid="_x0000_s1030" type="#_x0000_t75" style="position:absolute;left:3116;top:94;width:474;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">
                  <v:imagedata r:id="rId68" o:title=""/>
                </v:shape>
                <w10:wrap anchorx="page"/>
              </v:group>
            </w:pict>
          </mc:Fallback>
        </mc:AlternateContent>
      </w:r>
    </w:p>
    <w:p w14:paraId="3D7319F7" w14:textId="77777777" w:rsidR="00634F71" w:rsidRPr="00E715AD" w:rsidRDefault="00634F71" w:rsidP="00CF1E3D">
      <w:pPr>
        <w:spacing w:line="240" w:lineRule="auto"/>
        <w:jc w:val="both"/>
        <w:rPr>
          <w:rFonts w:ascii="Arial" w:hAnsi="Arial" w:cs="Arial"/>
          <w:sz w:val="16"/>
          <w:lang w:val="en-GB"/>
        </w:rPr>
        <w:sectPr w:rsidR="00634F71" w:rsidRPr="00E715AD">
          <w:type w:val="continuous"/>
          <w:pgSz w:w="15840" w:h="12240" w:orient="landscape"/>
          <w:pgMar w:top="1580" w:right="0" w:bottom="280" w:left="40" w:header="720" w:footer="720" w:gutter="0"/>
          <w:cols w:space="720"/>
        </w:sectPr>
      </w:pPr>
    </w:p>
    <w:p w14:paraId="03B7E370" w14:textId="5365DFF5" w:rsidR="00634F71" w:rsidRPr="00E715AD" w:rsidRDefault="00634F71" w:rsidP="00CF1E3D">
      <w:pPr>
        <w:spacing w:before="93" w:line="240" w:lineRule="auto"/>
        <w:ind w:left="1642" w:right="18"/>
        <w:jc w:val="both"/>
        <w:rPr>
          <w:rFonts w:ascii="Arial" w:hAnsi="Arial" w:cs="Arial"/>
          <w:b/>
          <w:lang w:val="en-GB"/>
        </w:rPr>
      </w:pPr>
      <w:r w:rsidRPr="00E715AD">
        <w:rPr>
          <w:rFonts w:ascii="Arial" w:hAnsi="Arial" w:cs="Arial"/>
          <w:b/>
          <w:color w:val="004999"/>
          <w:lang w:val="en-GB"/>
        </w:rPr>
        <w:t>Other disease programmes</w:t>
      </w:r>
    </w:p>
    <w:p w14:paraId="409CF6D6" w14:textId="77777777" w:rsidR="00634F71" w:rsidRPr="00E715AD" w:rsidRDefault="00634F71" w:rsidP="00CF1E3D">
      <w:pPr>
        <w:spacing w:before="114" w:line="240" w:lineRule="auto"/>
        <w:ind w:left="1642" w:right="2810"/>
        <w:jc w:val="both"/>
        <w:rPr>
          <w:rFonts w:ascii="Arial" w:hAnsi="Arial" w:cs="Arial"/>
          <w:sz w:val="17"/>
          <w:lang w:val="en-GB"/>
        </w:rPr>
      </w:pPr>
      <w:r w:rsidRPr="00E715AD">
        <w:rPr>
          <w:rFonts w:ascii="Arial" w:hAnsi="Arial" w:cs="Arial"/>
          <w:lang w:val="en-GB"/>
        </w:rPr>
        <w:br w:type="column"/>
      </w:r>
      <w:r w:rsidRPr="00E715AD">
        <w:rPr>
          <w:rFonts w:ascii="Arial" w:hAnsi="Arial" w:cs="Arial"/>
          <w:b/>
          <w:color w:val="004999"/>
          <w:sz w:val="17"/>
          <w:lang w:val="en-GB"/>
        </w:rPr>
        <w:t xml:space="preserve">Immunization programmes: </w:t>
      </w:r>
      <w:r w:rsidRPr="00E715AD">
        <w:rPr>
          <w:rFonts w:ascii="Arial" w:hAnsi="Arial" w:cs="Arial"/>
          <w:sz w:val="17"/>
          <w:lang w:val="en-GB"/>
        </w:rPr>
        <w:t xml:space="preserve">joint delivery of preventive chemotherapy to pre-school-age children </w:t>
      </w:r>
      <w:r w:rsidRPr="00E715AD">
        <w:rPr>
          <w:rFonts w:ascii="Arial" w:hAnsi="Arial" w:cs="Arial"/>
          <w:b/>
          <w:color w:val="004999"/>
          <w:sz w:val="17"/>
          <w:lang w:val="en-GB"/>
        </w:rPr>
        <w:t xml:space="preserve">Tuberculosis: </w:t>
      </w:r>
      <w:r w:rsidRPr="00E715AD">
        <w:rPr>
          <w:rFonts w:ascii="Arial" w:hAnsi="Arial" w:cs="Arial"/>
          <w:sz w:val="17"/>
          <w:lang w:val="en-GB"/>
        </w:rPr>
        <w:t>joint detection of paragonimiasis (foodborne trematodiases), leprosy and other mycobacterial diseases, e.g. Buruli ulcer</w:t>
      </w:r>
    </w:p>
    <w:p w14:paraId="60B63D97" w14:textId="77777777" w:rsidR="00634F71" w:rsidRPr="00E715AD" w:rsidRDefault="00634F71" w:rsidP="00CF1E3D">
      <w:pPr>
        <w:spacing w:before="11" w:line="240" w:lineRule="auto"/>
        <w:ind w:left="1642"/>
        <w:jc w:val="both"/>
        <w:rPr>
          <w:rFonts w:ascii="Arial" w:hAnsi="Arial" w:cs="Arial"/>
          <w:sz w:val="17"/>
          <w:lang w:val="en-GB"/>
        </w:rPr>
      </w:pPr>
      <w:r w:rsidRPr="00E715AD">
        <w:rPr>
          <w:rFonts w:ascii="Arial" w:hAnsi="Arial" w:cs="Arial"/>
          <w:b/>
          <w:color w:val="004999"/>
          <w:sz w:val="17"/>
          <w:lang w:val="en-GB"/>
        </w:rPr>
        <w:t>Malaria</w:t>
      </w:r>
      <w:r w:rsidRPr="00E715AD">
        <w:rPr>
          <w:rFonts w:ascii="Arial" w:hAnsi="Arial" w:cs="Arial"/>
          <w:sz w:val="17"/>
          <w:lang w:val="en-GB"/>
        </w:rPr>
        <w:t xml:space="preserve">: joint diagnosis with human African trypanosomiasis, vector control against </w:t>
      </w:r>
      <w:r w:rsidRPr="00E715AD">
        <w:rPr>
          <w:rFonts w:ascii="Arial" w:hAnsi="Arial" w:cs="Arial"/>
          <w:i/>
          <w:sz w:val="17"/>
          <w:lang w:val="en-GB"/>
        </w:rPr>
        <w:t xml:space="preserve">Anopheles </w:t>
      </w:r>
      <w:r w:rsidRPr="00E715AD">
        <w:rPr>
          <w:rFonts w:ascii="Arial" w:hAnsi="Arial" w:cs="Arial"/>
          <w:sz w:val="17"/>
          <w:lang w:val="en-GB"/>
        </w:rPr>
        <w:t>mosquitoes</w:t>
      </w:r>
    </w:p>
    <w:p w14:paraId="4A65BF7E" w14:textId="77777777" w:rsidR="00634F71" w:rsidRPr="00E715AD" w:rsidRDefault="00634F71" w:rsidP="00CF1E3D">
      <w:pPr>
        <w:spacing w:before="18" w:line="240" w:lineRule="auto"/>
        <w:ind w:left="1642"/>
        <w:jc w:val="both"/>
        <w:rPr>
          <w:rFonts w:ascii="Arial" w:hAnsi="Arial" w:cs="Arial"/>
          <w:sz w:val="17"/>
          <w:lang w:val="en-GB"/>
        </w:rPr>
        <w:sectPr w:rsidR="00634F71" w:rsidRPr="00E715AD">
          <w:type w:val="continuous"/>
          <w:pgSz w:w="15840" w:h="12240" w:orient="landscape"/>
          <w:pgMar w:top="1580" w:right="0" w:bottom="280" w:left="40" w:header="720" w:footer="720" w:gutter="0"/>
          <w:cols w:num="2" w:space="720" w:equalWidth="0">
            <w:col w:w="3003" w:space="189"/>
            <w:col w:w="12608"/>
          </w:cols>
        </w:sectPr>
      </w:pPr>
      <w:r w:rsidRPr="00E715AD">
        <w:rPr>
          <w:rFonts w:ascii="Arial" w:hAnsi="Arial" w:cs="Arial"/>
          <w:b/>
          <w:color w:val="004999"/>
          <w:sz w:val="17"/>
          <w:lang w:val="en-GB"/>
        </w:rPr>
        <w:t xml:space="preserve">HIV/AIDS: </w:t>
      </w:r>
      <w:r w:rsidRPr="00E715AD">
        <w:rPr>
          <w:rFonts w:ascii="Arial" w:hAnsi="Arial" w:cs="Arial"/>
          <w:sz w:val="17"/>
          <w:lang w:val="en-GB"/>
        </w:rPr>
        <w:t>education about risks, e.g. of coinfection with certain NTD</w:t>
      </w:r>
    </w:p>
    <w:p w14:paraId="67DC9FF5" w14:textId="77777777" w:rsidR="00C71154" w:rsidRPr="00E715AD" w:rsidRDefault="00C71154" w:rsidP="00CF1E3D">
      <w:pPr>
        <w:pStyle w:val="Heading2"/>
        <w:rPr>
          <w:rFonts w:ascii="Arial" w:hAnsi="Arial" w:cs="Arial"/>
          <w:lang w:val="en-GB"/>
        </w:rPr>
      </w:pPr>
    </w:p>
    <w:p w14:paraId="3C70255B" w14:textId="15F155DE" w:rsidR="00BC2221" w:rsidRPr="00E715AD" w:rsidRDefault="00BC2221" w:rsidP="00CF1E3D">
      <w:pPr>
        <w:pStyle w:val="Heading2"/>
        <w:rPr>
          <w:rFonts w:ascii="Arial" w:hAnsi="Arial" w:cs="Arial"/>
          <w:lang w:val="en-GB"/>
        </w:rPr>
      </w:pPr>
      <w:bookmarkStart w:id="65" w:name="_Toc48908900"/>
      <w:r w:rsidRPr="00E715AD">
        <w:rPr>
          <w:rFonts w:ascii="Arial" w:hAnsi="Arial" w:cs="Arial"/>
          <w:lang w:val="en-GB"/>
        </w:rPr>
        <w:t xml:space="preserve">Annex </w:t>
      </w:r>
      <w:r w:rsidR="0041217E" w:rsidRPr="00E715AD">
        <w:rPr>
          <w:rFonts w:ascii="Arial" w:hAnsi="Arial" w:cs="Arial"/>
          <w:lang w:val="en-GB"/>
        </w:rPr>
        <w:t>5</w:t>
      </w:r>
      <w:r w:rsidRPr="00E715AD">
        <w:rPr>
          <w:rFonts w:ascii="Arial" w:hAnsi="Arial" w:cs="Arial"/>
          <w:lang w:val="en-GB"/>
        </w:rPr>
        <w:t>: Organisational chart of the MoH and the NTD National Programme</w:t>
      </w:r>
      <w:bookmarkEnd w:id="65"/>
    </w:p>
    <w:p w14:paraId="6677F3A6" w14:textId="77777777" w:rsidR="00C71154" w:rsidRPr="00E715AD" w:rsidRDefault="00C71154" w:rsidP="00CF1E3D">
      <w:pPr>
        <w:pStyle w:val="Heading2"/>
        <w:rPr>
          <w:rFonts w:ascii="Arial" w:hAnsi="Arial" w:cs="Arial"/>
          <w:lang w:val="en-GB"/>
        </w:rPr>
      </w:pPr>
    </w:p>
    <w:p w14:paraId="3555F312" w14:textId="41AE4427" w:rsidR="00BE43D9" w:rsidRPr="00E715AD" w:rsidRDefault="00BE43D9" w:rsidP="00CF1E3D">
      <w:pPr>
        <w:spacing w:line="240" w:lineRule="auto"/>
        <w:jc w:val="both"/>
        <w:rPr>
          <w:rFonts w:ascii="Arial" w:hAnsi="Arial" w:cs="Arial"/>
          <w:lang w:val="en-GB"/>
        </w:rPr>
      </w:pPr>
    </w:p>
    <w:p w14:paraId="65FEEE32" w14:textId="50D2005F" w:rsidR="00652EA4" w:rsidRPr="00E715AD" w:rsidRDefault="008C1D00" w:rsidP="003D1519">
      <w:pPr>
        <w:rPr>
          <w:rFonts w:ascii="Arial" w:eastAsia="Times New Roman" w:hAnsi="Arial" w:cs="Arial"/>
          <w:b/>
          <w:bCs/>
          <w:lang w:val="en-GB"/>
        </w:rPr>
      </w:pPr>
      <w:r>
        <w:rPr>
          <w:rFonts w:ascii="Arial" w:eastAsia="Times New Roman" w:hAnsi="Arial" w:cs="Arial"/>
          <w:b/>
          <w:bCs/>
          <w:noProof/>
          <w:lang w:val="en-GB" w:eastAsia="en-GB"/>
        </w:rPr>
        <mc:AlternateContent>
          <mc:Choice Requires="wpg">
            <w:drawing>
              <wp:anchor distT="0" distB="0" distL="114300" distR="114300" simplePos="0" relativeHeight="251943936" behindDoc="0" locked="0" layoutInCell="1" allowOverlap="1" wp14:anchorId="23652AF5" wp14:editId="13BC8104">
                <wp:simplePos x="0" y="0"/>
                <wp:positionH relativeFrom="column">
                  <wp:posOffset>164892</wp:posOffset>
                </wp:positionH>
                <wp:positionV relativeFrom="paragraph">
                  <wp:posOffset>233763</wp:posOffset>
                </wp:positionV>
                <wp:extent cx="5934969" cy="3630881"/>
                <wp:effectExtent l="0" t="0" r="0" b="1905"/>
                <wp:wrapNone/>
                <wp:docPr id="611" name="Groupe 611"/>
                <wp:cNvGraphicFramePr/>
                <a:graphic xmlns:a="http://schemas.openxmlformats.org/drawingml/2006/main">
                  <a:graphicData uri="http://schemas.microsoft.com/office/word/2010/wordprocessingGroup">
                    <wpg:wgp>
                      <wpg:cNvGrpSpPr/>
                      <wpg:grpSpPr>
                        <a:xfrm>
                          <a:off x="0" y="0"/>
                          <a:ext cx="5934969" cy="3630881"/>
                          <a:chOff x="0" y="0"/>
                          <a:chExt cx="5934969" cy="3630881"/>
                        </a:xfrm>
                      </wpg:grpSpPr>
                      <wpg:grpSp>
                        <wpg:cNvPr id="609" name="Groupe 609"/>
                        <wpg:cNvGrpSpPr/>
                        <wpg:grpSpPr>
                          <a:xfrm>
                            <a:off x="777198" y="269823"/>
                            <a:ext cx="4367174" cy="3235856"/>
                            <a:chOff x="0" y="0"/>
                            <a:chExt cx="4367174" cy="3235856"/>
                          </a:xfrm>
                        </wpg:grpSpPr>
                        <wps:wsp>
                          <wps:cNvPr id="121" name="Connecteur droit 121"/>
                          <wps:cNvCnPr/>
                          <wps:spPr>
                            <a:xfrm>
                              <a:off x="2172504" y="0"/>
                              <a:ext cx="0" cy="3231388"/>
                            </a:xfrm>
                            <a:prstGeom prst="line">
                              <a:avLst/>
                            </a:prstGeom>
                            <a:ln w="22225">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0" name="Connecteur droit 120"/>
                          <wps:cNvCnPr/>
                          <wps:spPr>
                            <a:xfrm>
                              <a:off x="287" y="194465"/>
                              <a:ext cx="0" cy="271171"/>
                            </a:xfrm>
                            <a:prstGeom prst="line">
                              <a:avLst/>
                            </a:prstGeom>
                            <a:ln w="22225">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3" name="Connecteur droit 123"/>
                          <wps:cNvCnPr/>
                          <wps:spPr>
                            <a:xfrm>
                              <a:off x="0" y="194752"/>
                              <a:ext cx="4367174" cy="0"/>
                            </a:xfrm>
                            <a:prstGeom prst="line">
                              <a:avLst/>
                            </a:prstGeom>
                            <a:ln w="22225">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4" name="Connecteur droit 124"/>
                          <wps:cNvCnPr/>
                          <wps:spPr>
                            <a:xfrm>
                              <a:off x="1646747" y="1800124"/>
                              <a:ext cx="524738" cy="0"/>
                            </a:xfrm>
                            <a:prstGeom prst="line">
                              <a:avLst/>
                            </a:prstGeom>
                            <a:ln w="22225">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5" name="Connecteur droit 125"/>
                          <wps:cNvCnPr/>
                          <wps:spPr>
                            <a:xfrm>
                              <a:off x="2163942" y="2085615"/>
                              <a:ext cx="555701" cy="0"/>
                            </a:xfrm>
                            <a:prstGeom prst="line">
                              <a:avLst/>
                            </a:prstGeom>
                            <a:ln w="22225">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6" name="Connecteur droit 126"/>
                          <wps:cNvCnPr/>
                          <wps:spPr>
                            <a:xfrm>
                              <a:off x="2163942" y="2474546"/>
                              <a:ext cx="555701" cy="0"/>
                            </a:xfrm>
                            <a:prstGeom prst="line">
                              <a:avLst/>
                            </a:prstGeom>
                            <a:ln w="22225">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93" name="Connecteur droit 593"/>
                          <wps:cNvCnPr/>
                          <wps:spPr>
                            <a:xfrm>
                              <a:off x="2163942" y="2880026"/>
                              <a:ext cx="555701" cy="0"/>
                            </a:xfrm>
                            <a:prstGeom prst="line">
                              <a:avLst/>
                            </a:prstGeom>
                            <a:ln w="22225">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07" name="Connecteur droit 607"/>
                          <wps:cNvCnPr/>
                          <wps:spPr>
                            <a:xfrm>
                              <a:off x="2163942" y="3235856"/>
                              <a:ext cx="555701" cy="0"/>
                            </a:xfrm>
                            <a:prstGeom prst="line">
                              <a:avLst/>
                            </a:prstGeom>
                            <a:ln w="22225">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08" name="Connecteur droit 608"/>
                          <wps:cNvCnPr/>
                          <wps:spPr>
                            <a:xfrm>
                              <a:off x="4365409" y="194465"/>
                              <a:ext cx="0" cy="271171"/>
                            </a:xfrm>
                            <a:prstGeom prst="line">
                              <a:avLst/>
                            </a:prstGeom>
                            <a:ln w="22225">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610" name="Groupe 610"/>
                        <wpg:cNvGrpSpPr/>
                        <wpg:grpSpPr>
                          <a:xfrm>
                            <a:off x="0" y="0"/>
                            <a:ext cx="5934969" cy="3630881"/>
                            <a:chOff x="0" y="0"/>
                            <a:chExt cx="5934969" cy="3630881"/>
                          </a:xfrm>
                        </wpg:grpSpPr>
                        <wps:wsp>
                          <wps:cNvPr id="110" name="Rectangle 110"/>
                          <wps:cNvSpPr/>
                          <wps:spPr>
                            <a:xfrm>
                              <a:off x="4286509" y="736485"/>
                              <a:ext cx="1648460" cy="449580"/>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84DCA9" w14:textId="294A1D3E" w:rsidR="00066452" w:rsidRPr="008C1D00" w:rsidRDefault="00066452" w:rsidP="00BB0ACB">
                                <w:pPr>
                                  <w:jc w:val="center"/>
                                  <w:rPr>
                                    <w:color w:val="000000" w:themeColor="text1"/>
                                    <w:sz w:val="18"/>
                                    <w:szCs w:val="18"/>
                                    <w:lang w:val="fr-FR"/>
                                  </w:rPr>
                                </w:pPr>
                                <w:r w:rsidRPr="008C1D00">
                                  <w:rPr>
                                    <w:color w:val="000000" w:themeColor="text1"/>
                                    <w:sz w:val="18"/>
                                    <w:szCs w:val="18"/>
                                    <w:lang w:val="fr-FR"/>
                                  </w:rPr>
                                  <w:t>HEALTH POLICY AND STRENGTHENING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ctangle 111"/>
                          <wps:cNvSpPr/>
                          <wps:spPr>
                            <a:xfrm>
                              <a:off x="2143255" y="0"/>
                              <a:ext cx="1648460" cy="284480"/>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BFEBD3" w14:textId="09CEA05E" w:rsidR="00066452" w:rsidRPr="008C1D00" w:rsidRDefault="00066452" w:rsidP="00BB0ACB">
                                <w:pPr>
                                  <w:jc w:val="center"/>
                                  <w:rPr>
                                    <w:color w:val="000000" w:themeColor="text1"/>
                                    <w:sz w:val="18"/>
                                    <w:szCs w:val="18"/>
                                    <w:lang w:val="fr-FR"/>
                                  </w:rPr>
                                </w:pPr>
                                <w:r>
                                  <w:rPr>
                                    <w:color w:val="000000" w:themeColor="text1"/>
                                    <w:sz w:val="18"/>
                                    <w:szCs w:val="18"/>
                                    <w:lang w:val="fr-FR"/>
                                  </w:rPr>
                                  <w:t>MoH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ctangle 112"/>
                          <wps:cNvSpPr/>
                          <wps:spPr>
                            <a:xfrm>
                              <a:off x="0" y="736485"/>
                              <a:ext cx="1648460" cy="284480"/>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9DAF9D" w14:textId="187429AD" w:rsidR="00066452" w:rsidRPr="008C1D00" w:rsidRDefault="00066452" w:rsidP="00BB0ACB">
                                <w:pPr>
                                  <w:jc w:val="center"/>
                                  <w:rPr>
                                    <w:color w:val="000000" w:themeColor="text1"/>
                                    <w:sz w:val="18"/>
                                    <w:szCs w:val="18"/>
                                    <w:lang w:val="fr-FR"/>
                                  </w:rPr>
                                </w:pPr>
                                <w:r>
                                  <w:rPr>
                                    <w:color w:val="000000" w:themeColor="text1"/>
                                    <w:sz w:val="18"/>
                                    <w:szCs w:val="18"/>
                                    <w:lang w:val="fr-FR"/>
                                  </w:rPr>
                                  <w:t>ADM &amp; 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ectangle 113"/>
                          <wps:cNvSpPr/>
                          <wps:spPr>
                            <a:xfrm>
                              <a:off x="2143255" y="740622"/>
                              <a:ext cx="1648460" cy="489585"/>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291270" w14:textId="11E2CC49" w:rsidR="00066452" w:rsidRDefault="00066452" w:rsidP="00BB0ACB">
                                <w:pPr>
                                  <w:jc w:val="center"/>
                                  <w:rPr>
                                    <w:color w:val="000000" w:themeColor="text1"/>
                                    <w:sz w:val="18"/>
                                    <w:szCs w:val="18"/>
                                    <w:lang w:val="fr-FR"/>
                                  </w:rPr>
                                </w:pPr>
                                <w:r>
                                  <w:rPr>
                                    <w:color w:val="000000" w:themeColor="text1"/>
                                    <w:sz w:val="18"/>
                                    <w:szCs w:val="18"/>
                                    <w:lang w:val="fr-FR"/>
                                  </w:rPr>
                                  <w:t>DISEASE PREVENTION</w:t>
                                </w:r>
                              </w:p>
                              <w:p w14:paraId="44C3CB02" w14:textId="191DE613" w:rsidR="00066452" w:rsidRPr="008C1D00" w:rsidRDefault="00066452" w:rsidP="00BB0ACB">
                                <w:pPr>
                                  <w:jc w:val="center"/>
                                  <w:rPr>
                                    <w:color w:val="000000" w:themeColor="text1"/>
                                    <w:sz w:val="18"/>
                                    <w:szCs w:val="18"/>
                                    <w:lang w:val="fr-FR"/>
                                  </w:rPr>
                                </w:pPr>
                                <w:r>
                                  <w:rPr>
                                    <w:color w:val="000000" w:themeColor="text1"/>
                                    <w:sz w:val="18"/>
                                    <w:szCs w:val="18"/>
                                    <w:lang w:val="fr-FR"/>
                                  </w:rPr>
                                  <w:t>&amp;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ctangle 114"/>
                          <wps:cNvSpPr/>
                          <wps:spPr>
                            <a:xfrm>
                              <a:off x="2143255" y="1390219"/>
                              <a:ext cx="1648460" cy="245110"/>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0BE4EF" w14:textId="1910BAD1" w:rsidR="00066452" w:rsidRPr="008C1D00" w:rsidRDefault="00066452" w:rsidP="00BB0ACB">
                                <w:pPr>
                                  <w:jc w:val="center"/>
                                  <w:rPr>
                                    <w:color w:val="000000" w:themeColor="text1"/>
                                    <w:sz w:val="18"/>
                                    <w:szCs w:val="18"/>
                                    <w:lang w:val="fr-FR"/>
                                  </w:rPr>
                                </w:pPr>
                                <w:r>
                                  <w:rPr>
                                    <w:color w:val="000000" w:themeColor="text1"/>
                                    <w:sz w:val="18"/>
                                    <w:szCs w:val="18"/>
                                    <w:lang w:val="fr-FR"/>
                                  </w:rPr>
                                  <w:t>NTD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Rectangle 115"/>
                          <wps:cNvSpPr/>
                          <wps:spPr>
                            <a:xfrm>
                              <a:off x="777861" y="1948789"/>
                              <a:ext cx="1648460" cy="284480"/>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1C20A8" w14:textId="5853E13B" w:rsidR="00066452" w:rsidRPr="008C1D00" w:rsidRDefault="00066452" w:rsidP="00BB0ACB">
                                <w:pPr>
                                  <w:jc w:val="center"/>
                                  <w:rPr>
                                    <w:color w:val="000000" w:themeColor="text1"/>
                                    <w:sz w:val="18"/>
                                    <w:szCs w:val="18"/>
                                    <w:lang w:val="fr-FR"/>
                                  </w:rPr>
                                </w:pPr>
                                <w:r>
                                  <w:rPr>
                                    <w:color w:val="000000" w:themeColor="text1"/>
                                    <w:sz w:val="18"/>
                                    <w:szCs w:val="18"/>
                                    <w:lang w:val="fr-FR"/>
                                  </w:rPr>
                                  <w:t>Coordination 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wps:spPr>
                            <a:xfrm>
                              <a:off x="3500373" y="2234280"/>
                              <a:ext cx="1648460" cy="254635"/>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0A1743" w14:textId="315A58D9" w:rsidR="00066452" w:rsidRPr="008C1D00" w:rsidRDefault="00066452" w:rsidP="00BB0ACB">
                                <w:pPr>
                                  <w:jc w:val="center"/>
                                  <w:rPr>
                                    <w:color w:val="000000" w:themeColor="text1"/>
                                    <w:sz w:val="18"/>
                                    <w:szCs w:val="18"/>
                                    <w:lang w:val="fr-FR"/>
                                  </w:rPr>
                                </w:pPr>
                                <w:r>
                                  <w:rPr>
                                    <w:color w:val="000000" w:themeColor="text1"/>
                                    <w:sz w:val="18"/>
                                    <w:szCs w:val="18"/>
                                    <w:lang w:val="fr-FR"/>
                                  </w:rPr>
                                  <w:t>PCT NTDs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ctangle 117"/>
                          <wps:cNvSpPr/>
                          <wps:spPr>
                            <a:xfrm>
                              <a:off x="3500373" y="2623211"/>
                              <a:ext cx="1648460" cy="254635"/>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F50B34" w14:textId="3FFB6584" w:rsidR="00066452" w:rsidRPr="008C1D00" w:rsidRDefault="00066452" w:rsidP="00BB0ACB">
                                <w:pPr>
                                  <w:jc w:val="center"/>
                                  <w:rPr>
                                    <w:color w:val="000000" w:themeColor="text1"/>
                                    <w:sz w:val="18"/>
                                    <w:szCs w:val="18"/>
                                    <w:lang w:val="fr-FR"/>
                                  </w:rPr>
                                </w:pPr>
                                <w:r>
                                  <w:rPr>
                                    <w:color w:val="000000" w:themeColor="text1"/>
                                    <w:sz w:val="18"/>
                                    <w:szCs w:val="18"/>
                                    <w:lang w:val="fr-FR"/>
                                  </w:rPr>
                                  <w:t>CM NTDs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3500373" y="3028691"/>
                              <a:ext cx="1648460" cy="254635"/>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4908B8" w14:textId="68E4034B" w:rsidR="00066452" w:rsidRPr="008C1D00" w:rsidRDefault="00066452" w:rsidP="00BB0ACB">
                                <w:pPr>
                                  <w:jc w:val="center"/>
                                  <w:rPr>
                                    <w:color w:val="000000" w:themeColor="text1"/>
                                    <w:sz w:val="18"/>
                                    <w:szCs w:val="18"/>
                                    <w:lang w:val="fr-FR"/>
                                  </w:rPr>
                                </w:pPr>
                                <w:r>
                                  <w:rPr>
                                    <w:color w:val="000000" w:themeColor="text1"/>
                                    <w:sz w:val="18"/>
                                    <w:szCs w:val="18"/>
                                    <w:lang w:val="fr-FR"/>
                                  </w:rPr>
                                  <w:t>Trasnmission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ectangle 119"/>
                          <wps:cNvSpPr/>
                          <wps:spPr>
                            <a:xfrm>
                              <a:off x="3500373" y="3376246"/>
                              <a:ext cx="1648460" cy="254635"/>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A0386" w14:textId="4FC3D5BE" w:rsidR="00066452" w:rsidRPr="008C1D00" w:rsidRDefault="00066452" w:rsidP="00BB0ACB">
                                <w:pPr>
                                  <w:jc w:val="center"/>
                                  <w:rPr>
                                    <w:color w:val="000000" w:themeColor="text1"/>
                                    <w:sz w:val="18"/>
                                    <w:szCs w:val="18"/>
                                    <w:lang w:val="fr-FR"/>
                                  </w:rPr>
                                </w:pPr>
                                <w:r>
                                  <w:rPr>
                                    <w:color w:val="000000" w:themeColor="text1"/>
                                    <w:sz w:val="18"/>
                                    <w:szCs w:val="18"/>
                                    <w:lang w:val="fr-FR"/>
                                  </w:rPr>
                                  <w:t>M &amp;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3652AF5" id="Groupe 611" o:spid="_x0000_s1249" style="position:absolute;margin-left:13pt;margin-top:18.4pt;width:467.3pt;height:285.9pt;z-index:251943936" coordsize="59349,36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">
                <v:group id="Groupe 609" o:spid="_x0000_s1250" style="position:absolute;left:7771;top:2698;width:43672;height:32358" coordsize="43671,3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line id="Connecteur droit 121" o:spid="_x0000_s1251" style="position:absolute;visibility:visible;mso-wrap-style:square" from="21725,0" to="21725,32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" strokecolor="#76923c [2406]" strokeweight="1.75pt"/>
                  <v:line id="Connecteur droit 120" o:spid="_x0000_s1252" style="position:absolute;visibility:visible;mso-wrap-style:square" from="2,1944" to="2,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" strokecolor="#76923c [2406]" strokeweight="1.75pt"/>
                  <v:line id="Connecteur droit 123" o:spid="_x0000_s1253" style="position:absolute;visibility:visible;mso-wrap-style:square" from="0,1947" to="43671,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" strokecolor="#76923c [2406]" strokeweight="1.75pt"/>
                  <v:line id="Connecteur droit 124" o:spid="_x0000_s1254" style="position:absolute;visibility:visible;mso-wrap-style:square" from="16467,18001" to="21714,1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" strokecolor="#76923c [2406]" strokeweight="1.75pt"/>
                  <v:line id="Connecteur droit 125" o:spid="_x0000_s1255" style="position:absolute;visibility:visible;mso-wrap-style:square" from="21639,20856" to="27196,20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" strokecolor="#76923c [2406]" strokeweight="1.75pt"/>
                  <v:line id="Connecteur droit 126" o:spid="_x0000_s1256" style="position:absolute;visibility:visible;mso-wrap-style:square" from="21639,24745" to="27196,2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" strokecolor="#76923c [2406]" strokeweight="1.75pt"/>
                  <v:line id="Connecteur droit 593" o:spid="_x0000_s1257" style="position:absolute;visibility:visible;mso-wrap-style:square" from="21639,28800" to="27196,28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" strokecolor="#76923c [2406]" strokeweight="1.75pt"/>
                  <v:line id="Connecteur droit 607" o:spid="_x0000_s1258" style="position:absolute;visibility:visible;mso-wrap-style:square" from="21639,32358" to="27196,3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" strokecolor="#76923c [2406]" strokeweight="1.75pt"/>
                  <v:line id="Connecteur droit 608" o:spid="_x0000_s1259" style="position:absolute;visibility:visible;mso-wrap-style:square" from="43654,1944" to="43654,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" strokecolor="#76923c [2406]" strokeweight="1.75pt"/>
                </v:group>
                <v:group id="Groupe 610" o:spid="_x0000_s1260" style="position:absolute;width:59349;height:36308" coordsize="59349,3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rect id="Rectangle 110" o:spid="_x0000_s1261" style="position:absolute;left:42865;top:7364;width:16484;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" fillcolor="#c2d69b [1942]" stroked="f" strokeweight="2pt">
                    <v:textbox>
                      <w:txbxContent>
                        <w:p w14:paraId="4884DCA9" w14:textId="294A1D3E" w:rsidR="00066452" w:rsidRPr="008C1D00" w:rsidRDefault="00066452" w:rsidP="00BB0ACB">
                          <w:pPr>
                            <w:jc w:val="center"/>
                            <w:rPr>
                              <w:color w:val="000000" w:themeColor="text1"/>
                              <w:sz w:val="18"/>
                              <w:szCs w:val="18"/>
                              <w:lang w:val="fr-FR"/>
                            </w:rPr>
                          </w:pPr>
                          <w:r w:rsidRPr="008C1D00">
                            <w:rPr>
                              <w:color w:val="000000" w:themeColor="text1"/>
                              <w:sz w:val="18"/>
                              <w:szCs w:val="18"/>
                              <w:lang w:val="fr-FR"/>
                            </w:rPr>
                            <w:t>HEALTH POLICY AND STRENGTHENING</w:t>
                          </w:r>
                        </w:p>
                      </w:txbxContent>
                    </v:textbox>
                  </v:rect>
                  <v:rect id="Rectangle 111" o:spid="_x0000_s1262" style="position:absolute;left:21432;width:16485;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" fillcolor="#c2d69b [1942]" stroked="f" strokeweight="2pt">
                    <v:textbox>
                      <w:txbxContent>
                        <w:p w14:paraId="62BFEBD3" w14:textId="09CEA05E" w:rsidR="00066452" w:rsidRPr="008C1D00" w:rsidRDefault="00066452" w:rsidP="00BB0ACB">
                          <w:pPr>
                            <w:jc w:val="center"/>
                            <w:rPr>
                              <w:color w:val="000000" w:themeColor="text1"/>
                              <w:sz w:val="18"/>
                              <w:szCs w:val="18"/>
                              <w:lang w:val="fr-FR"/>
                            </w:rPr>
                          </w:pPr>
                          <w:r>
                            <w:rPr>
                              <w:color w:val="000000" w:themeColor="text1"/>
                              <w:sz w:val="18"/>
                              <w:szCs w:val="18"/>
                              <w:lang w:val="fr-FR"/>
                            </w:rPr>
                            <w:t>MoH</w:t>
                          </w:r>
                        </w:p>
                      </w:txbxContent>
                    </v:textbox>
                  </v:rect>
                  <v:rect id="Rectangle 112" o:spid="_x0000_s1263" style="position:absolute;top:7364;width:1648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" fillcolor="#c2d69b [1942]" stroked="f" strokeweight="2pt">
                    <v:textbox>
                      <w:txbxContent>
                        <w:p w14:paraId="239DAF9D" w14:textId="187429AD" w:rsidR="00066452" w:rsidRPr="008C1D00" w:rsidRDefault="00066452" w:rsidP="00BB0ACB">
                          <w:pPr>
                            <w:jc w:val="center"/>
                            <w:rPr>
                              <w:color w:val="000000" w:themeColor="text1"/>
                              <w:sz w:val="18"/>
                              <w:szCs w:val="18"/>
                              <w:lang w:val="fr-FR"/>
                            </w:rPr>
                          </w:pPr>
                          <w:r>
                            <w:rPr>
                              <w:color w:val="000000" w:themeColor="text1"/>
                              <w:sz w:val="18"/>
                              <w:szCs w:val="18"/>
                              <w:lang w:val="fr-FR"/>
                            </w:rPr>
                            <w:t>ADM &amp; FIN</w:t>
                          </w:r>
                        </w:p>
                      </w:txbxContent>
                    </v:textbox>
                  </v:rect>
                  <v:rect id="Rectangle 113" o:spid="_x0000_s1264" style="position:absolute;left:21432;top:7406;width:16485;height:4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" fillcolor="#c2d69b [1942]" stroked="f" strokeweight="2pt">
                    <v:textbox>
                      <w:txbxContent>
                        <w:p w14:paraId="7C291270" w14:textId="11E2CC49" w:rsidR="00066452" w:rsidRDefault="00066452" w:rsidP="00BB0ACB">
                          <w:pPr>
                            <w:jc w:val="center"/>
                            <w:rPr>
                              <w:color w:val="000000" w:themeColor="text1"/>
                              <w:sz w:val="18"/>
                              <w:szCs w:val="18"/>
                              <w:lang w:val="fr-FR"/>
                            </w:rPr>
                          </w:pPr>
                          <w:r>
                            <w:rPr>
                              <w:color w:val="000000" w:themeColor="text1"/>
                              <w:sz w:val="18"/>
                              <w:szCs w:val="18"/>
                              <w:lang w:val="fr-FR"/>
                            </w:rPr>
                            <w:t>DISEASE PREVENTION</w:t>
                          </w:r>
                        </w:p>
                        <w:p w14:paraId="44C3CB02" w14:textId="191DE613" w:rsidR="00066452" w:rsidRPr="008C1D00" w:rsidRDefault="00066452" w:rsidP="00BB0ACB">
                          <w:pPr>
                            <w:jc w:val="center"/>
                            <w:rPr>
                              <w:color w:val="000000" w:themeColor="text1"/>
                              <w:sz w:val="18"/>
                              <w:szCs w:val="18"/>
                              <w:lang w:val="fr-FR"/>
                            </w:rPr>
                          </w:pPr>
                          <w:r>
                            <w:rPr>
                              <w:color w:val="000000" w:themeColor="text1"/>
                              <w:sz w:val="18"/>
                              <w:szCs w:val="18"/>
                              <w:lang w:val="fr-FR"/>
                            </w:rPr>
                            <w:t>&amp; CONTROL</w:t>
                          </w:r>
                        </w:p>
                      </w:txbxContent>
                    </v:textbox>
                  </v:rect>
                  <v:rect id="Rectangle 114" o:spid="_x0000_s1265" style="position:absolute;left:21432;top:13902;width:16485;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" fillcolor="#c2d69b [1942]" stroked="f" strokeweight="2pt">
                    <v:textbox>
                      <w:txbxContent>
                        <w:p w14:paraId="140BE4EF" w14:textId="1910BAD1" w:rsidR="00066452" w:rsidRPr="008C1D00" w:rsidRDefault="00066452" w:rsidP="00BB0ACB">
                          <w:pPr>
                            <w:jc w:val="center"/>
                            <w:rPr>
                              <w:color w:val="000000" w:themeColor="text1"/>
                              <w:sz w:val="18"/>
                              <w:szCs w:val="18"/>
                              <w:lang w:val="fr-FR"/>
                            </w:rPr>
                          </w:pPr>
                          <w:r>
                            <w:rPr>
                              <w:color w:val="000000" w:themeColor="text1"/>
                              <w:sz w:val="18"/>
                              <w:szCs w:val="18"/>
                              <w:lang w:val="fr-FR"/>
                            </w:rPr>
                            <w:t>NTD Programme</w:t>
                          </w:r>
                        </w:p>
                      </w:txbxContent>
                    </v:textbox>
                  </v:rect>
                  <v:rect id="Rectangle 115" o:spid="_x0000_s1266" style="position:absolute;left:7778;top:19487;width:16485;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" fillcolor="#c2d69b [1942]" stroked="f" strokeweight="2pt">
                    <v:textbox>
                      <w:txbxContent>
                        <w:p w14:paraId="271C20A8" w14:textId="5853E13B" w:rsidR="00066452" w:rsidRPr="008C1D00" w:rsidRDefault="00066452" w:rsidP="00BB0ACB">
                          <w:pPr>
                            <w:jc w:val="center"/>
                            <w:rPr>
                              <w:color w:val="000000" w:themeColor="text1"/>
                              <w:sz w:val="18"/>
                              <w:szCs w:val="18"/>
                              <w:lang w:val="fr-FR"/>
                            </w:rPr>
                          </w:pPr>
                          <w:r>
                            <w:rPr>
                              <w:color w:val="000000" w:themeColor="text1"/>
                              <w:sz w:val="18"/>
                              <w:szCs w:val="18"/>
                              <w:lang w:val="fr-FR"/>
                            </w:rPr>
                            <w:t>Coordination Unit</w:t>
                          </w:r>
                        </w:p>
                      </w:txbxContent>
                    </v:textbox>
                  </v:rect>
                  <v:rect id="Rectangle 116" o:spid="_x0000_s1267" style="position:absolute;left:35003;top:22342;width:16485;height:2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" fillcolor="#c2d69b [1942]" stroked="f" strokeweight="2pt">
                    <v:textbox>
                      <w:txbxContent>
                        <w:p w14:paraId="750A1743" w14:textId="315A58D9" w:rsidR="00066452" w:rsidRPr="008C1D00" w:rsidRDefault="00066452" w:rsidP="00BB0ACB">
                          <w:pPr>
                            <w:jc w:val="center"/>
                            <w:rPr>
                              <w:color w:val="000000" w:themeColor="text1"/>
                              <w:sz w:val="18"/>
                              <w:szCs w:val="18"/>
                              <w:lang w:val="fr-FR"/>
                            </w:rPr>
                          </w:pPr>
                          <w:r>
                            <w:rPr>
                              <w:color w:val="000000" w:themeColor="text1"/>
                              <w:sz w:val="18"/>
                              <w:szCs w:val="18"/>
                              <w:lang w:val="fr-FR"/>
                            </w:rPr>
                            <w:t>PCT NTDs</w:t>
                          </w:r>
                        </w:p>
                      </w:txbxContent>
                    </v:textbox>
                  </v:rect>
                  <v:rect id="Rectangle 117" o:spid="_x0000_s1268" style="position:absolute;left:35003;top:26232;width:16485;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" fillcolor="#c2d69b [1942]" stroked="f" strokeweight="2pt">
                    <v:textbox>
                      <w:txbxContent>
                        <w:p w14:paraId="0AF50B34" w14:textId="3FFB6584" w:rsidR="00066452" w:rsidRPr="008C1D00" w:rsidRDefault="00066452" w:rsidP="00BB0ACB">
                          <w:pPr>
                            <w:jc w:val="center"/>
                            <w:rPr>
                              <w:color w:val="000000" w:themeColor="text1"/>
                              <w:sz w:val="18"/>
                              <w:szCs w:val="18"/>
                              <w:lang w:val="fr-FR"/>
                            </w:rPr>
                          </w:pPr>
                          <w:r>
                            <w:rPr>
                              <w:color w:val="000000" w:themeColor="text1"/>
                              <w:sz w:val="18"/>
                              <w:szCs w:val="18"/>
                              <w:lang w:val="fr-FR"/>
                            </w:rPr>
                            <w:t>CM NTDs</w:t>
                          </w:r>
                        </w:p>
                      </w:txbxContent>
                    </v:textbox>
                  </v:rect>
                  <v:rect id="Rectangle 118" o:spid="_x0000_s1269" style="position:absolute;left:35003;top:30286;width:16485;height:2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" fillcolor="#c2d69b [1942]" stroked="f" strokeweight="2pt">
                    <v:textbox>
                      <w:txbxContent>
                        <w:p w14:paraId="704908B8" w14:textId="68E4034B" w:rsidR="00066452" w:rsidRPr="008C1D00" w:rsidRDefault="00066452" w:rsidP="00BB0ACB">
                          <w:pPr>
                            <w:jc w:val="center"/>
                            <w:rPr>
                              <w:color w:val="000000" w:themeColor="text1"/>
                              <w:sz w:val="18"/>
                              <w:szCs w:val="18"/>
                              <w:lang w:val="fr-FR"/>
                            </w:rPr>
                          </w:pPr>
                          <w:r>
                            <w:rPr>
                              <w:color w:val="000000" w:themeColor="text1"/>
                              <w:sz w:val="18"/>
                              <w:szCs w:val="18"/>
                              <w:lang w:val="fr-FR"/>
                            </w:rPr>
                            <w:t>Trasnmission Control</w:t>
                          </w:r>
                        </w:p>
                      </w:txbxContent>
                    </v:textbox>
                  </v:rect>
                  <v:rect id="Rectangle 119" o:spid="_x0000_s1270" style="position:absolute;left:35003;top:33762;width:16485;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" fillcolor="#c2d69b [1942]" stroked="f" strokeweight="2pt">
                    <v:textbox>
                      <w:txbxContent>
                        <w:p w14:paraId="5FEA0386" w14:textId="4FC3D5BE" w:rsidR="00066452" w:rsidRPr="008C1D00" w:rsidRDefault="00066452" w:rsidP="00BB0ACB">
                          <w:pPr>
                            <w:jc w:val="center"/>
                            <w:rPr>
                              <w:color w:val="000000" w:themeColor="text1"/>
                              <w:sz w:val="18"/>
                              <w:szCs w:val="18"/>
                              <w:lang w:val="fr-FR"/>
                            </w:rPr>
                          </w:pPr>
                          <w:r>
                            <w:rPr>
                              <w:color w:val="000000" w:themeColor="text1"/>
                              <w:sz w:val="18"/>
                              <w:szCs w:val="18"/>
                              <w:lang w:val="fr-FR"/>
                            </w:rPr>
                            <w:t>M &amp; E</w:t>
                          </w:r>
                        </w:p>
                      </w:txbxContent>
                    </v:textbox>
                  </v:rect>
                </v:group>
              </v:group>
            </w:pict>
          </mc:Fallback>
        </mc:AlternateContent>
      </w:r>
    </w:p>
    <w:sectPr w:rsidR="00652EA4" w:rsidRPr="00E715AD" w:rsidSect="00942E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FDAC1A" w14:textId="77777777" w:rsidR="00AF435A" w:rsidRDefault="00AF435A" w:rsidP="005E5B3F">
      <w:pPr>
        <w:pStyle w:val="TableParagraph"/>
      </w:pPr>
      <w:r>
        <w:separator/>
      </w:r>
    </w:p>
  </w:endnote>
  <w:endnote w:type="continuationSeparator" w:id="0">
    <w:p w14:paraId="7D250BE3" w14:textId="77777777" w:rsidR="00AF435A" w:rsidRDefault="00AF435A" w:rsidP="005E5B3F">
      <w:pPr>
        <w:pStyle w:val="TableParagraph"/>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oppins">
    <w:altName w:val="Mangal"/>
    <w:charset w:val="4D"/>
    <w:family w:val="auto"/>
    <w:pitch w:val="variable"/>
    <w:sig w:usb0="00000001" w:usb1="00000000" w:usb2="00000000" w:usb3="00000000" w:csb0="00000093" w:csb1="00000000"/>
  </w:font>
  <w:font w:name="League Spartan">
    <w:panose1 w:val="00000000000000000000"/>
    <w:charset w:val="00"/>
    <w:family w:val="roman"/>
    <w:notTrueType/>
    <w:pitch w:val="default"/>
  </w:font>
  <w:font w:name="+mn-ea">
    <w:panose1 w:val="00000000000000000000"/>
    <w:charset w:val="00"/>
    <w:family w:val="roman"/>
    <w:notTrueType/>
    <w:pitch w:val="default"/>
  </w:font>
  <w:font w:name="Carlito">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21827878"/>
      <w:docPartObj>
        <w:docPartGallery w:val="Page Numbers (Bottom of Page)"/>
        <w:docPartUnique/>
      </w:docPartObj>
    </w:sdtPr>
    <w:sdtEndPr>
      <w:rPr>
        <w:rStyle w:val="PageNumber"/>
      </w:rPr>
    </w:sdtEndPr>
    <w:sdtContent>
      <w:p w14:paraId="3097673C" w14:textId="77777777" w:rsidR="00066452" w:rsidRDefault="00066452" w:rsidP="00CE61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603320" w14:textId="77777777" w:rsidR="00066452" w:rsidRDefault="00066452" w:rsidP="00CF1E3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72466788"/>
      <w:docPartObj>
        <w:docPartGallery w:val="Page Numbers (Bottom of Page)"/>
        <w:docPartUnique/>
      </w:docPartObj>
    </w:sdtPr>
    <w:sdtEndPr>
      <w:rPr>
        <w:rStyle w:val="PageNumber"/>
      </w:rPr>
    </w:sdtEndPr>
    <w:sdtContent>
      <w:p w14:paraId="4148967D" w14:textId="77777777" w:rsidR="00066452" w:rsidRDefault="00066452" w:rsidP="00CE61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51A62">
          <w:rPr>
            <w:rStyle w:val="PageNumber"/>
            <w:noProof/>
          </w:rPr>
          <w:t>13</w:t>
        </w:r>
        <w:r>
          <w:rPr>
            <w:rStyle w:val="PageNumber"/>
          </w:rPr>
          <w:fldChar w:fldCharType="end"/>
        </w:r>
      </w:p>
    </w:sdtContent>
  </w:sdt>
  <w:p w14:paraId="18C206F7" w14:textId="77777777" w:rsidR="00066452" w:rsidRDefault="00066452" w:rsidP="00CF1E3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5948802"/>
      <w:docPartObj>
        <w:docPartGallery w:val="Page Numbers (Bottom of Page)"/>
        <w:docPartUnique/>
      </w:docPartObj>
    </w:sdtPr>
    <w:sdtEndPr>
      <w:rPr>
        <w:noProof/>
      </w:rPr>
    </w:sdtEndPr>
    <w:sdtContent>
      <w:p w14:paraId="1613A8D5" w14:textId="77777777" w:rsidR="00066452" w:rsidRDefault="00066452">
        <w:pPr>
          <w:pStyle w:val="Footer"/>
          <w:jc w:val="center"/>
        </w:pPr>
        <w:r>
          <w:fldChar w:fldCharType="begin"/>
        </w:r>
        <w:r>
          <w:instrText xml:space="preserve"> PAGE   \* MERGEFORMAT </w:instrText>
        </w:r>
        <w:r>
          <w:fldChar w:fldCharType="separate"/>
        </w:r>
        <w:r w:rsidR="00B51A62">
          <w:rPr>
            <w:noProof/>
          </w:rPr>
          <w:t>40</w:t>
        </w:r>
        <w:r>
          <w:rPr>
            <w:noProof/>
          </w:rPr>
          <w:fldChar w:fldCharType="end"/>
        </w:r>
      </w:p>
    </w:sdtContent>
  </w:sdt>
  <w:p w14:paraId="0B40BCF6" w14:textId="77777777" w:rsidR="00066452" w:rsidRDefault="00066452">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9FEE8E" w14:textId="77777777" w:rsidR="00AF435A" w:rsidRDefault="00AF435A" w:rsidP="000D713B">
      <w:pPr>
        <w:pStyle w:val="TableParagraph"/>
      </w:pPr>
      <w:r>
        <w:separator/>
      </w:r>
    </w:p>
  </w:footnote>
  <w:footnote w:type="continuationSeparator" w:id="0">
    <w:p w14:paraId="5A5588F0" w14:textId="77777777" w:rsidR="00AF435A" w:rsidRDefault="00AF435A" w:rsidP="005E5B3F">
      <w:pPr>
        <w:pStyle w:val="TableParagraph"/>
      </w:pPr>
      <w:r>
        <w:continuationSeparator/>
      </w:r>
    </w:p>
  </w:footnote>
  <w:footnote w:id="1">
    <w:p w14:paraId="792D2FC4" w14:textId="77777777" w:rsidR="00066452" w:rsidRPr="00DE7568" w:rsidRDefault="00066452" w:rsidP="00066452">
      <w:pPr>
        <w:pStyle w:val="FootnoteText"/>
        <w:jc w:val="left"/>
        <w:rPr>
          <w:rFonts w:ascii="Arial" w:hAnsi="Arial" w:cs="Arial"/>
          <w:sz w:val="16"/>
          <w:szCs w:val="16"/>
          <w:lang w:val="en-GB"/>
        </w:rPr>
      </w:pPr>
      <w:r w:rsidRPr="00DE7568">
        <w:rPr>
          <w:rStyle w:val="FootnoteReference"/>
          <w:rFonts w:ascii="Arial" w:hAnsi="Arial" w:cs="Arial"/>
          <w:sz w:val="16"/>
          <w:szCs w:val="16"/>
        </w:rPr>
        <w:footnoteRef/>
      </w:r>
      <w:r w:rsidRPr="00DE7568">
        <w:rPr>
          <w:rFonts w:ascii="Arial" w:hAnsi="Arial" w:cs="Arial"/>
          <w:sz w:val="16"/>
          <w:szCs w:val="16"/>
        </w:rPr>
        <w:t xml:space="preserve"> </w:t>
      </w:r>
      <w:r w:rsidRPr="00DE7568">
        <w:rPr>
          <w:rFonts w:ascii="Arial" w:hAnsi="Arial" w:cs="Arial"/>
          <w:sz w:val="16"/>
          <w:szCs w:val="16"/>
          <w:lang w:val="en-GB"/>
        </w:rPr>
        <w:t xml:space="preserve">WHO. </w:t>
      </w:r>
      <w:r w:rsidRPr="00DE7568">
        <w:rPr>
          <w:rFonts w:ascii="Arial" w:hAnsi="Arial" w:cs="Arial"/>
          <w:sz w:val="16"/>
          <w:szCs w:val="16"/>
        </w:rPr>
        <w:t xml:space="preserve">Ending the neglect to attain the Sustainable Development Goals: a road map for neglected tropical diseases 2021–2030. Available at </w:t>
      </w:r>
      <w:hyperlink r:id="rId1" w:history="1">
        <w:r w:rsidRPr="00DE7568">
          <w:rPr>
            <w:rStyle w:val="Hyperlink"/>
            <w:rFonts w:ascii="Arial" w:hAnsi="Arial" w:cs="Arial"/>
            <w:sz w:val="16"/>
            <w:szCs w:val="16"/>
          </w:rPr>
          <w:t>https://www.who.int/neglected_diseases/Revised-Draft-NTD-Roadmap-23Apr2020.pdf</w:t>
        </w:r>
      </w:hyperlink>
      <w:r w:rsidRPr="00DE7568">
        <w:rPr>
          <w:rFonts w:ascii="Arial" w:hAnsi="Arial" w:cs="Arial"/>
          <w:sz w:val="16"/>
          <w:szCs w:val="16"/>
        </w:rPr>
        <w:t xml:space="preserve">. Accessed on July 21, 2020. </w:t>
      </w:r>
    </w:p>
  </w:footnote>
  <w:footnote w:id="2">
    <w:p w14:paraId="167B7EBC" w14:textId="690D4F75" w:rsidR="00066452" w:rsidRPr="00BC4015" w:rsidRDefault="00066452" w:rsidP="009738BD">
      <w:pPr>
        <w:pStyle w:val="FootnoteText"/>
        <w:jc w:val="left"/>
        <w:rPr>
          <w:lang w:val="en-GB"/>
        </w:rPr>
      </w:pPr>
      <w:r>
        <w:rPr>
          <w:rStyle w:val="FootnoteReference"/>
        </w:rPr>
        <w:footnoteRef/>
      </w:r>
      <w:r>
        <w:t xml:space="preserve"> </w:t>
      </w:r>
      <w:r w:rsidRPr="00DE7568">
        <w:rPr>
          <w:rFonts w:ascii="Arial" w:hAnsi="Arial" w:cs="Arial"/>
          <w:sz w:val="16"/>
          <w:szCs w:val="16"/>
          <w:lang w:val="en-GB"/>
        </w:rPr>
        <w:t xml:space="preserve">WHO. </w:t>
      </w:r>
      <w:r w:rsidRPr="00DE7568">
        <w:rPr>
          <w:rFonts w:ascii="Arial" w:hAnsi="Arial" w:cs="Arial"/>
          <w:sz w:val="16"/>
          <w:szCs w:val="16"/>
        </w:rPr>
        <w:t xml:space="preserve">Ending the neglect to attain the Sustainable Development Goals: a road map for neglected tropical diseases 2021–2030. Available at </w:t>
      </w:r>
      <w:hyperlink r:id="rId2" w:history="1">
        <w:r w:rsidRPr="00DE7568">
          <w:rPr>
            <w:rStyle w:val="Hyperlink"/>
            <w:rFonts w:ascii="Arial" w:hAnsi="Arial" w:cs="Arial"/>
            <w:sz w:val="16"/>
            <w:szCs w:val="16"/>
          </w:rPr>
          <w:t>https://www.who.int/neglected_diseases/Revised-Draft-NTD-Roadmap-23Apr2020.pdf</w:t>
        </w:r>
      </w:hyperlink>
      <w:r w:rsidRPr="00DE7568">
        <w:rPr>
          <w:rFonts w:ascii="Arial" w:hAnsi="Arial" w:cs="Arial"/>
          <w:sz w:val="16"/>
          <w:szCs w:val="16"/>
        </w:rPr>
        <w:t>. Accessed on July 21, 2020.</w:t>
      </w:r>
    </w:p>
  </w:footnote>
  <w:footnote w:id="3">
    <w:p w14:paraId="3AC69632" w14:textId="7BAAE7FB" w:rsidR="00066452" w:rsidRPr="00BC4015" w:rsidRDefault="00066452" w:rsidP="009738BD">
      <w:pPr>
        <w:pStyle w:val="FootnoteText"/>
        <w:jc w:val="left"/>
        <w:rPr>
          <w:lang w:val="en-GB"/>
        </w:rPr>
      </w:pPr>
      <w:r>
        <w:rPr>
          <w:rStyle w:val="FootnoteReference"/>
        </w:rPr>
        <w:footnoteRef/>
      </w:r>
      <w:r>
        <w:t xml:space="preserve"> </w:t>
      </w:r>
      <w:r w:rsidRPr="00BC4015">
        <w:rPr>
          <w:rFonts w:ascii="Arial" w:hAnsi="Arial" w:cs="Arial"/>
          <w:sz w:val="16"/>
          <w:szCs w:val="16"/>
          <w:lang w:val="en-GB"/>
        </w:rPr>
        <w:t xml:space="preserve">WHO. </w:t>
      </w:r>
      <w:r w:rsidRPr="00BC4015">
        <w:rPr>
          <w:rFonts w:ascii="Arial" w:hAnsi="Arial" w:cs="Arial"/>
          <w:sz w:val="16"/>
          <w:szCs w:val="16"/>
        </w:rPr>
        <w:t xml:space="preserve">The Thirteenth General Programme of Work, 2019–2023. Available at </w:t>
      </w:r>
      <w:hyperlink r:id="rId3" w:history="1">
        <w:r w:rsidRPr="0025407D">
          <w:rPr>
            <w:rStyle w:val="Hyperlink"/>
            <w:rFonts w:ascii="Arial" w:hAnsi="Arial" w:cs="Arial"/>
            <w:sz w:val="16"/>
            <w:szCs w:val="16"/>
          </w:rPr>
          <w:t>https://apps.who.int/iris/bitstream/handle/10665/324775/WHO-PRP-18.1-eng.pdf</w:t>
        </w:r>
      </w:hyperlink>
      <w:r w:rsidRPr="00BC4015">
        <w:rPr>
          <w:rFonts w:ascii="Arial" w:hAnsi="Arial" w:cs="Arial"/>
          <w:sz w:val="16"/>
          <w:szCs w:val="16"/>
        </w:rPr>
        <w:t xml:space="preserve">. </w:t>
      </w:r>
      <w:r>
        <w:rPr>
          <w:rFonts w:ascii="Arial" w:hAnsi="Arial" w:cs="Arial"/>
          <w:sz w:val="16"/>
          <w:szCs w:val="16"/>
        </w:rPr>
        <w:t xml:space="preserve"> </w:t>
      </w:r>
      <w:r w:rsidRPr="00BC4015">
        <w:rPr>
          <w:rFonts w:ascii="Arial" w:hAnsi="Arial" w:cs="Arial"/>
          <w:sz w:val="16"/>
          <w:szCs w:val="16"/>
        </w:rPr>
        <w:t>Accessed on August 1, 2020.</w:t>
      </w:r>
      <w:r>
        <w:t xml:space="preserve"> </w:t>
      </w:r>
    </w:p>
  </w:footnote>
  <w:footnote w:id="4">
    <w:p w14:paraId="288C78C1" w14:textId="77777777" w:rsidR="00066452" w:rsidRPr="00C4537A" w:rsidRDefault="00066452" w:rsidP="009738BD">
      <w:pPr>
        <w:pStyle w:val="Heading1"/>
        <w:shd w:val="clear" w:color="auto" w:fill="FFFFFF"/>
        <w:spacing w:before="0" w:line="240" w:lineRule="auto"/>
        <w:textAlignment w:val="baseline"/>
        <w:rPr>
          <w:rFonts w:ascii="Arial" w:hAnsi="Arial" w:cs="Arial"/>
          <w:b w:val="0"/>
          <w:sz w:val="16"/>
          <w:szCs w:val="16"/>
        </w:rPr>
      </w:pPr>
      <w:r w:rsidRPr="00C4537A">
        <w:rPr>
          <w:rStyle w:val="FootnoteReference"/>
          <w:rFonts w:ascii="Arial" w:hAnsi="Arial" w:cs="Arial"/>
          <w:b w:val="0"/>
          <w:color w:val="000000" w:themeColor="text1"/>
          <w:sz w:val="16"/>
          <w:szCs w:val="16"/>
        </w:rPr>
        <w:footnoteRef/>
      </w:r>
      <w:r w:rsidRPr="00C4537A">
        <w:rPr>
          <w:rFonts w:ascii="Arial" w:hAnsi="Arial" w:cs="Arial"/>
          <w:b w:val="0"/>
          <w:color w:val="000000" w:themeColor="text1"/>
          <w:sz w:val="16"/>
          <w:szCs w:val="16"/>
        </w:rPr>
        <w:t xml:space="preserve"> WHO. </w:t>
      </w:r>
      <w:r w:rsidRPr="00C4537A">
        <w:rPr>
          <w:rFonts w:ascii="Arial" w:hAnsi="Arial" w:cs="Arial"/>
          <w:b w:val="0"/>
          <w:color w:val="333333"/>
          <w:sz w:val="16"/>
          <w:szCs w:val="16"/>
        </w:rPr>
        <w:t xml:space="preserve">Water sanitation and hygiene for accelerating and sustaining progress on neglected tropical diseases. </w:t>
      </w:r>
      <w:r w:rsidRPr="001314AC">
        <w:rPr>
          <w:rFonts w:ascii="Arial" w:eastAsia="Times New Roman" w:hAnsi="Arial" w:cs="Arial"/>
          <w:b w:val="0"/>
          <w:color w:val="333333"/>
          <w:sz w:val="16"/>
          <w:szCs w:val="16"/>
          <w:lang w:eastAsia="en-GB"/>
        </w:rPr>
        <w:t>A global strategy 2015-2020</w:t>
      </w:r>
      <w:r w:rsidRPr="00C4537A">
        <w:rPr>
          <w:rFonts w:ascii="Arial" w:hAnsi="Arial" w:cs="Arial"/>
          <w:b w:val="0"/>
          <w:color w:val="333333"/>
          <w:sz w:val="16"/>
          <w:szCs w:val="16"/>
        </w:rPr>
        <w:t xml:space="preserve">. Available at: </w:t>
      </w:r>
      <w:hyperlink r:id="rId4" w:history="1">
        <w:r w:rsidRPr="00C4537A">
          <w:rPr>
            <w:rStyle w:val="Hyperlink"/>
            <w:rFonts w:ascii="Arial" w:hAnsi="Arial" w:cs="Arial"/>
            <w:b w:val="0"/>
            <w:sz w:val="16"/>
            <w:szCs w:val="16"/>
          </w:rPr>
          <w:t>https://apps.who.int/iris/bitstream/handle/10665/182735/WHO_FWC_WSH_15.12_eng.pdf?sequence=1</w:t>
        </w:r>
      </w:hyperlink>
      <w:r w:rsidRPr="00C4537A">
        <w:rPr>
          <w:rFonts w:ascii="Arial" w:hAnsi="Arial" w:cs="Arial"/>
          <w:b w:val="0"/>
          <w:sz w:val="16"/>
          <w:szCs w:val="16"/>
        </w:rPr>
        <w:t xml:space="preserve">. </w:t>
      </w:r>
      <w:r w:rsidRPr="00C4537A">
        <w:rPr>
          <w:rFonts w:ascii="Arial" w:hAnsi="Arial" w:cs="Arial"/>
          <w:b w:val="0"/>
          <w:color w:val="000000" w:themeColor="text1"/>
          <w:sz w:val="16"/>
          <w:szCs w:val="16"/>
        </w:rPr>
        <w:t xml:space="preserve">Accessed on August 1, 2020. </w:t>
      </w:r>
    </w:p>
    <w:p w14:paraId="7D3F9F8D" w14:textId="79D9833B" w:rsidR="00066452" w:rsidRPr="00C4537A" w:rsidRDefault="00066452" w:rsidP="009738BD">
      <w:pPr>
        <w:pStyle w:val="FootnoteText"/>
        <w:jc w:val="left"/>
        <w:rPr>
          <w:lang w:val="en-GB"/>
        </w:rPr>
      </w:pPr>
    </w:p>
  </w:footnote>
  <w:footnote w:id="5">
    <w:p w14:paraId="285E9ACF" w14:textId="77777777" w:rsidR="00066452" w:rsidRPr="00FA15D3" w:rsidRDefault="00066452" w:rsidP="009738BD">
      <w:pPr>
        <w:pStyle w:val="FootnoteText"/>
        <w:jc w:val="left"/>
        <w:rPr>
          <w:lang w:val="en-GB"/>
        </w:rPr>
      </w:pPr>
      <w:r>
        <w:rPr>
          <w:rStyle w:val="FootnoteReference"/>
        </w:rPr>
        <w:footnoteRef/>
      </w:r>
      <w:r w:rsidRPr="00DE7568">
        <w:rPr>
          <w:rFonts w:ascii="Arial" w:hAnsi="Arial" w:cs="Arial"/>
          <w:sz w:val="16"/>
          <w:szCs w:val="16"/>
          <w:lang w:val="en-GB"/>
        </w:rPr>
        <w:t xml:space="preserve">WHO. </w:t>
      </w:r>
      <w:r w:rsidRPr="00DE7568">
        <w:rPr>
          <w:rFonts w:ascii="Arial" w:hAnsi="Arial" w:cs="Arial"/>
          <w:sz w:val="16"/>
          <w:szCs w:val="16"/>
        </w:rPr>
        <w:t xml:space="preserve">Ending the neglect to attain the Sustainable Development Goals: a road map for neglected tropical diseases 2021–2030. Available at </w:t>
      </w:r>
      <w:hyperlink r:id="rId5" w:history="1">
        <w:r w:rsidRPr="00DE7568">
          <w:rPr>
            <w:rStyle w:val="Hyperlink"/>
            <w:rFonts w:ascii="Arial" w:hAnsi="Arial" w:cs="Arial"/>
            <w:sz w:val="16"/>
            <w:szCs w:val="16"/>
          </w:rPr>
          <w:t>https://www.who.int/neglected_diseases/Revised-Draft-NTD-Roadmap-23Apr2020.pdf</w:t>
        </w:r>
      </w:hyperlink>
      <w:r w:rsidRPr="00DE7568">
        <w:rPr>
          <w:rFonts w:ascii="Arial" w:hAnsi="Arial" w:cs="Arial"/>
          <w:sz w:val="16"/>
          <w:szCs w:val="16"/>
        </w:rPr>
        <w:t>. Accessed on July 21, 2020.</w:t>
      </w:r>
    </w:p>
  </w:footnote>
  <w:footnote w:id="6">
    <w:p w14:paraId="36ED19CC" w14:textId="77777777" w:rsidR="00066452" w:rsidRPr="00FA15D3" w:rsidRDefault="00066452" w:rsidP="009738BD">
      <w:pPr>
        <w:pStyle w:val="FootnoteText"/>
        <w:jc w:val="left"/>
        <w:rPr>
          <w:lang w:val="en-GB"/>
        </w:rPr>
      </w:pPr>
      <w:r>
        <w:rPr>
          <w:rStyle w:val="FootnoteReference"/>
        </w:rPr>
        <w:footnoteRef/>
      </w:r>
      <w:r>
        <w:t xml:space="preserve"> </w:t>
      </w:r>
      <w:r w:rsidRPr="00DE7568">
        <w:rPr>
          <w:rFonts w:ascii="Arial" w:hAnsi="Arial" w:cs="Arial"/>
          <w:sz w:val="16"/>
          <w:szCs w:val="16"/>
          <w:lang w:val="en-GB"/>
        </w:rPr>
        <w:t xml:space="preserve">WHO. </w:t>
      </w:r>
      <w:r w:rsidRPr="00DE7568">
        <w:rPr>
          <w:rFonts w:ascii="Arial" w:hAnsi="Arial" w:cs="Arial"/>
          <w:sz w:val="16"/>
          <w:szCs w:val="16"/>
        </w:rPr>
        <w:t xml:space="preserve">Ending the neglect to attain the Sustainable Development Goals: a road map for neglected tropical diseases 2021–2030. Available at </w:t>
      </w:r>
      <w:hyperlink r:id="rId6" w:history="1">
        <w:r w:rsidRPr="00DE7568">
          <w:rPr>
            <w:rStyle w:val="Hyperlink"/>
            <w:rFonts w:ascii="Arial" w:hAnsi="Arial" w:cs="Arial"/>
            <w:sz w:val="16"/>
            <w:szCs w:val="16"/>
          </w:rPr>
          <w:t>https://www.who.int/neglected_diseases/Revised-Draft-NTD-Roadmap-23Apr2020.pdf</w:t>
        </w:r>
      </w:hyperlink>
      <w:r w:rsidRPr="00DE7568">
        <w:rPr>
          <w:rFonts w:ascii="Arial" w:hAnsi="Arial" w:cs="Arial"/>
          <w:sz w:val="16"/>
          <w:szCs w:val="16"/>
        </w:rPr>
        <w:t>. Accessed on July 21, 2020.</w:t>
      </w:r>
    </w:p>
  </w:footnote>
  <w:footnote w:id="7">
    <w:p w14:paraId="41036F57" w14:textId="4EF9664F" w:rsidR="00066452" w:rsidRPr="004D5E85" w:rsidRDefault="00066452" w:rsidP="009738BD">
      <w:pPr>
        <w:rPr>
          <w:lang w:val="fr-SN"/>
        </w:rPr>
      </w:pPr>
      <w:r>
        <w:rPr>
          <w:rStyle w:val="FootnoteReference"/>
        </w:rPr>
        <w:footnoteRef/>
      </w:r>
      <w:r>
        <w:t xml:space="preserve"> </w:t>
      </w:r>
      <w:r w:rsidRPr="00FD5FAE">
        <w:rPr>
          <w:sz w:val="16"/>
          <w:szCs w:val="16"/>
        </w:rPr>
        <w:t xml:space="preserve">WHO. Thirteenth General Programme of Work 2019–2023. </w:t>
      </w:r>
      <w:r w:rsidRPr="0091692B">
        <w:rPr>
          <w:sz w:val="16"/>
          <w:szCs w:val="16"/>
        </w:rPr>
        <w:t xml:space="preserve">Page 4. </w:t>
      </w:r>
      <w:r w:rsidRPr="004D5E85">
        <w:rPr>
          <w:sz w:val="16"/>
          <w:szCs w:val="16"/>
          <w:lang w:val="fr-SN"/>
        </w:rPr>
        <w:t>Available</w:t>
      </w:r>
      <w:r>
        <w:rPr>
          <w:sz w:val="16"/>
          <w:szCs w:val="16"/>
          <w:lang w:val="fr-SN"/>
        </w:rPr>
        <w:t xml:space="preserve"> </w:t>
      </w:r>
      <w:hyperlink r:id="rId7" w:history="1">
        <w:r w:rsidRPr="009236A8">
          <w:rPr>
            <w:rStyle w:val="Hyperlink"/>
            <w:sz w:val="16"/>
            <w:szCs w:val="16"/>
            <w:lang w:val="fr-SN"/>
          </w:rPr>
          <w:t>https://apps.who.int/iris/bitstream/handle/10665/324775/WHO-PRP-18.1-eng.pdf</w:t>
        </w:r>
      </w:hyperlink>
      <w:r>
        <w:rPr>
          <w:sz w:val="16"/>
          <w:szCs w:val="16"/>
          <w:lang w:val="fr-SN"/>
        </w:rPr>
        <w:t xml:space="preserve"> </w:t>
      </w:r>
    </w:p>
    <w:p w14:paraId="3BD33A57" w14:textId="77777777" w:rsidR="00066452" w:rsidRPr="004D5E85" w:rsidRDefault="00066452" w:rsidP="009738BD">
      <w:pPr>
        <w:pStyle w:val="FootnoteText"/>
        <w:jc w:val="left"/>
        <w:rPr>
          <w:lang w:val="fr-S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0140F" w14:textId="457B7D66" w:rsidR="00066452" w:rsidRDefault="00066452">
    <w:pPr>
      <w:pStyle w:val="Header"/>
    </w:pPr>
    <w:r>
      <w:rPr>
        <w:noProof/>
        <w:lang w:val="en-GB" w:eastAsia="en-GB"/>
      </w:rPr>
      <w:drawing>
        <wp:anchor distT="0" distB="0" distL="114300" distR="114300" simplePos="0" relativeHeight="251695104" behindDoc="0" locked="0" layoutInCell="1" allowOverlap="1" wp14:anchorId="75F23A53" wp14:editId="4EF1FE74">
          <wp:simplePos x="0" y="0"/>
          <wp:positionH relativeFrom="column">
            <wp:posOffset>56247</wp:posOffset>
          </wp:positionH>
          <wp:positionV relativeFrom="paragraph">
            <wp:posOffset>513080</wp:posOffset>
          </wp:positionV>
          <wp:extent cx="2029326" cy="901056"/>
          <wp:effectExtent l="0" t="0" r="0" b="0"/>
          <wp:wrapNone/>
          <wp:docPr id="25" name="Image 25"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 604" descr="Une image contenant dessin&#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2029326" cy="901056"/>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0287" behindDoc="0" locked="0" layoutInCell="1" allowOverlap="1" wp14:anchorId="4AB43461" wp14:editId="09544DD4">
              <wp:simplePos x="0" y="0"/>
              <wp:positionH relativeFrom="column">
                <wp:posOffset>-914400</wp:posOffset>
              </wp:positionH>
              <wp:positionV relativeFrom="paragraph">
                <wp:posOffset>-441158</wp:posOffset>
              </wp:positionV>
              <wp:extent cx="7781290" cy="2855495"/>
              <wp:effectExtent l="0" t="0" r="3810" b="2540"/>
              <wp:wrapNone/>
              <wp:docPr id="603" name="Rectangle 603"/>
              <wp:cNvGraphicFramePr/>
              <a:graphic xmlns:a="http://schemas.openxmlformats.org/drawingml/2006/main">
                <a:graphicData uri="http://schemas.microsoft.com/office/word/2010/wordprocessingShape">
                  <wps:wsp>
                    <wps:cNvSpPr/>
                    <wps:spPr>
                      <a:xfrm>
                        <a:off x="0" y="0"/>
                        <a:ext cx="7781290" cy="2855495"/>
                      </a:xfrm>
                      <a:prstGeom prst="rect">
                        <a:avLst/>
                      </a:prstGeom>
                      <a:solidFill>
                        <a:srgbClr val="3DAB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7AE1DD" id="Rectangle 603" o:spid="_x0000_s1026" style="position:absolute;margin-left:-1in;margin-top:-34.75pt;width:612.7pt;height:224.85pt;z-index:251660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" fillcolor="#3dabde" stroked="f" strokeweight="2p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4F336" w14:textId="067CB935" w:rsidR="00066452" w:rsidRDefault="00066452">
    <w:pPr>
      <w:pStyle w:val="Header"/>
    </w:pPr>
    <w:r w:rsidRPr="001A520F">
      <w:rPr>
        <w:noProof/>
        <w:lang w:val="en-GB" w:eastAsia="en-GB"/>
      </w:rPr>
      <w:drawing>
        <wp:anchor distT="0" distB="0" distL="114300" distR="114300" simplePos="0" relativeHeight="251705344" behindDoc="0" locked="0" layoutInCell="1" allowOverlap="1" wp14:anchorId="425E008E" wp14:editId="2F5F6D24">
          <wp:simplePos x="0" y="0"/>
          <wp:positionH relativeFrom="column">
            <wp:posOffset>55880</wp:posOffset>
          </wp:positionH>
          <wp:positionV relativeFrom="paragraph">
            <wp:posOffset>496570</wp:posOffset>
          </wp:positionV>
          <wp:extent cx="2028825" cy="900430"/>
          <wp:effectExtent l="0" t="0" r="0" b="0"/>
          <wp:wrapNone/>
          <wp:docPr id="26" name="Image 2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 604" descr="Une image contenant dessin&#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2028825" cy="900430"/>
                  </a:xfrm>
                  <a:prstGeom prst="rect">
                    <a:avLst/>
                  </a:prstGeom>
                </pic:spPr>
              </pic:pic>
            </a:graphicData>
          </a:graphic>
          <wp14:sizeRelH relativeFrom="page">
            <wp14:pctWidth>0</wp14:pctWidth>
          </wp14:sizeRelH>
          <wp14:sizeRelV relativeFrom="page">
            <wp14:pctHeight>0</wp14:pctHeight>
          </wp14:sizeRelV>
        </wp:anchor>
      </w:drawing>
    </w:r>
    <w:r w:rsidRPr="001A520F">
      <w:rPr>
        <w:noProof/>
        <w:lang w:val="en-GB" w:eastAsia="en-GB"/>
      </w:rPr>
      <mc:AlternateContent>
        <mc:Choice Requires="wps">
          <w:drawing>
            <wp:anchor distT="0" distB="0" distL="114300" distR="114300" simplePos="0" relativeHeight="251704320" behindDoc="0" locked="0" layoutInCell="1" allowOverlap="1" wp14:anchorId="32AA9EA9" wp14:editId="13D9381C">
              <wp:simplePos x="0" y="0"/>
              <wp:positionH relativeFrom="column">
                <wp:posOffset>-914400</wp:posOffset>
              </wp:positionH>
              <wp:positionV relativeFrom="paragraph">
                <wp:posOffset>-457200</wp:posOffset>
              </wp:positionV>
              <wp:extent cx="7781290" cy="2855495"/>
              <wp:effectExtent l="0" t="0" r="3810" b="2540"/>
              <wp:wrapNone/>
              <wp:docPr id="105" name="Rectangle 105"/>
              <wp:cNvGraphicFramePr/>
              <a:graphic xmlns:a="http://schemas.openxmlformats.org/drawingml/2006/main">
                <a:graphicData uri="http://schemas.microsoft.com/office/word/2010/wordprocessingShape">
                  <wps:wsp>
                    <wps:cNvSpPr/>
                    <wps:spPr>
                      <a:xfrm>
                        <a:off x="0" y="0"/>
                        <a:ext cx="7781290" cy="2855495"/>
                      </a:xfrm>
                      <a:prstGeom prst="rect">
                        <a:avLst/>
                      </a:prstGeom>
                      <a:solidFill>
                        <a:srgbClr val="3DAB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DED414" id="Rectangle 105" o:spid="_x0000_s1026" style="position:absolute;margin-left:-1in;margin-top:-36pt;width:612.7pt;height:224.8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" fillcolor="#3dabde"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ACD6F" w14:textId="6CF61E17" w:rsidR="00066452" w:rsidRDefault="000664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FD02A" w14:textId="38ED42AE" w:rsidR="00066452" w:rsidRDefault="00066452" w:rsidP="00A20EE4">
    <w:pPr>
      <w:spacing w:after="6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04392" w14:textId="31503460" w:rsidR="00066452" w:rsidRDefault="000664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3BFF2" w14:textId="77777777" w:rsidR="00066452" w:rsidRDefault="0006645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1D85D" w14:textId="77777777" w:rsidR="00066452" w:rsidRDefault="0006645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37666" w14:textId="0828EE41" w:rsidR="00066452" w:rsidRDefault="000664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120C1" w14:textId="77777777" w:rsidR="00066452" w:rsidRDefault="0006645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37C09" w14:textId="77777777" w:rsidR="00066452" w:rsidRDefault="000664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E68102E"/>
    <w:lvl w:ilvl="0">
      <w:start w:val="1"/>
      <w:numFmt w:val="bullet"/>
      <w:pStyle w:val="ListBullet"/>
      <w:lvlText w:val="䜀ᓊ䩃䡳Љ䡴Љ䩡䡟Ё⩂伀Ŋ儀Ŋ漀(桰＀쩇䌔ᡊ猀ै琄ै愄ᡊ"/>
      <w:lvlJc w:val="left"/>
      <w:pPr>
        <w:tabs>
          <w:tab w:val="num" w:pos="786"/>
        </w:tabs>
        <w:ind w:left="786" w:hanging="360"/>
      </w:pPr>
    </w:lvl>
  </w:abstractNum>
  <w:abstractNum w:abstractNumId="1" w15:restartNumberingAfterBreak="0">
    <w:nsid w:val="01C174E4"/>
    <w:multiLevelType w:val="hybridMultilevel"/>
    <w:tmpl w:val="4FDAAFDC"/>
    <w:lvl w:ilvl="0" w:tplc="0409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5C630F3"/>
    <w:multiLevelType w:val="hybridMultilevel"/>
    <w:tmpl w:val="24EE4080"/>
    <w:lvl w:ilvl="0" w:tplc="D122834C">
      <w:start w:val="1"/>
      <w:numFmt w:val="bullet"/>
      <w:lvlText w:val="•"/>
      <w:lvlJc w:val="left"/>
      <w:pPr>
        <w:tabs>
          <w:tab w:val="num" w:pos="720"/>
        </w:tabs>
        <w:ind w:left="720" w:hanging="360"/>
      </w:pPr>
      <w:rPr>
        <w:rFonts w:ascii="Times New Roman" w:hAnsi="Times New Roman" w:hint="default"/>
      </w:rPr>
    </w:lvl>
    <w:lvl w:ilvl="1" w:tplc="9FD0A038" w:tentative="1">
      <w:start w:val="1"/>
      <w:numFmt w:val="bullet"/>
      <w:lvlText w:val="•"/>
      <w:lvlJc w:val="left"/>
      <w:pPr>
        <w:tabs>
          <w:tab w:val="num" w:pos="1440"/>
        </w:tabs>
        <w:ind w:left="1440" w:hanging="360"/>
      </w:pPr>
      <w:rPr>
        <w:rFonts w:ascii="Times New Roman" w:hAnsi="Times New Roman" w:hint="default"/>
      </w:rPr>
    </w:lvl>
    <w:lvl w:ilvl="2" w:tplc="FA0AD988" w:tentative="1">
      <w:start w:val="1"/>
      <w:numFmt w:val="bullet"/>
      <w:lvlText w:val="•"/>
      <w:lvlJc w:val="left"/>
      <w:pPr>
        <w:tabs>
          <w:tab w:val="num" w:pos="2160"/>
        </w:tabs>
        <w:ind w:left="2160" w:hanging="360"/>
      </w:pPr>
      <w:rPr>
        <w:rFonts w:ascii="Times New Roman" w:hAnsi="Times New Roman" w:hint="default"/>
      </w:rPr>
    </w:lvl>
    <w:lvl w:ilvl="3" w:tplc="CFEAE9CC" w:tentative="1">
      <w:start w:val="1"/>
      <w:numFmt w:val="bullet"/>
      <w:lvlText w:val="•"/>
      <w:lvlJc w:val="left"/>
      <w:pPr>
        <w:tabs>
          <w:tab w:val="num" w:pos="2880"/>
        </w:tabs>
        <w:ind w:left="2880" w:hanging="360"/>
      </w:pPr>
      <w:rPr>
        <w:rFonts w:ascii="Times New Roman" w:hAnsi="Times New Roman" w:hint="default"/>
      </w:rPr>
    </w:lvl>
    <w:lvl w:ilvl="4" w:tplc="CFE285A8" w:tentative="1">
      <w:start w:val="1"/>
      <w:numFmt w:val="bullet"/>
      <w:lvlText w:val="•"/>
      <w:lvlJc w:val="left"/>
      <w:pPr>
        <w:tabs>
          <w:tab w:val="num" w:pos="3600"/>
        </w:tabs>
        <w:ind w:left="3600" w:hanging="360"/>
      </w:pPr>
      <w:rPr>
        <w:rFonts w:ascii="Times New Roman" w:hAnsi="Times New Roman" w:hint="default"/>
      </w:rPr>
    </w:lvl>
    <w:lvl w:ilvl="5" w:tplc="EE96A856" w:tentative="1">
      <w:start w:val="1"/>
      <w:numFmt w:val="bullet"/>
      <w:lvlText w:val="•"/>
      <w:lvlJc w:val="left"/>
      <w:pPr>
        <w:tabs>
          <w:tab w:val="num" w:pos="4320"/>
        </w:tabs>
        <w:ind w:left="4320" w:hanging="360"/>
      </w:pPr>
      <w:rPr>
        <w:rFonts w:ascii="Times New Roman" w:hAnsi="Times New Roman" w:hint="default"/>
      </w:rPr>
    </w:lvl>
    <w:lvl w:ilvl="6" w:tplc="8E724598" w:tentative="1">
      <w:start w:val="1"/>
      <w:numFmt w:val="bullet"/>
      <w:lvlText w:val="•"/>
      <w:lvlJc w:val="left"/>
      <w:pPr>
        <w:tabs>
          <w:tab w:val="num" w:pos="5040"/>
        </w:tabs>
        <w:ind w:left="5040" w:hanging="360"/>
      </w:pPr>
      <w:rPr>
        <w:rFonts w:ascii="Times New Roman" w:hAnsi="Times New Roman" w:hint="default"/>
      </w:rPr>
    </w:lvl>
    <w:lvl w:ilvl="7" w:tplc="61B49B72" w:tentative="1">
      <w:start w:val="1"/>
      <w:numFmt w:val="bullet"/>
      <w:lvlText w:val="•"/>
      <w:lvlJc w:val="left"/>
      <w:pPr>
        <w:tabs>
          <w:tab w:val="num" w:pos="5760"/>
        </w:tabs>
        <w:ind w:left="5760" w:hanging="360"/>
      </w:pPr>
      <w:rPr>
        <w:rFonts w:ascii="Times New Roman" w:hAnsi="Times New Roman" w:hint="default"/>
      </w:rPr>
    </w:lvl>
    <w:lvl w:ilvl="8" w:tplc="E7E2604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7F62546"/>
    <w:multiLevelType w:val="hybridMultilevel"/>
    <w:tmpl w:val="9E54A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DC57FD"/>
    <w:multiLevelType w:val="hybridMultilevel"/>
    <w:tmpl w:val="B8F05742"/>
    <w:lvl w:ilvl="0" w:tplc="ECCE1B12">
      <w:start w:val="1"/>
      <w:numFmt w:val="bullet"/>
      <w:lvlText w:val="•"/>
      <w:lvlJc w:val="left"/>
      <w:pPr>
        <w:tabs>
          <w:tab w:val="num" w:pos="720"/>
        </w:tabs>
        <w:ind w:left="720" w:hanging="360"/>
      </w:pPr>
      <w:rPr>
        <w:rFonts w:ascii="Times New Roman" w:hAnsi="Times New Roman" w:hint="default"/>
      </w:rPr>
    </w:lvl>
    <w:lvl w:ilvl="1" w:tplc="F4AADBB2" w:tentative="1">
      <w:start w:val="1"/>
      <w:numFmt w:val="bullet"/>
      <w:lvlText w:val="•"/>
      <w:lvlJc w:val="left"/>
      <w:pPr>
        <w:tabs>
          <w:tab w:val="num" w:pos="1440"/>
        </w:tabs>
        <w:ind w:left="1440" w:hanging="360"/>
      </w:pPr>
      <w:rPr>
        <w:rFonts w:ascii="Times New Roman" w:hAnsi="Times New Roman" w:hint="default"/>
      </w:rPr>
    </w:lvl>
    <w:lvl w:ilvl="2" w:tplc="FC70E9C8" w:tentative="1">
      <w:start w:val="1"/>
      <w:numFmt w:val="bullet"/>
      <w:lvlText w:val="•"/>
      <w:lvlJc w:val="left"/>
      <w:pPr>
        <w:tabs>
          <w:tab w:val="num" w:pos="2160"/>
        </w:tabs>
        <w:ind w:left="2160" w:hanging="360"/>
      </w:pPr>
      <w:rPr>
        <w:rFonts w:ascii="Times New Roman" w:hAnsi="Times New Roman" w:hint="default"/>
      </w:rPr>
    </w:lvl>
    <w:lvl w:ilvl="3" w:tplc="4B624E84" w:tentative="1">
      <w:start w:val="1"/>
      <w:numFmt w:val="bullet"/>
      <w:lvlText w:val="•"/>
      <w:lvlJc w:val="left"/>
      <w:pPr>
        <w:tabs>
          <w:tab w:val="num" w:pos="2880"/>
        </w:tabs>
        <w:ind w:left="2880" w:hanging="360"/>
      </w:pPr>
      <w:rPr>
        <w:rFonts w:ascii="Times New Roman" w:hAnsi="Times New Roman" w:hint="default"/>
      </w:rPr>
    </w:lvl>
    <w:lvl w:ilvl="4" w:tplc="8C3A0240" w:tentative="1">
      <w:start w:val="1"/>
      <w:numFmt w:val="bullet"/>
      <w:lvlText w:val="•"/>
      <w:lvlJc w:val="left"/>
      <w:pPr>
        <w:tabs>
          <w:tab w:val="num" w:pos="3600"/>
        </w:tabs>
        <w:ind w:left="3600" w:hanging="360"/>
      </w:pPr>
      <w:rPr>
        <w:rFonts w:ascii="Times New Roman" w:hAnsi="Times New Roman" w:hint="default"/>
      </w:rPr>
    </w:lvl>
    <w:lvl w:ilvl="5" w:tplc="CD5A8054" w:tentative="1">
      <w:start w:val="1"/>
      <w:numFmt w:val="bullet"/>
      <w:lvlText w:val="•"/>
      <w:lvlJc w:val="left"/>
      <w:pPr>
        <w:tabs>
          <w:tab w:val="num" w:pos="4320"/>
        </w:tabs>
        <w:ind w:left="4320" w:hanging="360"/>
      </w:pPr>
      <w:rPr>
        <w:rFonts w:ascii="Times New Roman" w:hAnsi="Times New Roman" w:hint="default"/>
      </w:rPr>
    </w:lvl>
    <w:lvl w:ilvl="6" w:tplc="A63CC4D0" w:tentative="1">
      <w:start w:val="1"/>
      <w:numFmt w:val="bullet"/>
      <w:lvlText w:val="•"/>
      <w:lvlJc w:val="left"/>
      <w:pPr>
        <w:tabs>
          <w:tab w:val="num" w:pos="5040"/>
        </w:tabs>
        <w:ind w:left="5040" w:hanging="360"/>
      </w:pPr>
      <w:rPr>
        <w:rFonts w:ascii="Times New Roman" w:hAnsi="Times New Roman" w:hint="default"/>
      </w:rPr>
    </w:lvl>
    <w:lvl w:ilvl="7" w:tplc="F2E496EE" w:tentative="1">
      <w:start w:val="1"/>
      <w:numFmt w:val="bullet"/>
      <w:lvlText w:val="•"/>
      <w:lvlJc w:val="left"/>
      <w:pPr>
        <w:tabs>
          <w:tab w:val="num" w:pos="5760"/>
        </w:tabs>
        <w:ind w:left="5760" w:hanging="360"/>
      </w:pPr>
      <w:rPr>
        <w:rFonts w:ascii="Times New Roman" w:hAnsi="Times New Roman" w:hint="default"/>
      </w:rPr>
    </w:lvl>
    <w:lvl w:ilvl="8" w:tplc="C634490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C3E5183"/>
    <w:multiLevelType w:val="hybridMultilevel"/>
    <w:tmpl w:val="3DDEC5DE"/>
    <w:lvl w:ilvl="0" w:tplc="6A828E34">
      <w:numFmt w:val="decimal"/>
      <w:pStyle w:val="Lis"/>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6" w15:restartNumberingAfterBreak="0">
    <w:nsid w:val="0FDB734E"/>
    <w:multiLevelType w:val="hybridMultilevel"/>
    <w:tmpl w:val="192E61C6"/>
    <w:lvl w:ilvl="0" w:tplc="F32C5F7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A0C613C"/>
    <w:multiLevelType w:val="multilevel"/>
    <w:tmpl w:val="146A6C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6C5326"/>
    <w:multiLevelType w:val="hybridMultilevel"/>
    <w:tmpl w:val="55DA0628"/>
    <w:lvl w:ilvl="0" w:tplc="0409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2067C81"/>
    <w:multiLevelType w:val="hybridMultilevel"/>
    <w:tmpl w:val="E8E8A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302A62"/>
    <w:multiLevelType w:val="hybridMultilevel"/>
    <w:tmpl w:val="B39AB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995BF2"/>
    <w:multiLevelType w:val="hybridMultilevel"/>
    <w:tmpl w:val="4C640314"/>
    <w:lvl w:ilvl="0" w:tplc="840C69C0">
      <w:start w:val="1"/>
      <w:numFmt w:val="bullet"/>
      <w:lvlText w:val="•"/>
      <w:lvlJc w:val="left"/>
      <w:pPr>
        <w:tabs>
          <w:tab w:val="num" w:pos="720"/>
        </w:tabs>
        <w:ind w:left="720" w:hanging="360"/>
      </w:pPr>
      <w:rPr>
        <w:rFonts w:ascii="Times New Roman" w:hAnsi="Times New Roman" w:hint="default"/>
      </w:rPr>
    </w:lvl>
    <w:lvl w:ilvl="1" w:tplc="4EF0A856" w:tentative="1">
      <w:start w:val="1"/>
      <w:numFmt w:val="bullet"/>
      <w:lvlText w:val="•"/>
      <w:lvlJc w:val="left"/>
      <w:pPr>
        <w:tabs>
          <w:tab w:val="num" w:pos="1440"/>
        </w:tabs>
        <w:ind w:left="1440" w:hanging="360"/>
      </w:pPr>
      <w:rPr>
        <w:rFonts w:ascii="Times New Roman" w:hAnsi="Times New Roman" w:hint="default"/>
      </w:rPr>
    </w:lvl>
    <w:lvl w:ilvl="2" w:tplc="9508CA7C" w:tentative="1">
      <w:start w:val="1"/>
      <w:numFmt w:val="bullet"/>
      <w:lvlText w:val="•"/>
      <w:lvlJc w:val="left"/>
      <w:pPr>
        <w:tabs>
          <w:tab w:val="num" w:pos="2160"/>
        </w:tabs>
        <w:ind w:left="2160" w:hanging="360"/>
      </w:pPr>
      <w:rPr>
        <w:rFonts w:ascii="Times New Roman" w:hAnsi="Times New Roman" w:hint="default"/>
      </w:rPr>
    </w:lvl>
    <w:lvl w:ilvl="3" w:tplc="B34CFD34" w:tentative="1">
      <w:start w:val="1"/>
      <w:numFmt w:val="bullet"/>
      <w:lvlText w:val="•"/>
      <w:lvlJc w:val="left"/>
      <w:pPr>
        <w:tabs>
          <w:tab w:val="num" w:pos="2880"/>
        </w:tabs>
        <w:ind w:left="2880" w:hanging="360"/>
      </w:pPr>
      <w:rPr>
        <w:rFonts w:ascii="Times New Roman" w:hAnsi="Times New Roman" w:hint="default"/>
      </w:rPr>
    </w:lvl>
    <w:lvl w:ilvl="4" w:tplc="50E86972" w:tentative="1">
      <w:start w:val="1"/>
      <w:numFmt w:val="bullet"/>
      <w:lvlText w:val="•"/>
      <w:lvlJc w:val="left"/>
      <w:pPr>
        <w:tabs>
          <w:tab w:val="num" w:pos="3600"/>
        </w:tabs>
        <w:ind w:left="3600" w:hanging="360"/>
      </w:pPr>
      <w:rPr>
        <w:rFonts w:ascii="Times New Roman" w:hAnsi="Times New Roman" w:hint="default"/>
      </w:rPr>
    </w:lvl>
    <w:lvl w:ilvl="5" w:tplc="9BC0A926" w:tentative="1">
      <w:start w:val="1"/>
      <w:numFmt w:val="bullet"/>
      <w:lvlText w:val="•"/>
      <w:lvlJc w:val="left"/>
      <w:pPr>
        <w:tabs>
          <w:tab w:val="num" w:pos="4320"/>
        </w:tabs>
        <w:ind w:left="4320" w:hanging="360"/>
      </w:pPr>
      <w:rPr>
        <w:rFonts w:ascii="Times New Roman" w:hAnsi="Times New Roman" w:hint="default"/>
      </w:rPr>
    </w:lvl>
    <w:lvl w:ilvl="6" w:tplc="966E9EF2" w:tentative="1">
      <w:start w:val="1"/>
      <w:numFmt w:val="bullet"/>
      <w:lvlText w:val="•"/>
      <w:lvlJc w:val="left"/>
      <w:pPr>
        <w:tabs>
          <w:tab w:val="num" w:pos="5040"/>
        </w:tabs>
        <w:ind w:left="5040" w:hanging="360"/>
      </w:pPr>
      <w:rPr>
        <w:rFonts w:ascii="Times New Roman" w:hAnsi="Times New Roman" w:hint="default"/>
      </w:rPr>
    </w:lvl>
    <w:lvl w:ilvl="7" w:tplc="1200E19C" w:tentative="1">
      <w:start w:val="1"/>
      <w:numFmt w:val="bullet"/>
      <w:lvlText w:val="•"/>
      <w:lvlJc w:val="left"/>
      <w:pPr>
        <w:tabs>
          <w:tab w:val="num" w:pos="5760"/>
        </w:tabs>
        <w:ind w:left="5760" w:hanging="360"/>
      </w:pPr>
      <w:rPr>
        <w:rFonts w:ascii="Times New Roman" w:hAnsi="Times New Roman" w:hint="default"/>
      </w:rPr>
    </w:lvl>
    <w:lvl w:ilvl="8" w:tplc="CBE8FBD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83D6FC6"/>
    <w:multiLevelType w:val="hybridMultilevel"/>
    <w:tmpl w:val="C1DA46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B8F55E9"/>
    <w:multiLevelType w:val="hybridMultilevel"/>
    <w:tmpl w:val="097AEACA"/>
    <w:lvl w:ilvl="0" w:tplc="D1A8A0FC">
      <w:numFmt w:val="bullet"/>
      <w:lvlText w:val="-"/>
      <w:lvlJc w:val="left"/>
      <w:pPr>
        <w:ind w:left="1632" w:hanging="360"/>
      </w:pPr>
      <w:rPr>
        <w:rFonts w:ascii="Arial" w:eastAsia="Arial" w:hAnsi="Arial" w:cs="Arial" w:hint="default"/>
        <w:spacing w:val="-4"/>
        <w:w w:val="100"/>
        <w:sz w:val="24"/>
        <w:szCs w:val="24"/>
        <w:lang w:val="en-US" w:eastAsia="en-US" w:bidi="ar-SA"/>
      </w:rPr>
    </w:lvl>
    <w:lvl w:ilvl="1" w:tplc="4D1C7E66">
      <w:numFmt w:val="bullet"/>
      <w:lvlText w:val="•"/>
      <w:lvlJc w:val="left"/>
      <w:pPr>
        <w:ind w:left="2674" w:hanging="360"/>
      </w:pPr>
      <w:rPr>
        <w:rFonts w:hint="default"/>
        <w:lang w:val="en-US" w:eastAsia="en-US" w:bidi="ar-SA"/>
      </w:rPr>
    </w:lvl>
    <w:lvl w:ilvl="2" w:tplc="7AF8F69A">
      <w:numFmt w:val="bullet"/>
      <w:lvlText w:val="•"/>
      <w:lvlJc w:val="left"/>
      <w:pPr>
        <w:ind w:left="3708" w:hanging="360"/>
      </w:pPr>
      <w:rPr>
        <w:rFonts w:hint="default"/>
        <w:lang w:val="en-US" w:eastAsia="en-US" w:bidi="ar-SA"/>
      </w:rPr>
    </w:lvl>
    <w:lvl w:ilvl="3" w:tplc="F81286B6">
      <w:numFmt w:val="bullet"/>
      <w:lvlText w:val="•"/>
      <w:lvlJc w:val="left"/>
      <w:pPr>
        <w:ind w:left="4742" w:hanging="360"/>
      </w:pPr>
      <w:rPr>
        <w:rFonts w:hint="default"/>
        <w:lang w:val="en-US" w:eastAsia="en-US" w:bidi="ar-SA"/>
      </w:rPr>
    </w:lvl>
    <w:lvl w:ilvl="4" w:tplc="58623F0E">
      <w:numFmt w:val="bullet"/>
      <w:lvlText w:val="•"/>
      <w:lvlJc w:val="left"/>
      <w:pPr>
        <w:ind w:left="5776" w:hanging="360"/>
      </w:pPr>
      <w:rPr>
        <w:rFonts w:hint="default"/>
        <w:lang w:val="en-US" w:eastAsia="en-US" w:bidi="ar-SA"/>
      </w:rPr>
    </w:lvl>
    <w:lvl w:ilvl="5" w:tplc="59D0EDCC">
      <w:numFmt w:val="bullet"/>
      <w:lvlText w:val="•"/>
      <w:lvlJc w:val="left"/>
      <w:pPr>
        <w:ind w:left="6810" w:hanging="360"/>
      </w:pPr>
      <w:rPr>
        <w:rFonts w:hint="default"/>
        <w:lang w:val="en-US" w:eastAsia="en-US" w:bidi="ar-SA"/>
      </w:rPr>
    </w:lvl>
    <w:lvl w:ilvl="6" w:tplc="70FE621E">
      <w:numFmt w:val="bullet"/>
      <w:lvlText w:val="•"/>
      <w:lvlJc w:val="left"/>
      <w:pPr>
        <w:ind w:left="7844" w:hanging="360"/>
      </w:pPr>
      <w:rPr>
        <w:rFonts w:hint="default"/>
        <w:lang w:val="en-US" w:eastAsia="en-US" w:bidi="ar-SA"/>
      </w:rPr>
    </w:lvl>
    <w:lvl w:ilvl="7" w:tplc="732E0FA8">
      <w:numFmt w:val="bullet"/>
      <w:lvlText w:val="•"/>
      <w:lvlJc w:val="left"/>
      <w:pPr>
        <w:ind w:left="8878" w:hanging="360"/>
      </w:pPr>
      <w:rPr>
        <w:rFonts w:hint="default"/>
        <w:lang w:val="en-US" w:eastAsia="en-US" w:bidi="ar-SA"/>
      </w:rPr>
    </w:lvl>
    <w:lvl w:ilvl="8" w:tplc="DF8201EC">
      <w:numFmt w:val="bullet"/>
      <w:lvlText w:val="•"/>
      <w:lvlJc w:val="left"/>
      <w:pPr>
        <w:ind w:left="9912" w:hanging="360"/>
      </w:pPr>
      <w:rPr>
        <w:rFonts w:hint="default"/>
        <w:lang w:val="en-US" w:eastAsia="en-US" w:bidi="ar-SA"/>
      </w:rPr>
    </w:lvl>
  </w:abstractNum>
  <w:abstractNum w:abstractNumId="14" w15:restartNumberingAfterBreak="0">
    <w:nsid w:val="32FE7D9F"/>
    <w:multiLevelType w:val="hybridMultilevel"/>
    <w:tmpl w:val="10108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C721E2"/>
    <w:multiLevelType w:val="hybridMultilevel"/>
    <w:tmpl w:val="DE502DC6"/>
    <w:lvl w:ilvl="0" w:tplc="4D0C3B9A">
      <w:start w:val="1"/>
      <w:numFmt w:val="lowerRoman"/>
      <w:lvlText w:val="%1."/>
      <w:lvlJc w:val="left"/>
      <w:pPr>
        <w:ind w:left="720" w:hanging="72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62240DE"/>
    <w:multiLevelType w:val="hybridMultilevel"/>
    <w:tmpl w:val="AC8644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384EF8"/>
    <w:multiLevelType w:val="hybridMultilevel"/>
    <w:tmpl w:val="EB42FFD8"/>
    <w:lvl w:ilvl="0" w:tplc="AAC84550">
      <w:start w:val="1"/>
      <w:numFmt w:val="bullet"/>
      <w:lvlText w:val="•"/>
      <w:lvlJc w:val="left"/>
      <w:pPr>
        <w:tabs>
          <w:tab w:val="num" w:pos="720"/>
        </w:tabs>
        <w:ind w:left="720" w:hanging="360"/>
      </w:pPr>
      <w:rPr>
        <w:rFonts w:ascii="Times New Roman" w:hAnsi="Times New Roman" w:hint="default"/>
      </w:rPr>
    </w:lvl>
    <w:lvl w:ilvl="1" w:tplc="674E9490">
      <w:numFmt w:val="none"/>
      <w:lvlText w:val=""/>
      <w:lvlJc w:val="left"/>
      <w:pPr>
        <w:tabs>
          <w:tab w:val="num" w:pos="360"/>
        </w:tabs>
      </w:pPr>
    </w:lvl>
    <w:lvl w:ilvl="2" w:tplc="C42E93FA" w:tentative="1">
      <w:start w:val="1"/>
      <w:numFmt w:val="bullet"/>
      <w:lvlText w:val="•"/>
      <w:lvlJc w:val="left"/>
      <w:pPr>
        <w:tabs>
          <w:tab w:val="num" w:pos="2160"/>
        </w:tabs>
        <w:ind w:left="2160" w:hanging="360"/>
      </w:pPr>
      <w:rPr>
        <w:rFonts w:ascii="Times New Roman" w:hAnsi="Times New Roman" w:hint="default"/>
      </w:rPr>
    </w:lvl>
    <w:lvl w:ilvl="3" w:tplc="446C2F38" w:tentative="1">
      <w:start w:val="1"/>
      <w:numFmt w:val="bullet"/>
      <w:lvlText w:val="•"/>
      <w:lvlJc w:val="left"/>
      <w:pPr>
        <w:tabs>
          <w:tab w:val="num" w:pos="2880"/>
        </w:tabs>
        <w:ind w:left="2880" w:hanging="360"/>
      </w:pPr>
      <w:rPr>
        <w:rFonts w:ascii="Times New Roman" w:hAnsi="Times New Roman" w:hint="default"/>
      </w:rPr>
    </w:lvl>
    <w:lvl w:ilvl="4" w:tplc="E8408A80" w:tentative="1">
      <w:start w:val="1"/>
      <w:numFmt w:val="bullet"/>
      <w:lvlText w:val="•"/>
      <w:lvlJc w:val="left"/>
      <w:pPr>
        <w:tabs>
          <w:tab w:val="num" w:pos="3600"/>
        </w:tabs>
        <w:ind w:left="3600" w:hanging="360"/>
      </w:pPr>
      <w:rPr>
        <w:rFonts w:ascii="Times New Roman" w:hAnsi="Times New Roman" w:hint="default"/>
      </w:rPr>
    </w:lvl>
    <w:lvl w:ilvl="5" w:tplc="C2E0B148" w:tentative="1">
      <w:start w:val="1"/>
      <w:numFmt w:val="bullet"/>
      <w:lvlText w:val="•"/>
      <w:lvlJc w:val="left"/>
      <w:pPr>
        <w:tabs>
          <w:tab w:val="num" w:pos="4320"/>
        </w:tabs>
        <w:ind w:left="4320" w:hanging="360"/>
      </w:pPr>
      <w:rPr>
        <w:rFonts w:ascii="Times New Roman" w:hAnsi="Times New Roman" w:hint="default"/>
      </w:rPr>
    </w:lvl>
    <w:lvl w:ilvl="6" w:tplc="9D565962" w:tentative="1">
      <w:start w:val="1"/>
      <w:numFmt w:val="bullet"/>
      <w:lvlText w:val="•"/>
      <w:lvlJc w:val="left"/>
      <w:pPr>
        <w:tabs>
          <w:tab w:val="num" w:pos="5040"/>
        </w:tabs>
        <w:ind w:left="5040" w:hanging="360"/>
      </w:pPr>
      <w:rPr>
        <w:rFonts w:ascii="Times New Roman" w:hAnsi="Times New Roman" w:hint="default"/>
      </w:rPr>
    </w:lvl>
    <w:lvl w:ilvl="7" w:tplc="6E4E37BA" w:tentative="1">
      <w:start w:val="1"/>
      <w:numFmt w:val="bullet"/>
      <w:lvlText w:val="•"/>
      <w:lvlJc w:val="left"/>
      <w:pPr>
        <w:tabs>
          <w:tab w:val="num" w:pos="5760"/>
        </w:tabs>
        <w:ind w:left="5760" w:hanging="360"/>
      </w:pPr>
      <w:rPr>
        <w:rFonts w:ascii="Times New Roman" w:hAnsi="Times New Roman" w:hint="default"/>
      </w:rPr>
    </w:lvl>
    <w:lvl w:ilvl="8" w:tplc="52A879B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AEF00B5"/>
    <w:multiLevelType w:val="hybridMultilevel"/>
    <w:tmpl w:val="DB96C3CE"/>
    <w:lvl w:ilvl="0" w:tplc="1EC0170E">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9" w15:restartNumberingAfterBreak="0">
    <w:nsid w:val="4FA821D7"/>
    <w:multiLevelType w:val="hybridMultilevel"/>
    <w:tmpl w:val="DA708EF8"/>
    <w:lvl w:ilvl="0" w:tplc="52F292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50205CA"/>
    <w:multiLevelType w:val="hybridMultilevel"/>
    <w:tmpl w:val="84B242A0"/>
    <w:lvl w:ilvl="0" w:tplc="0409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671554BE"/>
    <w:multiLevelType w:val="hybridMultilevel"/>
    <w:tmpl w:val="90F811C8"/>
    <w:lvl w:ilvl="0" w:tplc="040C0001">
      <w:start w:val="1"/>
      <w:numFmt w:val="bullet"/>
      <w:lvlText w:val=""/>
      <w:lvlJc w:val="left"/>
      <w:pPr>
        <w:ind w:left="426" w:hanging="360"/>
      </w:pPr>
      <w:rPr>
        <w:rFonts w:ascii="Symbol" w:hAnsi="Symbol" w:hint="default"/>
      </w:rPr>
    </w:lvl>
    <w:lvl w:ilvl="1" w:tplc="040C0003" w:tentative="1">
      <w:start w:val="1"/>
      <w:numFmt w:val="bullet"/>
      <w:lvlText w:val="o"/>
      <w:lvlJc w:val="left"/>
      <w:pPr>
        <w:ind w:left="1146" w:hanging="360"/>
      </w:pPr>
      <w:rPr>
        <w:rFonts w:ascii="Courier New" w:hAnsi="Courier New" w:cs="Courier New" w:hint="default"/>
      </w:rPr>
    </w:lvl>
    <w:lvl w:ilvl="2" w:tplc="040C0005" w:tentative="1">
      <w:start w:val="1"/>
      <w:numFmt w:val="bullet"/>
      <w:lvlText w:val=""/>
      <w:lvlJc w:val="left"/>
      <w:pPr>
        <w:ind w:left="1866" w:hanging="360"/>
      </w:pPr>
      <w:rPr>
        <w:rFonts w:ascii="Wingdings" w:hAnsi="Wingdings" w:hint="default"/>
      </w:rPr>
    </w:lvl>
    <w:lvl w:ilvl="3" w:tplc="040C0001" w:tentative="1">
      <w:start w:val="1"/>
      <w:numFmt w:val="bullet"/>
      <w:lvlText w:val=""/>
      <w:lvlJc w:val="left"/>
      <w:pPr>
        <w:ind w:left="2586" w:hanging="360"/>
      </w:pPr>
      <w:rPr>
        <w:rFonts w:ascii="Symbol" w:hAnsi="Symbol" w:hint="default"/>
      </w:rPr>
    </w:lvl>
    <w:lvl w:ilvl="4" w:tplc="040C0003" w:tentative="1">
      <w:start w:val="1"/>
      <w:numFmt w:val="bullet"/>
      <w:lvlText w:val="o"/>
      <w:lvlJc w:val="left"/>
      <w:pPr>
        <w:ind w:left="3306" w:hanging="360"/>
      </w:pPr>
      <w:rPr>
        <w:rFonts w:ascii="Courier New" w:hAnsi="Courier New" w:cs="Courier New" w:hint="default"/>
      </w:rPr>
    </w:lvl>
    <w:lvl w:ilvl="5" w:tplc="040C0005" w:tentative="1">
      <w:start w:val="1"/>
      <w:numFmt w:val="bullet"/>
      <w:lvlText w:val=""/>
      <w:lvlJc w:val="left"/>
      <w:pPr>
        <w:ind w:left="4026" w:hanging="360"/>
      </w:pPr>
      <w:rPr>
        <w:rFonts w:ascii="Wingdings" w:hAnsi="Wingdings" w:hint="default"/>
      </w:rPr>
    </w:lvl>
    <w:lvl w:ilvl="6" w:tplc="040C0001" w:tentative="1">
      <w:start w:val="1"/>
      <w:numFmt w:val="bullet"/>
      <w:lvlText w:val=""/>
      <w:lvlJc w:val="left"/>
      <w:pPr>
        <w:ind w:left="4746" w:hanging="360"/>
      </w:pPr>
      <w:rPr>
        <w:rFonts w:ascii="Symbol" w:hAnsi="Symbol" w:hint="default"/>
      </w:rPr>
    </w:lvl>
    <w:lvl w:ilvl="7" w:tplc="040C0003" w:tentative="1">
      <w:start w:val="1"/>
      <w:numFmt w:val="bullet"/>
      <w:lvlText w:val="o"/>
      <w:lvlJc w:val="left"/>
      <w:pPr>
        <w:ind w:left="5466" w:hanging="360"/>
      </w:pPr>
      <w:rPr>
        <w:rFonts w:ascii="Courier New" w:hAnsi="Courier New" w:cs="Courier New" w:hint="default"/>
      </w:rPr>
    </w:lvl>
    <w:lvl w:ilvl="8" w:tplc="040C0005" w:tentative="1">
      <w:start w:val="1"/>
      <w:numFmt w:val="bullet"/>
      <w:lvlText w:val=""/>
      <w:lvlJc w:val="left"/>
      <w:pPr>
        <w:ind w:left="6186" w:hanging="360"/>
      </w:pPr>
      <w:rPr>
        <w:rFonts w:ascii="Wingdings" w:hAnsi="Wingdings" w:hint="default"/>
      </w:rPr>
    </w:lvl>
  </w:abstractNum>
  <w:abstractNum w:abstractNumId="22" w15:restartNumberingAfterBreak="0">
    <w:nsid w:val="6D4F3C63"/>
    <w:multiLevelType w:val="hybridMultilevel"/>
    <w:tmpl w:val="D3BC8F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707DDA"/>
    <w:multiLevelType w:val="hybridMultilevel"/>
    <w:tmpl w:val="DD7463BE"/>
    <w:lvl w:ilvl="0" w:tplc="040C0001">
      <w:start w:val="1"/>
      <w:numFmt w:val="bullet"/>
      <w:lvlText w:val=""/>
      <w:lvlJc w:val="left"/>
      <w:pPr>
        <w:ind w:left="720" w:hanging="360"/>
      </w:pPr>
      <w:rPr>
        <w:rFonts w:ascii="Symbol" w:hAnsi="Symbol" w:hint="default"/>
      </w:rPr>
    </w:lvl>
    <w:lvl w:ilvl="1" w:tplc="FA24C786">
      <w:numFmt w:val="bullet"/>
      <w:lvlText w:val="-"/>
      <w:lvlJc w:val="left"/>
      <w:pPr>
        <w:ind w:left="1440" w:hanging="360"/>
      </w:pPr>
      <w:rPr>
        <w:rFonts w:ascii="Calibri" w:eastAsia="Times New Roman" w:hAnsi="Calibri"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F88172B"/>
    <w:multiLevelType w:val="hybridMultilevel"/>
    <w:tmpl w:val="FD96E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AE03DA"/>
    <w:multiLevelType w:val="hybridMultilevel"/>
    <w:tmpl w:val="012C5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0D553C"/>
    <w:multiLevelType w:val="hybridMultilevel"/>
    <w:tmpl w:val="3D3689CA"/>
    <w:lvl w:ilvl="0" w:tplc="0409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75587AF0"/>
    <w:multiLevelType w:val="hybridMultilevel"/>
    <w:tmpl w:val="53462252"/>
    <w:lvl w:ilvl="0" w:tplc="FD961752">
      <w:start w:val="1"/>
      <w:numFmt w:val="bullet"/>
      <w:lvlText w:val="•"/>
      <w:lvlJc w:val="left"/>
      <w:pPr>
        <w:tabs>
          <w:tab w:val="num" w:pos="720"/>
        </w:tabs>
        <w:ind w:left="720" w:hanging="360"/>
      </w:pPr>
      <w:rPr>
        <w:rFonts w:ascii="Times New Roman" w:hAnsi="Times New Roman" w:hint="default"/>
      </w:rPr>
    </w:lvl>
    <w:lvl w:ilvl="1" w:tplc="F4BC6D20" w:tentative="1">
      <w:start w:val="1"/>
      <w:numFmt w:val="bullet"/>
      <w:lvlText w:val="•"/>
      <w:lvlJc w:val="left"/>
      <w:pPr>
        <w:tabs>
          <w:tab w:val="num" w:pos="1440"/>
        </w:tabs>
        <w:ind w:left="1440" w:hanging="360"/>
      </w:pPr>
      <w:rPr>
        <w:rFonts w:ascii="Times New Roman" w:hAnsi="Times New Roman" w:hint="default"/>
      </w:rPr>
    </w:lvl>
    <w:lvl w:ilvl="2" w:tplc="E452D7D2" w:tentative="1">
      <w:start w:val="1"/>
      <w:numFmt w:val="bullet"/>
      <w:lvlText w:val="•"/>
      <w:lvlJc w:val="left"/>
      <w:pPr>
        <w:tabs>
          <w:tab w:val="num" w:pos="2160"/>
        </w:tabs>
        <w:ind w:left="2160" w:hanging="360"/>
      </w:pPr>
      <w:rPr>
        <w:rFonts w:ascii="Times New Roman" w:hAnsi="Times New Roman" w:hint="default"/>
      </w:rPr>
    </w:lvl>
    <w:lvl w:ilvl="3" w:tplc="511AEC78" w:tentative="1">
      <w:start w:val="1"/>
      <w:numFmt w:val="bullet"/>
      <w:lvlText w:val="•"/>
      <w:lvlJc w:val="left"/>
      <w:pPr>
        <w:tabs>
          <w:tab w:val="num" w:pos="2880"/>
        </w:tabs>
        <w:ind w:left="2880" w:hanging="360"/>
      </w:pPr>
      <w:rPr>
        <w:rFonts w:ascii="Times New Roman" w:hAnsi="Times New Roman" w:hint="default"/>
      </w:rPr>
    </w:lvl>
    <w:lvl w:ilvl="4" w:tplc="687CFC48" w:tentative="1">
      <w:start w:val="1"/>
      <w:numFmt w:val="bullet"/>
      <w:lvlText w:val="•"/>
      <w:lvlJc w:val="left"/>
      <w:pPr>
        <w:tabs>
          <w:tab w:val="num" w:pos="3600"/>
        </w:tabs>
        <w:ind w:left="3600" w:hanging="360"/>
      </w:pPr>
      <w:rPr>
        <w:rFonts w:ascii="Times New Roman" w:hAnsi="Times New Roman" w:hint="default"/>
      </w:rPr>
    </w:lvl>
    <w:lvl w:ilvl="5" w:tplc="F80A1818" w:tentative="1">
      <w:start w:val="1"/>
      <w:numFmt w:val="bullet"/>
      <w:lvlText w:val="•"/>
      <w:lvlJc w:val="left"/>
      <w:pPr>
        <w:tabs>
          <w:tab w:val="num" w:pos="4320"/>
        </w:tabs>
        <w:ind w:left="4320" w:hanging="360"/>
      </w:pPr>
      <w:rPr>
        <w:rFonts w:ascii="Times New Roman" w:hAnsi="Times New Roman" w:hint="default"/>
      </w:rPr>
    </w:lvl>
    <w:lvl w:ilvl="6" w:tplc="98CA0E6E" w:tentative="1">
      <w:start w:val="1"/>
      <w:numFmt w:val="bullet"/>
      <w:lvlText w:val="•"/>
      <w:lvlJc w:val="left"/>
      <w:pPr>
        <w:tabs>
          <w:tab w:val="num" w:pos="5040"/>
        </w:tabs>
        <w:ind w:left="5040" w:hanging="360"/>
      </w:pPr>
      <w:rPr>
        <w:rFonts w:ascii="Times New Roman" w:hAnsi="Times New Roman" w:hint="default"/>
      </w:rPr>
    </w:lvl>
    <w:lvl w:ilvl="7" w:tplc="DD5EDDE6" w:tentative="1">
      <w:start w:val="1"/>
      <w:numFmt w:val="bullet"/>
      <w:lvlText w:val="•"/>
      <w:lvlJc w:val="left"/>
      <w:pPr>
        <w:tabs>
          <w:tab w:val="num" w:pos="5760"/>
        </w:tabs>
        <w:ind w:left="5760" w:hanging="360"/>
      </w:pPr>
      <w:rPr>
        <w:rFonts w:ascii="Times New Roman" w:hAnsi="Times New Roman" w:hint="default"/>
      </w:rPr>
    </w:lvl>
    <w:lvl w:ilvl="8" w:tplc="6512E452"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57B4A32"/>
    <w:multiLevelType w:val="hybridMultilevel"/>
    <w:tmpl w:val="1660D5A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6F72703"/>
    <w:multiLevelType w:val="hybridMultilevel"/>
    <w:tmpl w:val="E524509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6"/>
  </w:num>
  <w:num w:numId="2">
    <w:abstractNumId w:val="13"/>
  </w:num>
  <w:num w:numId="3">
    <w:abstractNumId w:val="24"/>
  </w:num>
  <w:num w:numId="4">
    <w:abstractNumId w:val="0"/>
  </w:num>
  <w:num w:numId="5">
    <w:abstractNumId w:val="5"/>
  </w:num>
  <w:num w:numId="6">
    <w:abstractNumId w:val="12"/>
  </w:num>
  <w:num w:numId="7">
    <w:abstractNumId w:val="28"/>
  </w:num>
  <w:num w:numId="8">
    <w:abstractNumId w:val="14"/>
  </w:num>
  <w:num w:numId="9">
    <w:abstractNumId w:val="21"/>
  </w:num>
  <w:num w:numId="10">
    <w:abstractNumId w:val="9"/>
  </w:num>
  <w:num w:numId="11">
    <w:abstractNumId w:val="10"/>
  </w:num>
  <w:num w:numId="12">
    <w:abstractNumId w:val="22"/>
  </w:num>
  <w:num w:numId="13">
    <w:abstractNumId w:val="3"/>
  </w:num>
  <w:num w:numId="14">
    <w:abstractNumId w:val="7"/>
  </w:num>
  <w:num w:numId="15">
    <w:abstractNumId w:val="18"/>
  </w:num>
  <w:num w:numId="16">
    <w:abstractNumId w:val="25"/>
  </w:num>
  <w:num w:numId="17">
    <w:abstractNumId w:val="6"/>
  </w:num>
  <w:num w:numId="18">
    <w:abstractNumId w:val="15"/>
  </w:num>
  <w:num w:numId="19">
    <w:abstractNumId w:val="23"/>
  </w:num>
  <w:num w:numId="20">
    <w:abstractNumId w:val="29"/>
  </w:num>
  <w:num w:numId="21">
    <w:abstractNumId w:val="5"/>
  </w:num>
  <w:num w:numId="22">
    <w:abstractNumId w:val="26"/>
  </w:num>
  <w:num w:numId="23">
    <w:abstractNumId w:val="8"/>
  </w:num>
  <w:num w:numId="24">
    <w:abstractNumId w:val="20"/>
  </w:num>
  <w:num w:numId="25">
    <w:abstractNumId w:val="1"/>
  </w:num>
  <w:num w:numId="26">
    <w:abstractNumId w:val="2"/>
  </w:num>
  <w:num w:numId="27">
    <w:abstractNumId w:val="27"/>
  </w:num>
  <w:num w:numId="28">
    <w:abstractNumId w:val="4"/>
  </w:num>
  <w:num w:numId="29">
    <w:abstractNumId w:val="11"/>
  </w:num>
  <w:num w:numId="30">
    <w:abstractNumId w:val="17"/>
  </w:num>
  <w:num w:numId="31">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9DE"/>
    <w:rsid w:val="00000D7F"/>
    <w:rsid w:val="00002B6A"/>
    <w:rsid w:val="00005328"/>
    <w:rsid w:val="00011243"/>
    <w:rsid w:val="00015D89"/>
    <w:rsid w:val="00020501"/>
    <w:rsid w:val="000210D4"/>
    <w:rsid w:val="00026E2F"/>
    <w:rsid w:val="000438FF"/>
    <w:rsid w:val="000460D9"/>
    <w:rsid w:val="00060A6B"/>
    <w:rsid w:val="00060B8F"/>
    <w:rsid w:val="000656EC"/>
    <w:rsid w:val="00066452"/>
    <w:rsid w:val="000675A5"/>
    <w:rsid w:val="00067E37"/>
    <w:rsid w:val="000721C4"/>
    <w:rsid w:val="00073589"/>
    <w:rsid w:val="00076BF6"/>
    <w:rsid w:val="0007756B"/>
    <w:rsid w:val="00086BFF"/>
    <w:rsid w:val="00086C59"/>
    <w:rsid w:val="000914D9"/>
    <w:rsid w:val="00094CD7"/>
    <w:rsid w:val="000A1077"/>
    <w:rsid w:val="000A4C37"/>
    <w:rsid w:val="000A63FF"/>
    <w:rsid w:val="000C287C"/>
    <w:rsid w:val="000C70DB"/>
    <w:rsid w:val="000C7593"/>
    <w:rsid w:val="000D0D86"/>
    <w:rsid w:val="000D3BB8"/>
    <w:rsid w:val="000D5DC8"/>
    <w:rsid w:val="000D60B1"/>
    <w:rsid w:val="000D6BDE"/>
    <w:rsid w:val="000D6C9B"/>
    <w:rsid w:val="000D713B"/>
    <w:rsid w:val="000E500C"/>
    <w:rsid w:val="000F3592"/>
    <w:rsid w:val="000F3E33"/>
    <w:rsid w:val="000F40A8"/>
    <w:rsid w:val="000F5581"/>
    <w:rsid w:val="000F6D99"/>
    <w:rsid w:val="00100DA3"/>
    <w:rsid w:val="00101D69"/>
    <w:rsid w:val="00105045"/>
    <w:rsid w:val="00107166"/>
    <w:rsid w:val="00110BBF"/>
    <w:rsid w:val="00114022"/>
    <w:rsid w:val="00115C51"/>
    <w:rsid w:val="00116815"/>
    <w:rsid w:val="0012608A"/>
    <w:rsid w:val="00126DF1"/>
    <w:rsid w:val="00132CBB"/>
    <w:rsid w:val="0013344D"/>
    <w:rsid w:val="00134747"/>
    <w:rsid w:val="00134A02"/>
    <w:rsid w:val="00136614"/>
    <w:rsid w:val="00140679"/>
    <w:rsid w:val="00140837"/>
    <w:rsid w:val="00140B03"/>
    <w:rsid w:val="00145AA9"/>
    <w:rsid w:val="00152BEB"/>
    <w:rsid w:val="00153467"/>
    <w:rsid w:val="00155EB0"/>
    <w:rsid w:val="00156D9C"/>
    <w:rsid w:val="00165375"/>
    <w:rsid w:val="001674D4"/>
    <w:rsid w:val="0016775C"/>
    <w:rsid w:val="00170C97"/>
    <w:rsid w:val="0017245D"/>
    <w:rsid w:val="00172849"/>
    <w:rsid w:val="00182333"/>
    <w:rsid w:val="00182351"/>
    <w:rsid w:val="00182B2F"/>
    <w:rsid w:val="001862C3"/>
    <w:rsid w:val="00186F14"/>
    <w:rsid w:val="00194791"/>
    <w:rsid w:val="00196912"/>
    <w:rsid w:val="00197D2B"/>
    <w:rsid w:val="001A2567"/>
    <w:rsid w:val="001A520F"/>
    <w:rsid w:val="001A588D"/>
    <w:rsid w:val="001B0794"/>
    <w:rsid w:val="001B15AA"/>
    <w:rsid w:val="001B3566"/>
    <w:rsid w:val="001B581E"/>
    <w:rsid w:val="001C3DF7"/>
    <w:rsid w:val="001C4569"/>
    <w:rsid w:val="001C5652"/>
    <w:rsid w:val="001D144E"/>
    <w:rsid w:val="001D2EB1"/>
    <w:rsid w:val="001D3D46"/>
    <w:rsid w:val="001D43D7"/>
    <w:rsid w:val="001D4EA5"/>
    <w:rsid w:val="001D5038"/>
    <w:rsid w:val="001D67BC"/>
    <w:rsid w:val="001D7F60"/>
    <w:rsid w:val="001E4376"/>
    <w:rsid w:val="001E4F42"/>
    <w:rsid w:val="001E7336"/>
    <w:rsid w:val="001F2C98"/>
    <w:rsid w:val="001F3D74"/>
    <w:rsid w:val="001F56EF"/>
    <w:rsid w:val="001F6E49"/>
    <w:rsid w:val="001F7363"/>
    <w:rsid w:val="001F76AB"/>
    <w:rsid w:val="0020014B"/>
    <w:rsid w:val="00202136"/>
    <w:rsid w:val="002027A2"/>
    <w:rsid w:val="0020652F"/>
    <w:rsid w:val="002236A3"/>
    <w:rsid w:val="00223AB7"/>
    <w:rsid w:val="002251FD"/>
    <w:rsid w:val="002257E0"/>
    <w:rsid w:val="00226568"/>
    <w:rsid w:val="0022681D"/>
    <w:rsid w:val="00226A9F"/>
    <w:rsid w:val="00235347"/>
    <w:rsid w:val="00237CB0"/>
    <w:rsid w:val="00240C18"/>
    <w:rsid w:val="002417CE"/>
    <w:rsid w:val="002424FE"/>
    <w:rsid w:val="0024444E"/>
    <w:rsid w:val="00245BE4"/>
    <w:rsid w:val="00260CEC"/>
    <w:rsid w:val="002615AC"/>
    <w:rsid w:val="00264334"/>
    <w:rsid w:val="002662A4"/>
    <w:rsid w:val="0027606C"/>
    <w:rsid w:val="002773D0"/>
    <w:rsid w:val="00280964"/>
    <w:rsid w:val="00280F68"/>
    <w:rsid w:val="002819DE"/>
    <w:rsid w:val="00292941"/>
    <w:rsid w:val="00294138"/>
    <w:rsid w:val="002968D9"/>
    <w:rsid w:val="002A3101"/>
    <w:rsid w:val="002A3998"/>
    <w:rsid w:val="002A4D47"/>
    <w:rsid w:val="002B0689"/>
    <w:rsid w:val="002B5D60"/>
    <w:rsid w:val="002C4DC6"/>
    <w:rsid w:val="002C58DF"/>
    <w:rsid w:val="002D066F"/>
    <w:rsid w:val="002D37C6"/>
    <w:rsid w:val="002D532E"/>
    <w:rsid w:val="002E056F"/>
    <w:rsid w:val="002E51CA"/>
    <w:rsid w:val="002E7107"/>
    <w:rsid w:val="002F0E47"/>
    <w:rsid w:val="002F4851"/>
    <w:rsid w:val="002F59A4"/>
    <w:rsid w:val="002F7CE0"/>
    <w:rsid w:val="002F7FF7"/>
    <w:rsid w:val="0030068A"/>
    <w:rsid w:val="00302D89"/>
    <w:rsid w:val="00305683"/>
    <w:rsid w:val="00311085"/>
    <w:rsid w:val="00315324"/>
    <w:rsid w:val="003178D4"/>
    <w:rsid w:val="00317AC6"/>
    <w:rsid w:val="00330CEF"/>
    <w:rsid w:val="00337639"/>
    <w:rsid w:val="00347D2A"/>
    <w:rsid w:val="00350198"/>
    <w:rsid w:val="00352B3B"/>
    <w:rsid w:val="00354650"/>
    <w:rsid w:val="00354A14"/>
    <w:rsid w:val="00355CC9"/>
    <w:rsid w:val="00356D3A"/>
    <w:rsid w:val="00357158"/>
    <w:rsid w:val="00357E9D"/>
    <w:rsid w:val="00361587"/>
    <w:rsid w:val="00364BCC"/>
    <w:rsid w:val="00367FCD"/>
    <w:rsid w:val="00371306"/>
    <w:rsid w:val="00371EFC"/>
    <w:rsid w:val="00374995"/>
    <w:rsid w:val="00374CAF"/>
    <w:rsid w:val="0037540F"/>
    <w:rsid w:val="00376D59"/>
    <w:rsid w:val="00380AC6"/>
    <w:rsid w:val="00381342"/>
    <w:rsid w:val="00381A07"/>
    <w:rsid w:val="00383E8B"/>
    <w:rsid w:val="00385851"/>
    <w:rsid w:val="003934E3"/>
    <w:rsid w:val="0039439F"/>
    <w:rsid w:val="003A16C1"/>
    <w:rsid w:val="003A46F2"/>
    <w:rsid w:val="003A5A27"/>
    <w:rsid w:val="003A7021"/>
    <w:rsid w:val="003B25A9"/>
    <w:rsid w:val="003B472E"/>
    <w:rsid w:val="003B4C8C"/>
    <w:rsid w:val="003B7700"/>
    <w:rsid w:val="003C3E43"/>
    <w:rsid w:val="003D1202"/>
    <w:rsid w:val="003D1351"/>
    <w:rsid w:val="003D1519"/>
    <w:rsid w:val="003D172C"/>
    <w:rsid w:val="003D6424"/>
    <w:rsid w:val="003E1F15"/>
    <w:rsid w:val="003E286A"/>
    <w:rsid w:val="003E53D8"/>
    <w:rsid w:val="003E7B77"/>
    <w:rsid w:val="003F0769"/>
    <w:rsid w:val="003F6359"/>
    <w:rsid w:val="00401C9A"/>
    <w:rsid w:val="00402688"/>
    <w:rsid w:val="00405888"/>
    <w:rsid w:val="0041217E"/>
    <w:rsid w:val="00412DE8"/>
    <w:rsid w:val="00414AA0"/>
    <w:rsid w:val="00415AFE"/>
    <w:rsid w:val="00420C05"/>
    <w:rsid w:val="004314A7"/>
    <w:rsid w:val="00433438"/>
    <w:rsid w:val="0043564D"/>
    <w:rsid w:val="00441EDE"/>
    <w:rsid w:val="00445581"/>
    <w:rsid w:val="004458C0"/>
    <w:rsid w:val="00445E7B"/>
    <w:rsid w:val="00447970"/>
    <w:rsid w:val="00450D94"/>
    <w:rsid w:val="00450F6B"/>
    <w:rsid w:val="004512BB"/>
    <w:rsid w:val="0045315E"/>
    <w:rsid w:val="00453250"/>
    <w:rsid w:val="004558B0"/>
    <w:rsid w:val="004561AD"/>
    <w:rsid w:val="00460BF4"/>
    <w:rsid w:val="00461946"/>
    <w:rsid w:val="0046203F"/>
    <w:rsid w:val="004627F3"/>
    <w:rsid w:val="004748F9"/>
    <w:rsid w:val="00475959"/>
    <w:rsid w:val="00476593"/>
    <w:rsid w:val="00480DE9"/>
    <w:rsid w:val="004833A1"/>
    <w:rsid w:val="0049040D"/>
    <w:rsid w:val="00491CA4"/>
    <w:rsid w:val="0049308C"/>
    <w:rsid w:val="00495BE0"/>
    <w:rsid w:val="004A69E1"/>
    <w:rsid w:val="004A7CCF"/>
    <w:rsid w:val="004B2014"/>
    <w:rsid w:val="004B3AC6"/>
    <w:rsid w:val="004C3D18"/>
    <w:rsid w:val="004C5104"/>
    <w:rsid w:val="004C6170"/>
    <w:rsid w:val="004C7DB8"/>
    <w:rsid w:val="004D0C0B"/>
    <w:rsid w:val="004D1CA8"/>
    <w:rsid w:val="004D5E85"/>
    <w:rsid w:val="004D701B"/>
    <w:rsid w:val="004E1E6F"/>
    <w:rsid w:val="004E2B3C"/>
    <w:rsid w:val="004E3EEF"/>
    <w:rsid w:val="004E4403"/>
    <w:rsid w:val="004E4EF8"/>
    <w:rsid w:val="004F01D3"/>
    <w:rsid w:val="004F6F2F"/>
    <w:rsid w:val="0050268E"/>
    <w:rsid w:val="00502F4E"/>
    <w:rsid w:val="00503952"/>
    <w:rsid w:val="00503EE8"/>
    <w:rsid w:val="00521A1A"/>
    <w:rsid w:val="00525C47"/>
    <w:rsid w:val="00527CE0"/>
    <w:rsid w:val="00535CBE"/>
    <w:rsid w:val="0053644B"/>
    <w:rsid w:val="00536796"/>
    <w:rsid w:val="0053738D"/>
    <w:rsid w:val="0054092F"/>
    <w:rsid w:val="00540A42"/>
    <w:rsid w:val="00542DDE"/>
    <w:rsid w:val="00546E5C"/>
    <w:rsid w:val="005471E6"/>
    <w:rsid w:val="00551809"/>
    <w:rsid w:val="00552C1A"/>
    <w:rsid w:val="0055455E"/>
    <w:rsid w:val="0055610D"/>
    <w:rsid w:val="00564EFB"/>
    <w:rsid w:val="005665F0"/>
    <w:rsid w:val="005709B5"/>
    <w:rsid w:val="00571BE2"/>
    <w:rsid w:val="00572A54"/>
    <w:rsid w:val="0058401E"/>
    <w:rsid w:val="00584901"/>
    <w:rsid w:val="00584928"/>
    <w:rsid w:val="00584FBA"/>
    <w:rsid w:val="00587865"/>
    <w:rsid w:val="00587C48"/>
    <w:rsid w:val="005911B5"/>
    <w:rsid w:val="0059228C"/>
    <w:rsid w:val="005A50D7"/>
    <w:rsid w:val="005A542A"/>
    <w:rsid w:val="005A5D1E"/>
    <w:rsid w:val="005A607D"/>
    <w:rsid w:val="005B34DE"/>
    <w:rsid w:val="005B7BC8"/>
    <w:rsid w:val="005C055D"/>
    <w:rsid w:val="005C08CA"/>
    <w:rsid w:val="005D4AD9"/>
    <w:rsid w:val="005D691E"/>
    <w:rsid w:val="005D7CC4"/>
    <w:rsid w:val="005D7E1A"/>
    <w:rsid w:val="005E0CE5"/>
    <w:rsid w:val="005E2B15"/>
    <w:rsid w:val="005E2CF5"/>
    <w:rsid w:val="005E4007"/>
    <w:rsid w:val="005E50CA"/>
    <w:rsid w:val="005E5887"/>
    <w:rsid w:val="005E5B3F"/>
    <w:rsid w:val="005F24CE"/>
    <w:rsid w:val="005F3962"/>
    <w:rsid w:val="005F447C"/>
    <w:rsid w:val="0060510A"/>
    <w:rsid w:val="00607AEA"/>
    <w:rsid w:val="00611A4F"/>
    <w:rsid w:val="00611D21"/>
    <w:rsid w:val="00616F9E"/>
    <w:rsid w:val="00621ABE"/>
    <w:rsid w:val="00621E02"/>
    <w:rsid w:val="00621EA0"/>
    <w:rsid w:val="00625DCC"/>
    <w:rsid w:val="006271DE"/>
    <w:rsid w:val="00632F3A"/>
    <w:rsid w:val="00633EF0"/>
    <w:rsid w:val="00634F71"/>
    <w:rsid w:val="0063731C"/>
    <w:rsid w:val="0064093B"/>
    <w:rsid w:val="0064330B"/>
    <w:rsid w:val="00646479"/>
    <w:rsid w:val="0065023B"/>
    <w:rsid w:val="006503F9"/>
    <w:rsid w:val="00650BA5"/>
    <w:rsid w:val="00650F97"/>
    <w:rsid w:val="00652EA4"/>
    <w:rsid w:val="00657721"/>
    <w:rsid w:val="00660A38"/>
    <w:rsid w:val="006648BC"/>
    <w:rsid w:val="00665BBA"/>
    <w:rsid w:val="0067043B"/>
    <w:rsid w:val="006768B1"/>
    <w:rsid w:val="006808AC"/>
    <w:rsid w:val="00680DC5"/>
    <w:rsid w:val="00681EDA"/>
    <w:rsid w:val="00694D54"/>
    <w:rsid w:val="00696BCF"/>
    <w:rsid w:val="006A2C50"/>
    <w:rsid w:val="006A4B64"/>
    <w:rsid w:val="006A55E1"/>
    <w:rsid w:val="006A797F"/>
    <w:rsid w:val="006B14CD"/>
    <w:rsid w:val="006B48EC"/>
    <w:rsid w:val="006B62E2"/>
    <w:rsid w:val="006C0225"/>
    <w:rsid w:val="006C39F6"/>
    <w:rsid w:val="006C432D"/>
    <w:rsid w:val="006C62ED"/>
    <w:rsid w:val="006C734A"/>
    <w:rsid w:val="006D1A6C"/>
    <w:rsid w:val="006D567A"/>
    <w:rsid w:val="006D5AAC"/>
    <w:rsid w:val="006E3CD8"/>
    <w:rsid w:val="006E5758"/>
    <w:rsid w:val="006F4768"/>
    <w:rsid w:val="00701557"/>
    <w:rsid w:val="00701F64"/>
    <w:rsid w:val="00706A64"/>
    <w:rsid w:val="007156C0"/>
    <w:rsid w:val="00734F80"/>
    <w:rsid w:val="007378DC"/>
    <w:rsid w:val="007430AA"/>
    <w:rsid w:val="007458F1"/>
    <w:rsid w:val="007476ED"/>
    <w:rsid w:val="00747B3A"/>
    <w:rsid w:val="0075268F"/>
    <w:rsid w:val="007533FA"/>
    <w:rsid w:val="007548B1"/>
    <w:rsid w:val="007556A9"/>
    <w:rsid w:val="007569F4"/>
    <w:rsid w:val="00757635"/>
    <w:rsid w:val="007628CE"/>
    <w:rsid w:val="00772E68"/>
    <w:rsid w:val="00774C91"/>
    <w:rsid w:val="007751EE"/>
    <w:rsid w:val="0077779B"/>
    <w:rsid w:val="007815C6"/>
    <w:rsid w:val="00787AE2"/>
    <w:rsid w:val="00790B22"/>
    <w:rsid w:val="007920AB"/>
    <w:rsid w:val="00793FF3"/>
    <w:rsid w:val="00797F1E"/>
    <w:rsid w:val="007A0EF2"/>
    <w:rsid w:val="007A1710"/>
    <w:rsid w:val="007A3DBC"/>
    <w:rsid w:val="007A5D4C"/>
    <w:rsid w:val="007A6FA0"/>
    <w:rsid w:val="007B3A06"/>
    <w:rsid w:val="007B5034"/>
    <w:rsid w:val="007B7FAB"/>
    <w:rsid w:val="007C1D8F"/>
    <w:rsid w:val="007C2059"/>
    <w:rsid w:val="007C3B88"/>
    <w:rsid w:val="007C3D8A"/>
    <w:rsid w:val="007D1CF3"/>
    <w:rsid w:val="007D41EC"/>
    <w:rsid w:val="007E1CDF"/>
    <w:rsid w:val="007E3791"/>
    <w:rsid w:val="007E3DD5"/>
    <w:rsid w:val="007E56CA"/>
    <w:rsid w:val="007F005A"/>
    <w:rsid w:val="007F0467"/>
    <w:rsid w:val="007F22F4"/>
    <w:rsid w:val="007F5C75"/>
    <w:rsid w:val="007F6132"/>
    <w:rsid w:val="007F7B7F"/>
    <w:rsid w:val="00800DD1"/>
    <w:rsid w:val="00804603"/>
    <w:rsid w:val="0080774E"/>
    <w:rsid w:val="0081560B"/>
    <w:rsid w:val="00815F71"/>
    <w:rsid w:val="00825462"/>
    <w:rsid w:val="00833255"/>
    <w:rsid w:val="00833A31"/>
    <w:rsid w:val="00833C4E"/>
    <w:rsid w:val="00836990"/>
    <w:rsid w:val="00840DEB"/>
    <w:rsid w:val="00841CFA"/>
    <w:rsid w:val="00843637"/>
    <w:rsid w:val="00843B64"/>
    <w:rsid w:val="0085013C"/>
    <w:rsid w:val="00851502"/>
    <w:rsid w:val="00851545"/>
    <w:rsid w:val="008572C5"/>
    <w:rsid w:val="00857773"/>
    <w:rsid w:val="00860318"/>
    <w:rsid w:val="00863FD2"/>
    <w:rsid w:val="008659BE"/>
    <w:rsid w:val="00871821"/>
    <w:rsid w:val="00871B50"/>
    <w:rsid w:val="008756B9"/>
    <w:rsid w:val="0087782B"/>
    <w:rsid w:val="00883FD4"/>
    <w:rsid w:val="0088702B"/>
    <w:rsid w:val="008917D0"/>
    <w:rsid w:val="00896477"/>
    <w:rsid w:val="00896C16"/>
    <w:rsid w:val="0089721D"/>
    <w:rsid w:val="008972E8"/>
    <w:rsid w:val="00897606"/>
    <w:rsid w:val="00897FA3"/>
    <w:rsid w:val="008A51D9"/>
    <w:rsid w:val="008A6094"/>
    <w:rsid w:val="008B0917"/>
    <w:rsid w:val="008B2EAC"/>
    <w:rsid w:val="008B4C38"/>
    <w:rsid w:val="008B5A62"/>
    <w:rsid w:val="008B620E"/>
    <w:rsid w:val="008B68BB"/>
    <w:rsid w:val="008C112F"/>
    <w:rsid w:val="008C1D00"/>
    <w:rsid w:val="008C5A77"/>
    <w:rsid w:val="008C5E48"/>
    <w:rsid w:val="008C5EE0"/>
    <w:rsid w:val="008D1918"/>
    <w:rsid w:val="008D1999"/>
    <w:rsid w:val="008D415D"/>
    <w:rsid w:val="008D5CAB"/>
    <w:rsid w:val="008E15AA"/>
    <w:rsid w:val="008E1985"/>
    <w:rsid w:val="008E2B2E"/>
    <w:rsid w:val="008E72DA"/>
    <w:rsid w:val="008E7A75"/>
    <w:rsid w:val="008F2DB8"/>
    <w:rsid w:val="008F39DE"/>
    <w:rsid w:val="008F720F"/>
    <w:rsid w:val="008F74AF"/>
    <w:rsid w:val="0090010F"/>
    <w:rsid w:val="0090061A"/>
    <w:rsid w:val="00900C08"/>
    <w:rsid w:val="0090154E"/>
    <w:rsid w:val="0090289C"/>
    <w:rsid w:val="009055DC"/>
    <w:rsid w:val="0091053B"/>
    <w:rsid w:val="009108D3"/>
    <w:rsid w:val="009139F4"/>
    <w:rsid w:val="00914303"/>
    <w:rsid w:val="0091692B"/>
    <w:rsid w:val="00916A19"/>
    <w:rsid w:val="0092261D"/>
    <w:rsid w:val="00924215"/>
    <w:rsid w:val="00925D54"/>
    <w:rsid w:val="00931942"/>
    <w:rsid w:val="00931C19"/>
    <w:rsid w:val="009376EB"/>
    <w:rsid w:val="00942E0A"/>
    <w:rsid w:val="00944546"/>
    <w:rsid w:val="00947585"/>
    <w:rsid w:val="009629AD"/>
    <w:rsid w:val="00962C1B"/>
    <w:rsid w:val="009637E8"/>
    <w:rsid w:val="00967FB1"/>
    <w:rsid w:val="009738BD"/>
    <w:rsid w:val="00977D1D"/>
    <w:rsid w:val="009807A7"/>
    <w:rsid w:val="00982678"/>
    <w:rsid w:val="00985AA4"/>
    <w:rsid w:val="0098750E"/>
    <w:rsid w:val="0099049B"/>
    <w:rsid w:val="00992F48"/>
    <w:rsid w:val="00994ADF"/>
    <w:rsid w:val="009A147D"/>
    <w:rsid w:val="009A6036"/>
    <w:rsid w:val="009A603A"/>
    <w:rsid w:val="009A74FB"/>
    <w:rsid w:val="009B57EB"/>
    <w:rsid w:val="009B6EB3"/>
    <w:rsid w:val="009C0DB2"/>
    <w:rsid w:val="009C1593"/>
    <w:rsid w:val="009C3CB4"/>
    <w:rsid w:val="009C75A0"/>
    <w:rsid w:val="009D0CDA"/>
    <w:rsid w:val="009D1C16"/>
    <w:rsid w:val="009D4E2C"/>
    <w:rsid w:val="009D56CF"/>
    <w:rsid w:val="009E10CF"/>
    <w:rsid w:val="009E4179"/>
    <w:rsid w:val="009E4E9F"/>
    <w:rsid w:val="009E5C92"/>
    <w:rsid w:val="009E63CE"/>
    <w:rsid w:val="009F171A"/>
    <w:rsid w:val="009F25D7"/>
    <w:rsid w:val="009F7BBD"/>
    <w:rsid w:val="009F7E13"/>
    <w:rsid w:val="00A0661C"/>
    <w:rsid w:val="00A07737"/>
    <w:rsid w:val="00A078E2"/>
    <w:rsid w:val="00A1193D"/>
    <w:rsid w:val="00A13A3B"/>
    <w:rsid w:val="00A1471D"/>
    <w:rsid w:val="00A164D1"/>
    <w:rsid w:val="00A20EE4"/>
    <w:rsid w:val="00A224AF"/>
    <w:rsid w:val="00A26610"/>
    <w:rsid w:val="00A266DC"/>
    <w:rsid w:val="00A26AB9"/>
    <w:rsid w:val="00A26F7C"/>
    <w:rsid w:val="00A303AB"/>
    <w:rsid w:val="00A34BD1"/>
    <w:rsid w:val="00A40AC1"/>
    <w:rsid w:val="00A413FC"/>
    <w:rsid w:val="00A41CAC"/>
    <w:rsid w:val="00A44C27"/>
    <w:rsid w:val="00A50215"/>
    <w:rsid w:val="00A55158"/>
    <w:rsid w:val="00A5555D"/>
    <w:rsid w:val="00A62E4F"/>
    <w:rsid w:val="00A6457E"/>
    <w:rsid w:val="00A65DD6"/>
    <w:rsid w:val="00A65EF3"/>
    <w:rsid w:val="00A70A25"/>
    <w:rsid w:val="00A83ACD"/>
    <w:rsid w:val="00A92D22"/>
    <w:rsid w:val="00A94925"/>
    <w:rsid w:val="00A9499E"/>
    <w:rsid w:val="00A97B6B"/>
    <w:rsid w:val="00AA7E40"/>
    <w:rsid w:val="00AB186E"/>
    <w:rsid w:val="00AB4A7B"/>
    <w:rsid w:val="00AB65BA"/>
    <w:rsid w:val="00AC14C4"/>
    <w:rsid w:val="00AC37BB"/>
    <w:rsid w:val="00AC6402"/>
    <w:rsid w:val="00AC7245"/>
    <w:rsid w:val="00AC7E2F"/>
    <w:rsid w:val="00AD040D"/>
    <w:rsid w:val="00AD0B4B"/>
    <w:rsid w:val="00AD57C7"/>
    <w:rsid w:val="00AD6382"/>
    <w:rsid w:val="00AE0B2A"/>
    <w:rsid w:val="00AE11B2"/>
    <w:rsid w:val="00AE12ED"/>
    <w:rsid w:val="00AE133F"/>
    <w:rsid w:val="00AE2D3A"/>
    <w:rsid w:val="00AF0BFA"/>
    <w:rsid w:val="00AF435A"/>
    <w:rsid w:val="00B0277A"/>
    <w:rsid w:val="00B12473"/>
    <w:rsid w:val="00B179E7"/>
    <w:rsid w:val="00B17ADE"/>
    <w:rsid w:val="00B20222"/>
    <w:rsid w:val="00B24E0B"/>
    <w:rsid w:val="00B2676D"/>
    <w:rsid w:val="00B32293"/>
    <w:rsid w:val="00B339C7"/>
    <w:rsid w:val="00B37BBC"/>
    <w:rsid w:val="00B419B5"/>
    <w:rsid w:val="00B43067"/>
    <w:rsid w:val="00B444EB"/>
    <w:rsid w:val="00B475D1"/>
    <w:rsid w:val="00B47EFC"/>
    <w:rsid w:val="00B51A62"/>
    <w:rsid w:val="00B534A6"/>
    <w:rsid w:val="00B55FEC"/>
    <w:rsid w:val="00B5670A"/>
    <w:rsid w:val="00B62E4E"/>
    <w:rsid w:val="00B639AD"/>
    <w:rsid w:val="00B64576"/>
    <w:rsid w:val="00B77CE1"/>
    <w:rsid w:val="00B805E4"/>
    <w:rsid w:val="00B8377A"/>
    <w:rsid w:val="00B83D8B"/>
    <w:rsid w:val="00B861ED"/>
    <w:rsid w:val="00B9553F"/>
    <w:rsid w:val="00B97889"/>
    <w:rsid w:val="00BA5166"/>
    <w:rsid w:val="00BA5597"/>
    <w:rsid w:val="00BB0ACB"/>
    <w:rsid w:val="00BB3D63"/>
    <w:rsid w:val="00BB74B6"/>
    <w:rsid w:val="00BC2221"/>
    <w:rsid w:val="00BC354A"/>
    <w:rsid w:val="00BC4015"/>
    <w:rsid w:val="00BC51BF"/>
    <w:rsid w:val="00BC696C"/>
    <w:rsid w:val="00BD1B2F"/>
    <w:rsid w:val="00BD6651"/>
    <w:rsid w:val="00BD6A00"/>
    <w:rsid w:val="00BD6E02"/>
    <w:rsid w:val="00BE0B62"/>
    <w:rsid w:val="00BE1F52"/>
    <w:rsid w:val="00BE43D9"/>
    <w:rsid w:val="00BE481A"/>
    <w:rsid w:val="00BE4BF0"/>
    <w:rsid w:val="00BE750D"/>
    <w:rsid w:val="00BF1808"/>
    <w:rsid w:val="00BF2DB3"/>
    <w:rsid w:val="00BF46C8"/>
    <w:rsid w:val="00BF4E5A"/>
    <w:rsid w:val="00BF54BA"/>
    <w:rsid w:val="00C00D45"/>
    <w:rsid w:val="00C017C0"/>
    <w:rsid w:val="00C032F7"/>
    <w:rsid w:val="00C060B2"/>
    <w:rsid w:val="00C07B4A"/>
    <w:rsid w:val="00C11439"/>
    <w:rsid w:val="00C1577D"/>
    <w:rsid w:val="00C164A5"/>
    <w:rsid w:val="00C16B40"/>
    <w:rsid w:val="00C17C30"/>
    <w:rsid w:val="00C242CE"/>
    <w:rsid w:val="00C24CF2"/>
    <w:rsid w:val="00C333DB"/>
    <w:rsid w:val="00C34AFC"/>
    <w:rsid w:val="00C36EDC"/>
    <w:rsid w:val="00C412B8"/>
    <w:rsid w:val="00C41539"/>
    <w:rsid w:val="00C44F05"/>
    <w:rsid w:val="00C45169"/>
    <w:rsid w:val="00C4537A"/>
    <w:rsid w:val="00C45CD6"/>
    <w:rsid w:val="00C4680E"/>
    <w:rsid w:val="00C50E75"/>
    <w:rsid w:val="00C51DDA"/>
    <w:rsid w:val="00C55001"/>
    <w:rsid w:val="00C5607E"/>
    <w:rsid w:val="00C5683B"/>
    <w:rsid w:val="00C6228C"/>
    <w:rsid w:val="00C6534E"/>
    <w:rsid w:val="00C65724"/>
    <w:rsid w:val="00C65BF7"/>
    <w:rsid w:val="00C704E9"/>
    <w:rsid w:val="00C706F2"/>
    <w:rsid w:val="00C71154"/>
    <w:rsid w:val="00C71835"/>
    <w:rsid w:val="00C74924"/>
    <w:rsid w:val="00C76D3C"/>
    <w:rsid w:val="00C76F0E"/>
    <w:rsid w:val="00C77F5D"/>
    <w:rsid w:val="00C8402E"/>
    <w:rsid w:val="00C842B9"/>
    <w:rsid w:val="00C8652C"/>
    <w:rsid w:val="00C91245"/>
    <w:rsid w:val="00C93D1C"/>
    <w:rsid w:val="00C95B45"/>
    <w:rsid w:val="00C9635B"/>
    <w:rsid w:val="00C9715F"/>
    <w:rsid w:val="00CA3BA5"/>
    <w:rsid w:val="00CC2F21"/>
    <w:rsid w:val="00CC429B"/>
    <w:rsid w:val="00CC630A"/>
    <w:rsid w:val="00CC7056"/>
    <w:rsid w:val="00CC795A"/>
    <w:rsid w:val="00CD1DDD"/>
    <w:rsid w:val="00CD5809"/>
    <w:rsid w:val="00CD7A2F"/>
    <w:rsid w:val="00CE0D7E"/>
    <w:rsid w:val="00CE1488"/>
    <w:rsid w:val="00CE22B2"/>
    <w:rsid w:val="00CE61D8"/>
    <w:rsid w:val="00CF1E3D"/>
    <w:rsid w:val="00CF3D96"/>
    <w:rsid w:val="00CF428A"/>
    <w:rsid w:val="00D0396D"/>
    <w:rsid w:val="00D06BA7"/>
    <w:rsid w:val="00D06F2C"/>
    <w:rsid w:val="00D140F0"/>
    <w:rsid w:val="00D1430B"/>
    <w:rsid w:val="00D14F95"/>
    <w:rsid w:val="00D1752A"/>
    <w:rsid w:val="00D17DA3"/>
    <w:rsid w:val="00D20080"/>
    <w:rsid w:val="00D21AA4"/>
    <w:rsid w:val="00D227CD"/>
    <w:rsid w:val="00D22987"/>
    <w:rsid w:val="00D23C84"/>
    <w:rsid w:val="00D31D84"/>
    <w:rsid w:val="00D3268B"/>
    <w:rsid w:val="00D339D7"/>
    <w:rsid w:val="00D35355"/>
    <w:rsid w:val="00D407F0"/>
    <w:rsid w:val="00D427BD"/>
    <w:rsid w:val="00D42962"/>
    <w:rsid w:val="00D43847"/>
    <w:rsid w:val="00D43CCD"/>
    <w:rsid w:val="00D44677"/>
    <w:rsid w:val="00D44DD1"/>
    <w:rsid w:val="00D46FAA"/>
    <w:rsid w:val="00D50A68"/>
    <w:rsid w:val="00D556DF"/>
    <w:rsid w:val="00D55EA4"/>
    <w:rsid w:val="00D56456"/>
    <w:rsid w:val="00D569C7"/>
    <w:rsid w:val="00D6328E"/>
    <w:rsid w:val="00D63EA3"/>
    <w:rsid w:val="00D71288"/>
    <w:rsid w:val="00D71A2F"/>
    <w:rsid w:val="00D73FFC"/>
    <w:rsid w:val="00D801F5"/>
    <w:rsid w:val="00D8322F"/>
    <w:rsid w:val="00D87691"/>
    <w:rsid w:val="00D90CBF"/>
    <w:rsid w:val="00D90ECC"/>
    <w:rsid w:val="00D92882"/>
    <w:rsid w:val="00D931CE"/>
    <w:rsid w:val="00D95683"/>
    <w:rsid w:val="00D9594B"/>
    <w:rsid w:val="00D9767A"/>
    <w:rsid w:val="00DA361A"/>
    <w:rsid w:val="00DA55A1"/>
    <w:rsid w:val="00DA7F1E"/>
    <w:rsid w:val="00DB0415"/>
    <w:rsid w:val="00DB142A"/>
    <w:rsid w:val="00DB5A87"/>
    <w:rsid w:val="00DC187E"/>
    <w:rsid w:val="00DD26C4"/>
    <w:rsid w:val="00DE1EC4"/>
    <w:rsid w:val="00DE7568"/>
    <w:rsid w:val="00DE7BBF"/>
    <w:rsid w:val="00DF0E2A"/>
    <w:rsid w:val="00DF1BFD"/>
    <w:rsid w:val="00DF1C31"/>
    <w:rsid w:val="00DF7556"/>
    <w:rsid w:val="00E013B1"/>
    <w:rsid w:val="00E04D57"/>
    <w:rsid w:val="00E068CD"/>
    <w:rsid w:val="00E06AD2"/>
    <w:rsid w:val="00E123FC"/>
    <w:rsid w:val="00E1308B"/>
    <w:rsid w:val="00E150CA"/>
    <w:rsid w:val="00E16DEC"/>
    <w:rsid w:val="00E21AA4"/>
    <w:rsid w:val="00E23AAA"/>
    <w:rsid w:val="00E249BA"/>
    <w:rsid w:val="00E31DCB"/>
    <w:rsid w:val="00E34028"/>
    <w:rsid w:val="00E355B7"/>
    <w:rsid w:val="00E408D0"/>
    <w:rsid w:val="00E4218E"/>
    <w:rsid w:val="00E526E6"/>
    <w:rsid w:val="00E52E49"/>
    <w:rsid w:val="00E54525"/>
    <w:rsid w:val="00E54CAB"/>
    <w:rsid w:val="00E57D8B"/>
    <w:rsid w:val="00E610AD"/>
    <w:rsid w:val="00E61B08"/>
    <w:rsid w:val="00E62596"/>
    <w:rsid w:val="00E66A29"/>
    <w:rsid w:val="00E70B02"/>
    <w:rsid w:val="00E70EB1"/>
    <w:rsid w:val="00E715AD"/>
    <w:rsid w:val="00E71A0B"/>
    <w:rsid w:val="00E74B41"/>
    <w:rsid w:val="00E813B0"/>
    <w:rsid w:val="00E81FB8"/>
    <w:rsid w:val="00E82AD5"/>
    <w:rsid w:val="00E83589"/>
    <w:rsid w:val="00E93D8F"/>
    <w:rsid w:val="00EA0D13"/>
    <w:rsid w:val="00EA35F4"/>
    <w:rsid w:val="00EA4900"/>
    <w:rsid w:val="00EA5E08"/>
    <w:rsid w:val="00EA75F8"/>
    <w:rsid w:val="00EA7F0A"/>
    <w:rsid w:val="00EB1E94"/>
    <w:rsid w:val="00EB2C10"/>
    <w:rsid w:val="00EB4BB3"/>
    <w:rsid w:val="00EC311C"/>
    <w:rsid w:val="00EC4D80"/>
    <w:rsid w:val="00EC7B59"/>
    <w:rsid w:val="00EC7D4E"/>
    <w:rsid w:val="00ED6383"/>
    <w:rsid w:val="00EE34FA"/>
    <w:rsid w:val="00EF6025"/>
    <w:rsid w:val="00F02CEA"/>
    <w:rsid w:val="00F04198"/>
    <w:rsid w:val="00F06E93"/>
    <w:rsid w:val="00F11D6C"/>
    <w:rsid w:val="00F12F27"/>
    <w:rsid w:val="00F13425"/>
    <w:rsid w:val="00F26519"/>
    <w:rsid w:val="00F335C6"/>
    <w:rsid w:val="00F36CF5"/>
    <w:rsid w:val="00F375E0"/>
    <w:rsid w:val="00F4527D"/>
    <w:rsid w:val="00F466A4"/>
    <w:rsid w:val="00F472B1"/>
    <w:rsid w:val="00F47AF1"/>
    <w:rsid w:val="00F508D7"/>
    <w:rsid w:val="00F52FEE"/>
    <w:rsid w:val="00F5300B"/>
    <w:rsid w:val="00F53363"/>
    <w:rsid w:val="00F535C4"/>
    <w:rsid w:val="00F5677B"/>
    <w:rsid w:val="00F5714C"/>
    <w:rsid w:val="00F60391"/>
    <w:rsid w:val="00F60BB4"/>
    <w:rsid w:val="00F63169"/>
    <w:rsid w:val="00F7162B"/>
    <w:rsid w:val="00F73934"/>
    <w:rsid w:val="00F73A40"/>
    <w:rsid w:val="00F75C5E"/>
    <w:rsid w:val="00F77F7D"/>
    <w:rsid w:val="00F8228B"/>
    <w:rsid w:val="00F85000"/>
    <w:rsid w:val="00F850AA"/>
    <w:rsid w:val="00F86D05"/>
    <w:rsid w:val="00F90CC7"/>
    <w:rsid w:val="00F9170C"/>
    <w:rsid w:val="00F97697"/>
    <w:rsid w:val="00FA15D3"/>
    <w:rsid w:val="00FA2294"/>
    <w:rsid w:val="00FA32D0"/>
    <w:rsid w:val="00FA588B"/>
    <w:rsid w:val="00FB4B1C"/>
    <w:rsid w:val="00FC12DF"/>
    <w:rsid w:val="00FC6ABD"/>
    <w:rsid w:val="00FD007A"/>
    <w:rsid w:val="00FD1EEF"/>
    <w:rsid w:val="00FD3675"/>
    <w:rsid w:val="00FD5FAE"/>
    <w:rsid w:val="00FD770F"/>
    <w:rsid w:val="00FD794C"/>
    <w:rsid w:val="00FE41EB"/>
    <w:rsid w:val="00FE6CD9"/>
    <w:rsid w:val="00FE6F5B"/>
    <w:rsid w:val="00FF64F1"/>
    <w:rsid w:val="00FF6713"/>
    <w:rsid w:val="00FF7641"/>
    <w:rsid w:val="00FF78C9"/>
  </w:rsids>
  <m:mathPr>
    <m:mathFont m:val="Cambria Math"/>
    <m:brkBin m:val="before"/>
    <m:brkBinSub m:val="--"/>
    <m:smallFrac/>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B16861"/>
  <w15:docId w15:val="{74812835-3273-414B-B171-4F09D130D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225"/>
    <w:pPr>
      <w:spacing w:after="100"/>
    </w:pPr>
    <w:rPr>
      <w:rFonts w:ascii="Verdana" w:hAnsi="Verdana"/>
      <w:sz w:val="20"/>
    </w:rPr>
  </w:style>
  <w:style w:type="paragraph" w:styleId="Heading1">
    <w:name w:val="heading 1"/>
    <w:basedOn w:val="Normal"/>
    <w:next w:val="Normal"/>
    <w:link w:val="Heading1Char"/>
    <w:uiPriority w:val="1"/>
    <w:qFormat/>
    <w:rsid w:val="00F850AA"/>
    <w:pPr>
      <w:keepNext/>
      <w:keepLines/>
      <w:spacing w:before="480" w:after="0"/>
      <w:outlineLvl w:val="0"/>
    </w:pPr>
    <w:rPr>
      <w:rFonts w:eastAsiaTheme="majorEastAsia" w:cstheme="majorBidi"/>
      <w:b/>
      <w:bCs/>
      <w:color w:val="3DABDE"/>
      <w:sz w:val="60"/>
      <w:szCs w:val="28"/>
    </w:rPr>
  </w:style>
  <w:style w:type="paragraph" w:styleId="Heading2">
    <w:name w:val="heading 2"/>
    <w:basedOn w:val="Normal"/>
    <w:link w:val="Heading2Char"/>
    <w:uiPriority w:val="1"/>
    <w:qFormat/>
    <w:rsid w:val="00FD794C"/>
    <w:pPr>
      <w:widowControl w:val="0"/>
      <w:autoSpaceDE w:val="0"/>
      <w:autoSpaceDN w:val="0"/>
      <w:spacing w:after="0" w:line="240" w:lineRule="auto"/>
      <w:outlineLvl w:val="1"/>
    </w:pPr>
    <w:rPr>
      <w:rFonts w:eastAsia="Trebuchet MS" w:cs="Trebuchet MS"/>
      <w:b/>
      <w:color w:val="365F91" w:themeColor="accent1" w:themeShade="BF"/>
      <w:sz w:val="26"/>
      <w:szCs w:val="20"/>
    </w:rPr>
  </w:style>
  <w:style w:type="paragraph" w:styleId="Heading3">
    <w:name w:val="heading 3"/>
    <w:basedOn w:val="Normal"/>
    <w:next w:val="Normal"/>
    <w:link w:val="Heading3Char"/>
    <w:uiPriority w:val="1"/>
    <w:unhideWhenUsed/>
    <w:qFormat/>
    <w:rsid w:val="00871B50"/>
    <w:pPr>
      <w:keepNext/>
      <w:keepLines/>
      <w:spacing w:before="200" w:after="0"/>
      <w:outlineLvl w:val="2"/>
    </w:pPr>
    <w:rPr>
      <w:rFonts w:eastAsiaTheme="majorEastAsia" w:cstheme="majorBidi"/>
      <w:b/>
      <w:bCs/>
      <w:i/>
      <w:color w:val="365F91" w:themeColor="accent1" w:themeShade="BF"/>
      <w:sz w:val="22"/>
    </w:rPr>
  </w:style>
  <w:style w:type="paragraph" w:styleId="Heading4">
    <w:name w:val="heading 4"/>
    <w:basedOn w:val="Normal"/>
    <w:link w:val="Heading4Char"/>
    <w:uiPriority w:val="1"/>
    <w:qFormat/>
    <w:rsid w:val="0041217E"/>
    <w:pPr>
      <w:widowControl w:val="0"/>
      <w:autoSpaceDE w:val="0"/>
      <w:autoSpaceDN w:val="0"/>
      <w:spacing w:after="0" w:line="240" w:lineRule="auto"/>
      <w:ind w:left="196"/>
      <w:outlineLvl w:val="3"/>
    </w:pPr>
    <w:rPr>
      <w:rFonts w:ascii="Arial" w:eastAsia="Arial" w:hAnsi="Arial" w:cs="Arial"/>
      <w:sz w:val="24"/>
      <w:szCs w:val="25"/>
      <w:u w:val="single"/>
    </w:rPr>
  </w:style>
  <w:style w:type="paragraph" w:styleId="Heading5">
    <w:name w:val="heading 5"/>
    <w:basedOn w:val="Normal"/>
    <w:next w:val="Normal"/>
    <w:link w:val="Heading5Char"/>
    <w:uiPriority w:val="1"/>
    <w:unhideWhenUsed/>
    <w:qFormat/>
    <w:rsid w:val="00634F7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link w:val="Heading6Char"/>
    <w:uiPriority w:val="1"/>
    <w:qFormat/>
    <w:rsid w:val="00634F71"/>
    <w:pPr>
      <w:widowControl w:val="0"/>
      <w:autoSpaceDE w:val="0"/>
      <w:autoSpaceDN w:val="0"/>
      <w:spacing w:before="120" w:after="0" w:line="240" w:lineRule="auto"/>
      <w:ind w:left="832"/>
      <w:outlineLvl w:val="5"/>
    </w:pPr>
    <w:rPr>
      <w:rFonts w:ascii="Times New Roman" w:eastAsia="Times New Roman" w:hAnsi="Times New Roman" w:cs="Times New Roman"/>
      <w:b/>
      <w:bCs/>
      <w:i/>
      <w:sz w:val="24"/>
      <w:szCs w:val="24"/>
    </w:rPr>
  </w:style>
  <w:style w:type="paragraph" w:styleId="Heading7">
    <w:name w:val="heading 7"/>
    <w:basedOn w:val="Normal"/>
    <w:next w:val="Normal"/>
    <w:link w:val="Heading7Char"/>
    <w:uiPriority w:val="9"/>
    <w:unhideWhenUsed/>
    <w:qFormat/>
    <w:rsid w:val="00367FCD"/>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57C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qFormat/>
    <w:rsid w:val="00D14F95"/>
    <w:pPr>
      <w:widowControl w:val="0"/>
      <w:autoSpaceDE w:val="0"/>
      <w:autoSpaceDN w:val="0"/>
      <w:spacing w:after="0" w:line="240" w:lineRule="auto"/>
    </w:pPr>
    <w:rPr>
      <w:rFonts w:eastAsia="Georgia" w:cs="Georgia"/>
      <w:szCs w:val="20"/>
    </w:rPr>
  </w:style>
  <w:style w:type="character" w:customStyle="1" w:styleId="BodyTextChar">
    <w:name w:val="Body Text Char"/>
    <w:basedOn w:val="DefaultParagraphFont"/>
    <w:link w:val="BodyText"/>
    <w:uiPriority w:val="1"/>
    <w:rsid w:val="00D14F95"/>
    <w:rPr>
      <w:rFonts w:ascii="Verdana" w:eastAsia="Georgia" w:hAnsi="Verdana" w:cs="Georgia"/>
      <w:sz w:val="20"/>
      <w:szCs w:val="20"/>
    </w:rPr>
  </w:style>
  <w:style w:type="paragraph" w:customStyle="1" w:styleId="TableParagraph">
    <w:name w:val="Table Paragraph"/>
    <w:basedOn w:val="Normal"/>
    <w:uiPriority w:val="1"/>
    <w:qFormat/>
    <w:rsid w:val="004E3EEF"/>
    <w:pPr>
      <w:widowControl w:val="0"/>
      <w:autoSpaceDE w:val="0"/>
      <w:autoSpaceDN w:val="0"/>
      <w:spacing w:after="0" w:line="240" w:lineRule="auto"/>
    </w:pPr>
    <w:rPr>
      <w:rFonts w:ascii="Georgia" w:eastAsia="Georgia" w:hAnsi="Georgia" w:cs="Georgia"/>
    </w:rPr>
  </w:style>
  <w:style w:type="paragraph" w:styleId="ListParagraph">
    <w:name w:val="List Paragraph"/>
    <w:basedOn w:val="Normal"/>
    <w:uiPriority w:val="34"/>
    <w:qFormat/>
    <w:rsid w:val="00871B50"/>
    <w:pPr>
      <w:spacing w:before="200" w:after="200" w:line="720" w:lineRule="auto"/>
      <w:ind w:left="720"/>
      <w:contextualSpacing/>
    </w:pPr>
  </w:style>
  <w:style w:type="character" w:customStyle="1" w:styleId="Heading2Char">
    <w:name w:val="Heading 2 Char"/>
    <w:basedOn w:val="DefaultParagraphFont"/>
    <w:link w:val="Heading2"/>
    <w:uiPriority w:val="1"/>
    <w:rsid w:val="00FD794C"/>
    <w:rPr>
      <w:rFonts w:ascii="Verdana" w:eastAsia="Trebuchet MS" w:hAnsi="Verdana" w:cs="Trebuchet MS"/>
      <w:b/>
      <w:color w:val="365F91" w:themeColor="accent1" w:themeShade="BF"/>
      <w:sz w:val="26"/>
      <w:szCs w:val="20"/>
    </w:rPr>
  </w:style>
  <w:style w:type="character" w:customStyle="1" w:styleId="Heading1Char">
    <w:name w:val="Heading 1 Char"/>
    <w:basedOn w:val="DefaultParagraphFont"/>
    <w:link w:val="Heading1"/>
    <w:uiPriority w:val="1"/>
    <w:rsid w:val="00F850AA"/>
    <w:rPr>
      <w:rFonts w:ascii="Verdana" w:eastAsiaTheme="majorEastAsia" w:hAnsi="Verdana" w:cstheme="majorBidi"/>
      <w:b/>
      <w:bCs/>
      <w:color w:val="3DABDE"/>
      <w:sz w:val="60"/>
      <w:szCs w:val="28"/>
    </w:rPr>
  </w:style>
  <w:style w:type="character" w:customStyle="1" w:styleId="Heading3Char">
    <w:name w:val="Heading 3 Char"/>
    <w:basedOn w:val="DefaultParagraphFont"/>
    <w:link w:val="Heading3"/>
    <w:uiPriority w:val="1"/>
    <w:rsid w:val="00871B50"/>
    <w:rPr>
      <w:rFonts w:ascii="Verdana" w:eastAsiaTheme="majorEastAsia" w:hAnsi="Verdana" w:cstheme="majorBidi"/>
      <w:b/>
      <w:bCs/>
      <w:i/>
      <w:color w:val="365F91" w:themeColor="accent1" w:themeShade="BF"/>
    </w:rPr>
  </w:style>
  <w:style w:type="paragraph" w:styleId="Header">
    <w:name w:val="header"/>
    <w:basedOn w:val="Normal"/>
    <w:link w:val="HeaderChar"/>
    <w:uiPriority w:val="99"/>
    <w:unhideWhenUsed/>
    <w:rsid w:val="00E23A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3AAA"/>
  </w:style>
  <w:style w:type="paragraph" w:styleId="Footer">
    <w:name w:val="footer"/>
    <w:basedOn w:val="Normal"/>
    <w:link w:val="FooterChar"/>
    <w:uiPriority w:val="99"/>
    <w:unhideWhenUsed/>
    <w:rsid w:val="00E23A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3AAA"/>
  </w:style>
  <w:style w:type="paragraph" w:styleId="BalloonText">
    <w:name w:val="Balloon Text"/>
    <w:basedOn w:val="Normal"/>
    <w:link w:val="BalloonTextChar"/>
    <w:uiPriority w:val="99"/>
    <w:semiHidden/>
    <w:unhideWhenUsed/>
    <w:rsid w:val="004D0C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C0B"/>
    <w:rPr>
      <w:rFonts w:ascii="Tahoma" w:hAnsi="Tahoma" w:cs="Tahoma"/>
      <w:sz w:val="16"/>
      <w:szCs w:val="16"/>
    </w:rPr>
  </w:style>
  <w:style w:type="table" w:styleId="MediumShading2-Accent3">
    <w:name w:val="Medium Shading 2 Accent 3"/>
    <w:basedOn w:val="TableNormal"/>
    <w:uiPriority w:val="64"/>
    <w:rsid w:val="00985AA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BF4E5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5">
    <w:name w:val="Light Shading Accent 5"/>
    <w:basedOn w:val="TableNormal"/>
    <w:uiPriority w:val="60"/>
    <w:rsid w:val="00C65BF7"/>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3-Accent4">
    <w:name w:val="Medium Grid 3 Accent 4"/>
    <w:basedOn w:val="TableNormal"/>
    <w:uiPriority w:val="69"/>
    <w:rsid w:val="005B34D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Shading2-Accent11">
    <w:name w:val="Medium Shading 2 - Accent 11"/>
    <w:basedOn w:val="TableNormal"/>
    <w:uiPriority w:val="64"/>
    <w:rsid w:val="00FA588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85150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6">
    <w:name w:val="Light Grid Accent 6"/>
    <w:basedOn w:val="TableNormal"/>
    <w:uiPriority w:val="62"/>
    <w:rsid w:val="0085150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CommentReference">
    <w:name w:val="annotation reference"/>
    <w:basedOn w:val="DefaultParagraphFont"/>
    <w:uiPriority w:val="99"/>
    <w:semiHidden/>
    <w:unhideWhenUsed/>
    <w:rsid w:val="003E7B77"/>
    <w:rPr>
      <w:sz w:val="16"/>
      <w:szCs w:val="16"/>
    </w:rPr>
  </w:style>
  <w:style w:type="paragraph" w:styleId="CommentText">
    <w:name w:val="annotation text"/>
    <w:basedOn w:val="Normal"/>
    <w:link w:val="CommentTextChar"/>
    <w:uiPriority w:val="99"/>
    <w:unhideWhenUsed/>
    <w:rsid w:val="003E7B77"/>
    <w:pPr>
      <w:spacing w:line="240" w:lineRule="auto"/>
    </w:pPr>
    <w:rPr>
      <w:szCs w:val="20"/>
    </w:rPr>
  </w:style>
  <w:style w:type="character" w:customStyle="1" w:styleId="CommentTextChar">
    <w:name w:val="Comment Text Char"/>
    <w:basedOn w:val="DefaultParagraphFont"/>
    <w:link w:val="CommentText"/>
    <w:uiPriority w:val="99"/>
    <w:rsid w:val="003E7B77"/>
    <w:rPr>
      <w:sz w:val="20"/>
      <w:szCs w:val="20"/>
    </w:rPr>
  </w:style>
  <w:style w:type="paragraph" w:styleId="CommentSubject">
    <w:name w:val="annotation subject"/>
    <w:basedOn w:val="CommentText"/>
    <w:next w:val="CommentText"/>
    <w:link w:val="CommentSubjectChar"/>
    <w:uiPriority w:val="99"/>
    <w:semiHidden/>
    <w:unhideWhenUsed/>
    <w:rsid w:val="003E7B77"/>
    <w:rPr>
      <w:b/>
      <w:bCs/>
    </w:rPr>
  </w:style>
  <w:style w:type="character" w:customStyle="1" w:styleId="CommentSubjectChar">
    <w:name w:val="Comment Subject Char"/>
    <w:basedOn w:val="CommentTextChar"/>
    <w:link w:val="CommentSubject"/>
    <w:uiPriority w:val="99"/>
    <w:semiHidden/>
    <w:rsid w:val="003E7B77"/>
    <w:rPr>
      <w:b/>
      <w:bCs/>
      <w:sz w:val="20"/>
      <w:szCs w:val="20"/>
    </w:rPr>
  </w:style>
  <w:style w:type="paragraph" w:styleId="NoSpacing">
    <w:name w:val="No Spacing"/>
    <w:link w:val="NoSpacingChar"/>
    <w:uiPriority w:val="1"/>
    <w:qFormat/>
    <w:rsid w:val="00D14F95"/>
    <w:pPr>
      <w:spacing w:after="0" w:line="240" w:lineRule="auto"/>
    </w:pPr>
    <w:rPr>
      <w:rFonts w:ascii="Verdana" w:eastAsiaTheme="minorEastAsia" w:hAnsi="Verdana"/>
    </w:rPr>
  </w:style>
  <w:style w:type="character" w:customStyle="1" w:styleId="NoSpacingChar">
    <w:name w:val="No Spacing Char"/>
    <w:basedOn w:val="DefaultParagraphFont"/>
    <w:link w:val="NoSpacing"/>
    <w:uiPriority w:val="1"/>
    <w:rsid w:val="00D14F95"/>
    <w:rPr>
      <w:rFonts w:ascii="Verdana" w:eastAsiaTheme="minorEastAsia" w:hAnsi="Verdana"/>
    </w:rPr>
  </w:style>
  <w:style w:type="character" w:customStyle="1" w:styleId="Heading5Char">
    <w:name w:val="Heading 5 Char"/>
    <w:basedOn w:val="DefaultParagraphFont"/>
    <w:link w:val="Heading5"/>
    <w:uiPriority w:val="9"/>
    <w:semiHidden/>
    <w:rsid w:val="00634F71"/>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1"/>
    <w:rsid w:val="0041217E"/>
    <w:rPr>
      <w:rFonts w:ascii="Arial" w:eastAsia="Arial" w:hAnsi="Arial" w:cs="Arial"/>
      <w:sz w:val="24"/>
      <w:szCs w:val="25"/>
      <w:u w:val="single"/>
    </w:rPr>
  </w:style>
  <w:style w:type="character" w:customStyle="1" w:styleId="Heading6Char">
    <w:name w:val="Heading 6 Char"/>
    <w:basedOn w:val="DefaultParagraphFont"/>
    <w:link w:val="Heading6"/>
    <w:uiPriority w:val="1"/>
    <w:rsid w:val="00634F71"/>
    <w:rPr>
      <w:rFonts w:ascii="Times New Roman" w:eastAsia="Times New Roman" w:hAnsi="Times New Roman" w:cs="Times New Roman"/>
      <w:b/>
      <w:bCs/>
      <w:i/>
      <w:sz w:val="24"/>
      <w:szCs w:val="24"/>
    </w:rPr>
  </w:style>
  <w:style w:type="paragraph" w:styleId="ListBullet">
    <w:name w:val="List Bullet"/>
    <w:basedOn w:val="Normal"/>
    <w:next w:val="Normal"/>
    <w:rsid w:val="001F56EF"/>
    <w:pPr>
      <w:numPr>
        <w:numId w:val="4"/>
      </w:numPr>
      <w:spacing w:after="0" w:line="240" w:lineRule="auto"/>
      <w:jc w:val="both"/>
    </w:pPr>
    <w:rPr>
      <w:rFonts w:ascii="Calibri" w:eastAsia="Times New Roman" w:hAnsi="Calibri" w:cs="Times New Roman"/>
      <w:szCs w:val="24"/>
    </w:rPr>
  </w:style>
  <w:style w:type="paragraph" w:customStyle="1" w:styleId="Lis">
    <w:name w:val="Lis"/>
    <w:basedOn w:val="Normal"/>
    <w:rsid w:val="00F5677B"/>
    <w:pPr>
      <w:numPr>
        <w:numId w:val="5"/>
      </w:numPr>
      <w:spacing w:after="0" w:line="260" w:lineRule="exact"/>
      <w:jc w:val="both"/>
    </w:pPr>
    <w:rPr>
      <w:rFonts w:ascii="Calibri" w:eastAsia="Times New Roman" w:hAnsi="Calibri" w:cs="Arial"/>
    </w:rPr>
  </w:style>
  <w:style w:type="paragraph" w:styleId="FootnoteText">
    <w:name w:val="footnote text"/>
    <w:basedOn w:val="Normal"/>
    <w:link w:val="FootnoteTextChar"/>
    <w:rsid w:val="00F5677B"/>
    <w:pPr>
      <w:spacing w:after="0" w:line="260" w:lineRule="exact"/>
      <w:jc w:val="both"/>
    </w:pPr>
    <w:rPr>
      <w:rFonts w:ascii="Calibri" w:eastAsia="Times New Roman" w:hAnsi="Calibri" w:cs="Times New Roman"/>
      <w:szCs w:val="20"/>
    </w:rPr>
  </w:style>
  <w:style w:type="character" w:customStyle="1" w:styleId="FootnoteTextChar">
    <w:name w:val="Footnote Text Char"/>
    <w:basedOn w:val="DefaultParagraphFont"/>
    <w:link w:val="FootnoteText"/>
    <w:rsid w:val="00F5677B"/>
    <w:rPr>
      <w:rFonts w:ascii="Calibri" w:eastAsia="Times New Roman" w:hAnsi="Calibri" w:cs="Times New Roman"/>
      <w:sz w:val="20"/>
      <w:szCs w:val="20"/>
    </w:rPr>
  </w:style>
  <w:style w:type="character" w:styleId="FootnoteReference">
    <w:name w:val="footnote reference"/>
    <w:rsid w:val="00F5677B"/>
    <w:rPr>
      <w:vertAlign w:val="superscript"/>
    </w:rPr>
  </w:style>
  <w:style w:type="paragraph" w:styleId="Revision">
    <w:name w:val="Revision"/>
    <w:hidden/>
    <w:uiPriority w:val="99"/>
    <w:semiHidden/>
    <w:rsid w:val="000D713B"/>
    <w:pPr>
      <w:spacing w:after="0" w:line="240" w:lineRule="auto"/>
    </w:pPr>
  </w:style>
  <w:style w:type="paragraph" w:customStyle="1" w:styleId="Default">
    <w:name w:val="Default"/>
    <w:qFormat/>
    <w:rsid w:val="00871B50"/>
    <w:pPr>
      <w:autoSpaceDE w:val="0"/>
      <w:autoSpaceDN w:val="0"/>
      <w:adjustRightInd w:val="0"/>
      <w:spacing w:after="0" w:line="240" w:lineRule="auto"/>
    </w:pPr>
    <w:rPr>
      <w:rFonts w:ascii="Verdana" w:hAnsi="Verdana" w:cs="Times New Roman"/>
      <w:color w:val="000000"/>
      <w:sz w:val="20"/>
      <w:szCs w:val="24"/>
      <w:lang w:val="en-GB"/>
    </w:rPr>
  </w:style>
  <w:style w:type="character" w:styleId="Emphasis">
    <w:name w:val="Emphasis"/>
    <w:basedOn w:val="DefaultParagraphFont"/>
    <w:uiPriority w:val="20"/>
    <w:qFormat/>
    <w:rsid w:val="0088702B"/>
    <w:rPr>
      <w:i/>
      <w:iCs/>
    </w:rPr>
  </w:style>
  <w:style w:type="paragraph" w:styleId="TOCHeading">
    <w:name w:val="TOC Heading"/>
    <w:basedOn w:val="Heading1"/>
    <w:next w:val="Normal"/>
    <w:uiPriority w:val="39"/>
    <w:unhideWhenUsed/>
    <w:qFormat/>
    <w:rsid w:val="00134747"/>
    <w:pPr>
      <w:outlineLvl w:val="9"/>
    </w:pPr>
    <w:rPr>
      <w:lang w:val="fr-SN" w:eastAsia="fr-FR"/>
    </w:rPr>
  </w:style>
  <w:style w:type="paragraph" w:styleId="TOC2">
    <w:name w:val="toc 2"/>
    <w:basedOn w:val="Normal"/>
    <w:next w:val="Normal"/>
    <w:autoRedefine/>
    <w:uiPriority w:val="39"/>
    <w:unhideWhenUsed/>
    <w:rsid w:val="00134747"/>
    <w:pPr>
      <w:spacing w:before="120" w:after="0"/>
      <w:ind w:left="220"/>
    </w:pPr>
    <w:rPr>
      <w:rFonts w:cstheme="minorHAnsi"/>
      <w:b/>
      <w:bCs/>
    </w:rPr>
  </w:style>
  <w:style w:type="paragraph" w:styleId="TOC3">
    <w:name w:val="toc 3"/>
    <w:basedOn w:val="Normal"/>
    <w:next w:val="Normal"/>
    <w:autoRedefine/>
    <w:uiPriority w:val="39"/>
    <w:unhideWhenUsed/>
    <w:rsid w:val="00134747"/>
    <w:pPr>
      <w:spacing w:after="0"/>
      <w:ind w:left="440"/>
    </w:pPr>
    <w:rPr>
      <w:rFonts w:cstheme="minorHAnsi"/>
      <w:szCs w:val="20"/>
    </w:rPr>
  </w:style>
  <w:style w:type="character" w:styleId="Hyperlink">
    <w:name w:val="Hyperlink"/>
    <w:basedOn w:val="DefaultParagraphFont"/>
    <w:uiPriority w:val="99"/>
    <w:unhideWhenUsed/>
    <w:rsid w:val="006C0225"/>
    <w:rPr>
      <w:rFonts w:ascii="Verdana" w:hAnsi="Verdana"/>
      <w:color w:val="0000FF" w:themeColor="hyperlink"/>
      <w:u w:val="single"/>
    </w:rPr>
  </w:style>
  <w:style w:type="paragraph" w:styleId="TOC1">
    <w:name w:val="toc 1"/>
    <w:basedOn w:val="Normal"/>
    <w:next w:val="Normal"/>
    <w:autoRedefine/>
    <w:uiPriority w:val="39"/>
    <w:unhideWhenUsed/>
    <w:rsid w:val="00134747"/>
    <w:pPr>
      <w:spacing w:before="120" w:after="0"/>
    </w:pPr>
    <w:rPr>
      <w:rFonts w:cstheme="minorHAnsi"/>
      <w:b/>
      <w:bCs/>
      <w:i/>
      <w:iCs/>
      <w:sz w:val="24"/>
      <w:szCs w:val="24"/>
    </w:rPr>
  </w:style>
  <w:style w:type="paragraph" w:styleId="TOC4">
    <w:name w:val="toc 4"/>
    <w:basedOn w:val="Normal"/>
    <w:next w:val="Normal"/>
    <w:autoRedefine/>
    <w:uiPriority w:val="39"/>
    <w:unhideWhenUsed/>
    <w:rsid w:val="00134747"/>
    <w:pPr>
      <w:spacing w:after="0"/>
      <w:ind w:left="660"/>
    </w:pPr>
    <w:rPr>
      <w:rFonts w:cstheme="minorHAnsi"/>
      <w:szCs w:val="20"/>
    </w:rPr>
  </w:style>
  <w:style w:type="paragraph" w:styleId="TOC5">
    <w:name w:val="toc 5"/>
    <w:basedOn w:val="Normal"/>
    <w:next w:val="Normal"/>
    <w:autoRedefine/>
    <w:uiPriority w:val="39"/>
    <w:unhideWhenUsed/>
    <w:rsid w:val="00134747"/>
    <w:pPr>
      <w:spacing w:after="0"/>
      <w:ind w:left="880"/>
    </w:pPr>
    <w:rPr>
      <w:rFonts w:cstheme="minorHAnsi"/>
      <w:szCs w:val="20"/>
    </w:rPr>
  </w:style>
  <w:style w:type="paragraph" w:styleId="TOC6">
    <w:name w:val="toc 6"/>
    <w:basedOn w:val="Normal"/>
    <w:next w:val="Normal"/>
    <w:autoRedefine/>
    <w:uiPriority w:val="39"/>
    <w:unhideWhenUsed/>
    <w:rsid w:val="00134747"/>
    <w:pPr>
      <w:spacing w:after="0"/>
      <w:ind w:left="1100"/>
    </w:pPr>
    <w:rPr>
      <w:rFonts w:cstheme="minorHAnsi"/>
      <w:szCs w:val="20"/>
    </w:rPr>
  </w:style>
  <w:style w:type="paragraph" w:styleId="TOC7">
    <w:name w:val="toc 7"/>
    <w:basedOn w:val="Normal"/>
    <w:next w:val="Normal"/>
    <w:autoRedefine/>
    <w:uiPriority w:val="39"/>
    <w:unhideWhenUsed/>
    <w:rsid w:val="00134747"/>
    <w:pPr>
      <w:spacing w:after="0"/>
      <w:ind w:left="1320"/>
    </w:pPr>
    <w:rPr>
      <w:rFonts w:cstheme="minorHAnsi"/>
      <w:szCs w:val="20"/>
    </w:rPr>
  </w:style>
  <w:style w:type="paragraph" w:styleId="TOC8">
    <w:name w:val="toc 8"/>
    <w:basedOn w:val="Normal"/>
    <w:next w:val="Normal"/>
    <w:autoRedefine/>
    <w:uiPriority w:val="39"/>
    <w:unhideWhenUsed/>
    <w:rsid w:val="00134747"/>
    <w:pPr>
      <w:spacing w:after="0"/>
      <w:ind w:left="1540"/>
    </w:pPr>
    <w:rPr>
      <w:rFonts w:cstheme="minorHAnsi"/>
      <w:szCs w:val="20"/>
    </w:rPr>
  </w:style>
  <w:style w:type="paragraph" w:styleId="TOC9">
    <w:name w:val="toc 9"/>
    <w:basedOn w:val="Normal"/>
    <w:next w:val="Normal"/>
    <w:autoRedefine/>
    <w:uiPriority w:val="39"/>
    <w:unhideWhenUsed/>
    <w:rsid w:val="00134747"/>
    <w:pPr>
      <w:spacing w:after="0"/>
      <w:ind w:left="1760"/>
    </w:pPr>
    <w:rPr>
      <w:rFonts w:cstheme="minorHAnsi"/>
      <w:szCs w:val="20"/>
    </w:rPr>
  </w:style>
  <w:style w:type="paragraph" w:styleId="Title">
    <w:name w:val="Title"/>
    <w:basedOn w:val="Normal"/>
    <w:next w:val="Normal"/>
    <w:link w:val="TitleChar"/>
    <w:uiPriority w:val="10"/>
    <w:qFormat/>
    <w:rsid w:val="0013474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4747"/>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rsid w:val="00367FCD"/>
    <w:rPr>
      <w:rFonts w:asciiTheme="majorHAnsi" w:eastAsiaTheme="majorEastAsia" w:hAnsiTheme="majorHAnsi" w:cstheme="majorBidi"/>
      <w:i/>
      <w:iCs/>
      <w:color w:val="243F60" w:themeColor="accent1" w:themeShade="7F"/>
    </w:rPr>
  </w:style>
  <w:style w:type="paragraph" w:styleId="Subtitle">
    <w:name w:val="Subtitle"/>
    <w:basedOn w:val="Normal"/>
    <w:next w:val="Normal"/>
    <w:link w:val="SubtitleChar"/>
    <w:uiPriority w:val="11"/>
    <w:qFormat/>
    <w:rsid w:val="00367FCD"/>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67FCD"/>
    <w:rPr>
      <w:rFonts w:eastAsiaTheme="minorEastAsia"/>
      <w:color w:val="5A5A5A" w:themeColor="text1" w:themeTint="A5"/>
      <w:spacing w:val="15"/>
    </w:rPr>
  </w:style>
  <w:style w:type="table" w:styleId="LightList-Accent1">
    <w:name w:val="Light List Accent 1"/>
    <w:basedOn w:val="TableNormal"/>
    <w:uiPriority w:val="61"/>
    <w:rsid w:val="00280F6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Table3-Accent1">
    <w:name w:val="List Table 3 Accent 1"/>
    <w:basedOn w:val="TableNormal"/>
    <w:uiPriority w:val="48"/>
    <w:rsid w:val="00C93D1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5Dark-Accent1">
    <w:name w:val="Grid Table 5 Dark Accent 1"/>
    <w:basedOn w:val="TableNormal"/>
    <w:uiPriority w:val="50"/>
    <w:rsid w:val="00F9769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NormalWeb">
    <w:name w:val="Normal (Web)"/>
    <w:basedOn w:val="Normal"/>
    <w:uiPriority w:val="99"/>
    <w:semiHidden/>
    <w:unhideWhenUsed/>
    <w:rsid w:val="00B339C7"/>
    <w:pPr>
      <w:spacing w:before="100" w:beforeAutospacing="1"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616F9E"/>
    <w:rPr>
      <w:b/>
      <w:bCs/>
    </w:rPr>
  </w:style>
  <w:style w:type="paragraph" w:styleId="EndnoteText">
    <w:name w:val="endnote text"/>
    <w:basedOn w:val="Normal"/>
    <w:link w:val="EndnoteTextChar"/>
    <w:uiPriority w:val="99"/>
    <w:semiHidden/>
    <w:unhideWhenUsed/>
    <w:rsid w:val="00FA15D3"/>
    <w:pPr>
      <w:spacing w:after="0" w:line="240" w:lineRule="auto"/>
    </w:pPr>
    <w:rPr>
      <w:szCs w:val="20"/>
    </w:rPr>
  </w:style>
  <w:style w:type="character" w:customStyle="1" w:styleId="EndnoteTextChar">
    <w:name w:val="Endnote Text Char"/>
    <w:basedOn w:val="DefaultParagraphFont"/>
    <w:link w:val="EndnoteText"/>
    <w:uiPriority w:val="99"/>
    <w:semiHidden/>
    <w:rsid w:val="00FA15D3"/>
    <w:rPr>
      <w:sz w:val="20"/>
      <w:szCs w:val="20"/>
    </w:rPr>
  </w:style>
  <w:style w:type="character" w:styleId="EndnoteReference">
    <w:name w:val="endnote reference"/>
    <w:basedOn w:val="DefaultParagraphFont"/>
    <w:uiPriority w:val="99"/>
    <w:semiHidden/>
    <w:unhideWhenUsed/>
    <w:rsid w:val="00FA15D3"/>
    <w:rPr>
      <w:vertAlign w:val="superscript"/>
    </w:rPr>
  </w:style>
  <w:style w:type="character" w:styleId="PageNumber">
    <w:name w:val="page number"/>
    <w:basedOn w:val="DefaultParagraphFont"/>
    <w:uiPriority w:val="99"/>
    <w:semiHidden/>
    <w:unhideWhenUsed/>
    <w:rsid w:val="00CF1E3D"/>
  </w:style>
  <w:style w:type="paragraph" w:customStyle="1" w:styleId="Tab">
    <w:name w:val="Tab"/>
    <w:basedOn w:val="Normal"/>
    <w:link w:val="TabChar"/>
    <w:rsid w:val="00361587"/>
    <w:pPr>
      <w:spacing w:after="0" w:line="240" w:lineRule="auto"/>
    </w:pPr>
    <w:rPr>
      <w:rFonts w:ascii="Calibri" w:eastAsia="Times New Roman" w:hAnsi="Calibri" w:cs="Arial"/>
      <w:sz w:val="16"/>
      <w:szCs w:val="16"/>
    </w:rPr>
  </w:style>
  <w:style w:type="character" w:customStyle="1" w:styleId="TabChar">
    <w:name w:val="Tab Char"/>
    <w:link w:val="Tab"/>
    <w:rsid w:val="00361587"/>
    <w:rPr>
      <w:rFonts w:ascii="Calibri" w:eastAsia="Times New Roman" w:hAnsi="Calibri" w:cs="Arial"/>
      <w:sz w:val="16"/>
      <w:szCs w:val="16"/>
    </w:rPr>
  </w:style>
  <w:style w:type="paragraph" w:customStyle="1" w:styleId="Cap">
    <w:name w:val="Cap"/>
    <w:basedOn w:val="Normal"/>
    <w:rsid w:val="00361587"/>
    <w:pPr>
      <w:keepNext/>
      <w:tabs>
        <w:tab w:val="left" w:pos="660"/>
      </w:tabs>
      <w:spacing w:after="120" w:line="240" w:lineRule="auto"/>
      <w:ind w:left="660" w:hanging="660"/>
    </w:pPr>
    <w:rPr>
      <w:rFonts w:ascii="Calibri" w:eastAsia="Times New Roman" w:hAnsi="Calibri" w:cs="Arial"/>
      <w:sz w:val="16"/>
      <w:szCs w:val="16"/>
    </w:rPr>
  </w:style>
  <w:style w:type="character" w:customStyle="1" w:styleId="Mentionnonrsolue1">
    <w:name w:val="Mention non résolue1"/>
    <w:basedOn w:val="DefaultParagraphFont"/>
    <w:uiPriority w:val="99"/>
    <w:semiHidden/>
    <w:unhideWhenUsed/>
    <w:rsid w:val="005E5B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566532">
      <w:bodyDiv w:val="1"/>
      <w:marLeft w:val="0"/>
      <w:marRight w:val="0"/>
      <w:marTop w:val="0"/>
      <w:marBottom w:val="0"/>
      <w:divBdr>
        <w:top w:val="none" w:sz="0" w:space="0" w:color="auto"/>
        <w:left w:val="none" w:sz="0" w:space="0" w:color="auto"/>
        <w:bottom w:val="none" w:sz="0" w:space="0" w:color="auto"/>
        <w:right w:val="none" w:sz="0" w:space="0" w:color="auto"/>
      </w:divBdr>
    </w:div>
    <w:div w:id="339964222">
      <w:bodyDiv w:val="1"/>
      <w:marLeft w:val="0"/>
      <w:marRight w:val="0"/>
      <w:marTop w:val="0"/>
      <w:marBottom w:val="0"/>
      <w:divBdr>
        <w:top w:val="none" w:sz="0" w:space="0" w:color="auto"/>
        <w:left w:val="none" w:sz="0" w:space="0" w:color="auto"/>
        <w:bottom w:val="none" w:sz="0" w:space="0" w:color="auto"/>
        <w:right w:val="none" w:sz="0" w:space="0" w:color="auto"/>
      </w:divBdr>
      <w:divsChild>
        <w:div w:id="686102685">
          <w:marLeft w:val="547"/>
          <w:marRight w:val="0"/>
          <w:marTop w:val="0"/>
          <w:marBottom w:val="0"/>
          <w:divBdr>
            <w:top w:val="none" w:sz="0" w:space="0" w:color="auto"/>
            <w:left w:val="none" w:sz="0" w:space="0" w:color="auto"/>
            <w:bottom w:val="none" w:sz="0" w:space="0" w:color="auto"/>
            <w:right w:val="none" w:sz="0" w:space="0" w:color="auto"/>
          </w:divBdr>
        </w:div>
        <w:div w:id="1358194209">
          <w:marLeft w:val="547"/>
          <w:marRight w:val="0"/>
          <w:marTop w:val="0"/>
          <w:marBottom w:val="0"/>
          <w:divBdr>
            <w:top w:val="none" w:sz="0" w:space="0" w:color="auto"/>
            <w:left w:val="none" w:sz="0" w:space="0" w:color="auto"/>
            <w:bottom w:val="none" w:sz="0" w:space="0" w:color="auto"/>
            <w:right w:val="none" w:sz="0" w:space="0" w:color="auto"/>
          </w:divBdr>
        </w:div>
      </w:divsChild>
    </w:div>
    <w:div w:id="370763830">
      <w:bodyDiv w:val="1"/>
      <w:marLeft w:val="0"/>
      <w:marRight w:val="0"/>
      <w:marTop w:val="0"/>
      <w:marBottom w:val="0"/>
      <w:divBdr>
        <w:top w:val="none" w:sz="0" w:space="0" w:color="auto"/>
        <w:left w:val="none" w:sz="0" w:space="0" w:color="auto"/>
        <w:bottom w:val="none" w:sz="0" w:space="0" w:color="auto"/>
        <w:right w:val="none" w:sz="0" w:space="0" w:color="auto"/>
      </w:divBdr>
    </w:div>
    <w:div w:id="376046732">
      <w:bodyDiv w:val="1"/>
      <w:marLeft w:val="0"/>
      <w:marRight w:val="0"/>
      <w:marTop w:val="0"/>
      <w:marBottom w:val="0"/>
      <w:divBdr>
        <w:top w:val="none" w:sz="0" w:space="0" w:color="auto"/>
        <w:left w:val="none" w:sz="0" w:space="0" w:color="auto"/>
        <w:bottom w:val="none" w:sz="0" w:space="0" w:color="auto"/>
        <w:right w:val="none" w:sz="0" w:space="0" w:color="auto"/>
      </w:divBdr>
    </w:div>
    <w:div w:id="378288529">
      <w:bodyDiv w:val="1"/>
      <w:marLeft w:val="0"/>
      <w:marRight w:val="0"/>
      <w:marTop w:val="0"/>
      <w:marBottom w:val="0"/>
      <w:divBdr>
        <w:top w:val="none" w:sz="0" w:space="0" w:color="auto"/>
        <w:left w:val="none" w:sz="0" w:space="0" w:color="auto"/>
        <w:bottom w:val="none" w:sz="0" w:space="0" w:color="auto"/>
        <w:right w:val="none" w:sz="0" w:space="0" w:color="auto"/>
      </w:divBdr>
    </w:div>
    <w:div w:id="604069956">
      <w:bodyDiv w:val="1"/>
      <w:marLeft w:val="0"/>
      <w:marRight w:val="0"/>
      <w:marTop w:val="0"/>
      <w:marBottom w:val="0"/>
      <w:divBdr>
        <w:top w:val="none" w:sz="0" w:space="0" w:color="auto"/>
        <w:left w:val="none" w:sz="0" w:space="0" w:color="auto"/>
        <w:bottom w:val="none" w:sz="0" w:space="0" w:color="auto"/>
        <w:right w:val="none" w:sz="0" w:space="0" w:color="auto"/>
      </w:divBdr>
      <w:divsChild>
        <w:div w:id="188494866">
          <w:marLeft w:val="1440"/>
          <w:marRight w:val="0"/>
          <w:marTop w:val="86"/>
          <w:marBottom w:val="0"/>
          <w:divBdr>
            <w:top w:val="none" w:sz="0" w:space="0" w:color="auto"/>
            <w:left w:val="none" w:sz="0" w:space="0" w:color="auto"/>
            <w:bottom w:val="none" w:sz="0" w:space="0" w:color="auto"/>
            <w:right w:val="none" w:sz="0" w:space="0" w:color="auto"/>
          </w:divBdr>
        </w:div>
        <w:div w:id="780994770">
          <w:marLeft w:val="619"/>
          <w:marRight w:val="0"/>
          <w:marTop w:val="384"/>
          <w:marBottom w:val="0"/>
          <w:divBdr>
            <w:top w:val="none" w:sz="0" w:space="0" w:color="auto"/>
            <w:left w:val="none" w:sz="0" w:space="0" w:color="auto"/>
            <w:bottom w:val="none" w:sz="0" w:space="0" w:color="auto"/>
            <w:right w:val="none" w:sz="0" w:space="0" w:color="auto"/>
          </w:divBdr>
        </w:div>
        <w:div w:id="1665890646">
          <w:marLeft w:val="619"/>
          <w:marRight w:val="0"/>
          <w:marTop w:val="384"/>
          <w:marBottom w:val="0"/>
          <w:divBdr>
            <w:top w:val="none" w:sz="0" w:space="0" w:color="auto"/>
            <w:left w:val="none" w:sz="0" w:space="0" w:color="auto"/>
            <w:bottom w:val="none" w:sz="0" w:space="0" w:color="auto"/>
            <w:right w:val="none" w:sz="0" w:space="0" w:color="auto"/>
          </w:divBdr>
        </w:div>
        <w:div w:id="1828520379">
          <w:marLeft w:val="1440"/>
          <w:marRight w:val="0"/>
          <w:marTop w:val="86"/>
          <w:marBottom w:val="0"/>
          <w:divBdr>
            <w:top w:val="none" w:sz="0" w:space="0" w:color="auto"/>
            <w:left w:val="none" w:sz="0" w:space="0" w:color="auto"/>
            <w:bottom w:val="none" w:sz="0" w:space="0" w:color="auto"/>
            <w:right w:val="none" w:sz="0" w:space="0" w:color="auto"/>
          </w:divBdr>
        </w:div>
        <w:div w:id="2097894831">
          <w:marLeft w:val="1440"/>
          <w:marRight w:val="0"/>
          <w:marTop w:val="86"/>
          <w:marBottom w:val="0"/>
          <w:divBdr>
            <w:top w:val="none" w:sz="0" w:space="0" w:color="auto"/>
            <w:left w:val="none" w:sz="0" w:space="0" w:color="auto"/>
            <w:bottom w:val="none" w:sz="0" w:space="0" w:color="auto"/>
            <w:right w:val="none" w:sz="0" w:space="0" w:color="auto"/>
          </w:divBdr>
        </w:div>
        <w:div w:id="2117212359">
          <w:marLeft w:val="619"/>
          <w:marRight w:val="0"/>
          <w:marTop w:val="384"/>
          <w:marBottom w:val="0"/>
          <w:divBdr>
            <w:top w:val="none" w:sz="0" w:space="0" w:color="auto"/>
            <w:left w:val="none" w:sz="0" w:space="0" w:color="auto"/>
            <w:bottom w:val="none" w:sz="0" w:space="0" w:color="auto"/>
            <w:right w:val="none" w:sz="0" w:space="0" w:color="auto"/>
          </w:divBdr>
        </w:div>
      </w:divsChild>
    </w:div>
    <w:div w:id="615989388">
      <w:bodyDiv w:val="1"/>
      <w:marLeft w:val="0"/>
      <w:marRight w:val="0"/>
      <w:marTop w:val="0"/>
      <w:marBottom w:val="0"/>
      <w:divBdr>
        <w:top w:val="none" w:sz="0" w:space="0" w:color="auto"/>
        <w:left w:val="none" w:sz="0" w:space="0" w:color="auto"/>
        <w:bottom w:val="none" w:sz="0" w:space="0" w:color="auto"/>
        <w:right w:val="none" w:sz="0" w:space="0" w:color="auto"/>
      </w:divBdr>
      <w:divsChild>
        <w:div w:id="106317786">
          <w:marLeft w:val="720"/>
          <w:marRight w:val="0"/>
          <w:marTop w:val="384"/>
          <w:marBottom w:val="0"/>
          <w:divBdr>
            <w:top w:val="none" w:sz="0" w:space="0" w:color="auto"/>
            <w:left w:val="none" w:sz="0" w:space="0" w:color="auto"/>
            <w:bottom w:val="none" w:sz="0" w:space="0" w:color="auto"/>
            <w:right w:val="none" w:sz="0" w:space="0" w:color="auto"/>
          </w:divBdr>
        </w:div>
        <w:div w:id="395476740">
          <w:marLeft w:val="720"/>
          <w:marRight w:val="0"/>
          <w:marTop w:val="384"/>
          <w:marBottom w:val="0"/>
          <w:divBdr>
            <w:top w:val="none" w:sz="0" w:space="0" w:color="auto"/>
            <w:left w:val="none" w:sz="0" w:space="0" w:color="auto"/>
            <w:bottom w:val="none" w:sz="0" w:space="0" w:color="auto"/>
            <w:right w:val="none" w:sz="0" w:space="0" w:color="auto"/>
          </w:divBdr>
        </w:div>
        <w:div w:id="1040324310">
          <w:marLeft w:val="720"/>
          <w:marRight w:val="0"/>
          <w:marTop w:val="384"/>
          <w:marBottom w:val="0"/>
          <w:divBdr>
            <w:top w:val="none" w:sz="0" w:space="0" w:color="auto"/>
            <w:left w:val="none" w:sz="0" w:space="0" w:color="auto"/>
            <w:bottom w:val="none" w:sz="0" w:space="0" w:color="auto"/>
            <w:right w:val="none" w:sz="0" w:space="0" w:color="auto"/>
          </w:divBdr>
        </w:div>
        <w:div w:id="1249772879">
          <w:marLeft w:val="720"/>
          <w:marRight w:val="0"/>
          <w:marTop w:val="384"/>
          <w:marBottom w:val="0"/>
          <w:divBdr>
            <w:top w:val="none" w:sz="0" w:space="0" w:color="auto"/>
            <w:left w:val="none" w:sz="0" w:space="0" w:color="auto"/>
            <w:bottom w:val="none" w:sz="0" w:space="0" w:color="auto"/>
            <w:right w:val="none" w:sz="0" w:space="0" w:color="auto"/>
          </w:divBdr>
        </w:div>
        <w:div w:id="1375538602">
          <w:marLeft w:val="720"/>
          <w:marRight w:val="0"/>
          <w:marTop w:val="384"/>
          <w:marBottom w:val="0"/>
          <w:divBdr>
            <w:top w:val="none" w:sz="0" w:space="0" w:color="auto"/>
            <w:left w:val="none" w:sz="0" w:space="0" w:color="auto"/>
            <w:bottom w:val="none" w:sz="0" w:space="0" w:color="auto"/>
            <w:right w:val="none" w:sz="0" w:space="0" w:color="auto"/>
          </w:divBdr>
        </w:div>
        <w:div w:id="1831290214">
          <w:marLeft w:val="720"/>
          <w:marRight w:val="0"/>
          <w:marTop w:val="384"/>
          <w:marBottom w:val="0"/>
          <w:divBdr>
            <w:top w:val="none" w:sz="0" w:space="0" w:color="auto"/>
            <w:left w:val="none" w:sz="0" w:space="0" w:color="auto"/>
            <w:bottom w:val="none" w:sz="0" w:space="0" w:color="auto"/>
            <w:right w:val="none" w:sz="0" w:space="0" w:color="auto"/>
          </w:divBdr>
        </w:div>
      </w:divsChild>
    </w:div>
    <w:div w:id="622615828">
      <w:bodyDiv w:val="1"/>
      <w:marLeft w:val="0"/>
      <w:marRight w:val="0"/>
      <w:marTop w:val="0"/>
      <w:marBottom w:val="0"/>
      <w:divBdr>
        <w:top w:val="none" w:sz="0" w:space="0" w:color="auto"/>
        <w:left w:val="none" w:sz="0" w:space="0" w:color="auto"/>
        <w:bottom w:val="none" w:sz="0" w:space="0" w:color="auto"/>
        <w:right w:val="none" w:sz="0" w:space="0" w:color="auto"/>
      </w:divBdr>
    </w:div>
    <w:div w:id="662898453">
      <w:bodyDiv w:val="1"/>
      <w:marLeft w:val="0"/>
      <w:marRight w:val="0"/>
      <w:marTop w:val="0"/>
      <w:marBottom w:val="0"/>
      <w:divBdr>
        <w:top w:val="none" w:sz="0" w:space="0" w:color="auto"/>
        <w:left w:val="none" w:sz="0" w:space="0" w:color="auto"/>
        <w:bottom w:val="none" w:sz="0" w:space="0" w:color="auto"/>
        <w:right w:val="none" w:sz="0" w:space="0" w:color="auto"/>
      </w:divBdr>
    </w:div>
    <w:div w:id="704983174">
      <w:bodyDiv w:val="1"/>
      <w:marLeft w:val="0"/>
      <w:marRight w:val="0"/>
      <w:marTop w:val="0"/>
      <w:marBottom w:val="0"/>
      <w:divBdr>
        <w:top w:val="none" w:sz="0" w:space="0" w:color="auto"/>
        <w:left w:val="none" w:sz="0" w:space="0" w:color="auto"/>
        <w:bottom w:val="none" w:sz="0" w:space="0" w:color="auto"/>
        <w:right w:val="none" w:sz="0" w:space="0" w:color="auto"/>
      </w:divBdr>
    </w:div>
    <w:div w:id="738476632">
      <w:bodyDiv w:val="1"/>
      <w:marLeft w:val="0"/>
      <w:marRight w:val="0"/>
      <w:marTop w:val="0"/>
      <w:marBottom w:val="0"/>
      <w:divBdr>
        <w:top w:val="none" w:sz="0" w:space="0" w:color="auto"/>
        <w:left w:val="none" w:sz="0" w:space="0" w:color="auto"/>
        <w:bottom w:val="none" w:sz="0" w:space="0" w:color="auto"/>
        <w:right w:val="none" w:sz="0" w:space="0" w:color="auto"/>
      </w:divBdr>
    </w:div>
    <w:div w:id="743648910">
      <w:bodyDiv w:val="1"/>
      <w:marLeft w:val="0"/>
      <w:marRight w:val="0"/>
      <w:marTop w:val="0"/>
      <w:marBottom w:val="0"/>
      <w:divBdr>
        <w:top w:val="none" w:sz="0" w:space="0" w:color="auto"/>
        <w:left w:val="none" w:sz="0" w:space="0" w:color="auto"/>
        <w:bottom w:val="none" w:sz="0" w:space="0" w:color="auto"/>
        <w:right w:val="none" w:sz="0" w:space="0" w:color="auto"/>
      </w:divBdr>
      <w:divsChild>
        <w:div w:id="2043050704">
          <w:marLeft w:val="547"/>
          <w:marRight w:val="0"/>
          <w:marTop w:val="0"/>
          <w:marBottom w:val="0"/>
          <w:divBdr>
            <w:top w:val="none" w:sz="0" w:space="0" w:color="auto"/>
            <w:left w:val="none" w:sz="0" w:space="0" w:color="auto"/>
            <w:bottom w:val="none" w:sz="0" w:space="0" w:color="auto"/>
            <w:right w:val="none" w:sz="0" w:space="0" w:color="auto"/>
          </w:divBdr>
        </w:div>
        <w:div w:id="706375622">
          <w:marLeft w:val="547"/>
          <w:marRight w:val="0"/>
          <w:marTop w:val="0"/>
          <w:marBottom w:val="0"/>
          <w:divBdr>
            <w:top w:val="none" w:sz="0" w:space="0" w:color="auto"/>
            <w:left w:val="none" w:sz="0" w:space="0" w:color="auto"/>
            <w:bottom w:val="none" w:sz="0" w:space="0" w:color="auto"/>
            <w:right w:val="none" w:sz="0" w:space="0" w:color="auto"/>
          </w:divBdr>
        </w:div>
      </w:divsChild>
    </w:div>
    <w:div w:id="770249081">
      <w:bodyDiv w:val="1"/>
      <w:marLeft w:val="0"/>
      <w:marRight w:val="0"/>
      <w:marTop w:val="0"/>
      <w:marBottom w:val="0"/>
      <w:divBdr>
        <w:top w:val="none" w:sz="0" w:space="0" w:color="auto"/>
        <w:left w:val="none" w:sz="0" w:space="0" w:color="auto"/>
        <w:bottom w:val="none" w:sz="0" w:space="0" w:color="auto"/>
        <w:right w:val="none" w:sz="0" w:space="0" w:color="auto"/>
      </w:divBdr>
    </w:div>
    <w:div w:id="774134308">
      <w:bodyDiv w:val="1"/>
      <w:marLeft w:val="0"/>
      <w:marRight w:val="0"/>
      <w:marTop w:val="0"/>
      <w:marBottom w:val="0"/>
      <w:divBdr>
        <w:top w:val="none" w:sz="0" w:space="0" w:color="auto"/>
        <w:left w:val="none" w:sz="0" w:space="0" w:color="auto"/>
        <w:bottom w:val="none" w:sz="0" w:space="0" w:color="auto"/>
        <w:right w:val="none" w:sz="0" w:space="0" w:color="auto"/>
      </w:divBdr>
    </w:div>
    <w:div w:id="954602927">
      <w:bodyDiv w:val="1"/>
      <w:marLeft w:val="0"/>
      <w:marRight w:val="0"/>
      <w:marTop w:val="0"/>
      <w:marBottom w:val="0"/>
      <w:divBdr>
        <w:top w:val="none" w:sz="0" w:space="0" w:color="auto"/>
        <w:left w:val="none" w:sz="0" w:space="0" w:color="auto"/>
        <w:bottom w:val="none" w:sz="0" w:space="0" w:color="auto"/>
        <w:right w:val="none" w:sz="0" w:space="0" w:color="auto"/>
      </w:divBdr>
    </w:div>
    <w:div w:id="1043864019">
      <w:bodyDiv w:val="1"/>
      <w:marLeft w:val="0"/>
      <w:marRight w:val="0"/>
      <w:marTop w:val="0"/>
      <w:marBottom w:val="0"/>
      <w:divBdr>
        <w:top w:val="none" w:sz="0" w:space="0" w:color="auto"/>
        <w:left w:val="none" w:sz="0" w:space="0" w:color="auto"/>
        <w:bottom w:val="none" w:sz="0" w:space="0" w:color="auto"/>
        <w:right w:val="none" w:sz="0" w:space="0" w:color="auto"/>
      </w:divBdr>
      <w:divsChild>
        <w:div w:id="1839494961">
          <w:marLeft w:val="547"/>
          <w:marRight w:val="0"/>
          <w:marTop w:val="0"/>
          <w:marBottom w:val="0"/>
          <w:divBdr>
            <w:top w:val="none" w:sz="0" w:space="0" w:color="auto"/>
            <w:left w:val="none" w:sz="0" w:space="0" w:color="auto"/>
            <w:bottom w:val="none" w:sz="0" w:space="0" w:color="auto"/>
            <w:right w:val="none" w:sz="0" w:space="0" w:color="auto"/>
          </w:divBdr>
        </w:div>
      </w:divsChild>
    </w:div>
    <w:div w:id="1054280471">
      <w:bodyDiv w:val="1"/>
      <w:marLeft w:val="0"/>
      <w:marRight w:val="0"/>
      <w:marTop w:val="0"/>
      <w:marBottom w:val="0"/>
      <w:divBdr>
        <w:top w:val="none" w:sz="0" w:space="0" w:color="auto"/>
        <w:left w:val="none" w:sz="0" w:space="0" w:color="auto"/>
        <w:bottom w:val="none" w:sz="0" w:space="0" w:color="auto"/>
        <w:right w:val="none" w:sz="0" w:space="0" w:color="auto"/>
      </w:divBdr>
      <w:divsChild>
        <w:div w:id="1564290450">
          <w:marLeft w:val="547"/>
          <w:marRight w:val="0"/>
          <w:marTop w:val="0"/>
          <w:marBottom w:val="0"/>
          <w:divBdr>
            <w:top w:val="none" w:sz="0" w:space="0" w:color="auto"/>
            <w:left w:val="none" w:sz="0" w:space="0" w:color="auto"/>
            <w:bottom w:val="none" w:sz="0" w:space="0" w:color="auto"/>
            <w:right w:val="none" w:sz="0" w:space="0" w:color="auto"/>
          </w:divBdr>
        </w:div>
        <w:div w:id="1530751575">
          <w:marLeft w:val="547"/>
          <w:marRight w:val="0"/>
          <w:marTop w:val="0"/>
          <w:marBottom w:val="0"/>
          <w:divBdr>
            <w:top w:val="none" w:sz="0" w:space="0" w:color="auto"/>
            <w:left w:val="none" w:sz="0" w:space="0" w:color="auto"/>
            <w:bottom w:val="none" w:sz="0" w:space="0" w:color="auto"/>
            <w:right w:val="none" w:sz="0" w:space="0" w:color="auto"/>
          </w:divBdr>
        </w:div>
        <w:div w:id="905267456">
          <w:marLeft w:val="1166"/>
          <w:marRight w:val="0"/>
          <w:marTop w:val="0"/>
          <w:marBottom w:val="0"/>
          <w:divBdr>
            <w:top w:val="none" w:sz="0" w:space="0" w:color="auto"/>
            <w:left w:val="none" w:sz="0" w:space="0" w:color="auto"/>
            <w:bottom w:val="none" w:sz="0" w:space="0" w:color="auto"/>
            <w:right w:val="none" w:sz="0" w:space="0" w:color="auto"/>
          </w:divBdr>
        </w:div>
        <w:div w:id="659817847">
          <w:marLeft w:val="1166"/>
          <w:marRight w:val="0"/>
          <w:marTop w:val="0"/>
          <w:marBottom w:val="0"/>
          <w:divBdr>
            <w:top w:val="none" w:sz="0" w:space="0" w:color="auto"/>
            <w:left w:val="none" w:sz="0" w:space="0" w:color="auto"/>
            <w:bottom w:val="none" w:sz="0" w:space="0" w:color="auto"/>
            <w:right w:val="none" w:sz="0" w:space="0" w:color="auto"/>
          </w:divBdr>
        </w:div>
      </w:divsChild>
    </w:div>
    <w:div w:id="1091780593">
      <w:bodyDiv w:val="1"/>
      <w:marLeft w:val="0"/>
      <w:marRight w:val="0"/>
      <w:marTop w:val="0"/>
      <w:marBottom w:val="0"/>
      <w:divBdr>
        <w:top w:val="none" w:sz="0" w:space="0" w:color="auto"/>
        <w:left w:val="none" w:sz="0" w:space="0" w:color="auto"/>
        <w:bottom w:val="none" w:sz="0" w:space="0" w:color="auto"/>
        <w:right w:val="none" w:sz="0" w:space="0" w:color="auto"/>
      </w:divBdr>
      <w:divsChild>
        <w:div w:id="121962578">
          <w:marLeft w:val="720"/>
          <w:marRight w:val="0"/>
          <w:marTop w:val="538"/>
          <w:marBottom w:val="0"/>
          <w:divBdr>
            <w:top w:val="none" w:sz="0" w:space="0" w:color="auto"/>
            <w:left w:val="none" w:sz="0" w:space="0" w:color="auto"/>
            <w:bottom w:val="none" w:sz="0" w:space="0" w:color="auto"/>
            <w:right w:val="none" w:sz="0" w:space="0" w:color="auto"/>
          </w:divBdr>
        </w:div>
        <w:div w:id="190798939">
          <w:marLeft w:val="720"/>
          <w:marRight w:val="0"/>
          <w:marTop w:val="538"/>
          <w:marBottom w:val="0"/>
          <w:divBdr>
            <w:top w:val="none" w:sz="0" w:space="0" w:color="auto"/>
            <w:left w:val="none" w:sz="0" w:space="0" w:color="auto"/>
            <w:bottom w:val="none" w:sz="0" w:space="0" w:color="auto"/>
            <w:right w:val="none" w:sz="0" w:space="0" w:color="auto"/>
          </w:divBdr>
        </w:div>
        <w:div w:id="952518486">
          <w:marLeft w:val="720"/>
          <w:marRight w:val="0"/>
          <w:marTop w:val="538"/>
          <w:marBottom w:val="0"/>
          <w:divBdr>
            <w:top w:val="none" w:sz="0" w:space="0" w:color="auto"/>
            <w:left w:val="none" w:sz="0" w:space="0" w:color="auto"/>
            <w:bottom w:val="none" w:sz="0" w:space="0" w:color="auto"/>
            <w:right w:val="none" w:sz="0" w:space="0" w:color="auto"/>
          </w:divBdr>
        </w:div>
        <w:div w:id="1531333878">
          <w:marLeft w:val="720"/>
          <w:marRight w:val="0"/>
          <w:marTop w:val="538"/>
          <w:marBottom w:val="0"/>
          <w:divBdr>
            <w:top w:val="none" w:sz="0" w:space="0" w:color="auto"/>
            <w:left w:val="none" w:sz="0" w:space="0" w:color="auto"/>
            <w:bottom w:val="none" w:sz="0" w:space="0" w:color="auto"/>
            <w:right w:val="none" w:sz="0" w:space="0" w:color="auto"/>
          </w:divBdr>
        </w:div>
      </w:divsChild>
    </w:div>
    <w:div w:id="1387408788">
      <w:bodyDiv w:val="1"/>
      <w:marLeft w:val="0"/>
      <w:marRight w:val="0"/>
      <w:marTop w:val="0"/>
      <w:marBottom w:val="0"/>
      <w:divBdr>
        <w:top w:val="none" w:sz="0" w:space="0" w:color="auto"/>
        <w:left w:val="none" w:sz="0" w:space="0" w:color="auto"/>
        <w:bottom w:val="none" w:sz="0" w:space="0" w:color="auto"/>
        <w:right w:val="none" w:sz="0" w:space="0" w:color="auto"/>
      </w:divBdr>
    </w:div>
    <w:div w:id="1436053102">
      <w:bodyDiv w:val="1"/>
      <w:marLeft w:val="0"/>
      <w:marRight w:val="0"/>
      <w:marTop w:val="0"/>
      <w:marBottom w:val="0"/>
      <w:divBdr>
        <w:top w:val="none" w:sz="0" w:space="0" w:color="auto"/>
        <w:left w:val="none" w:sz="0" w:space="0" w:color="auto"/>
        <w:bottom w:val="none" w:sz="0" w:space="0" w:color="auto"/>
        <w:right w:val="none" w:sz="0" w:space="0" w:color="auto"/>
      </w:divBdr>
    </w:div>
    <w:div w:id="1558972001">
      <w:bodyDiv w:val="1"/>
      <w:marLeft w:val="0"/>
      <w:marRight w:val="0"/>
      <w:marTop w:val="0"/>
      <w:marBottom w:val="0"/>
      <w:divBdr>
        <w:top w:val="none" w:sz="0" w:space="0" w:color="auto"/>
        <w:left w:val="none" w:sz="0" w:space="0" w:color="auto"/>
        <w:bottom w:val="none" w:sz="0" w:space="0" w:color="auto"/>
        <w:right w:val="none" w:sz="0" w:space="0" w:color="auto"/>
      </w:divBdr>
    </w:div>
    <w:div w:id="1780485101">
      <w:bodyDiv w:val="1"/>
      <w:marLeft w:val="0"/>
      <w:marRight w:val="0"/>
      <w:marTop w:val="0"/>
      <w:marBottom w:val="0"/>
      <w:divBdr>
        <w:top w:val="none" w:sz="0" w:space="0" w:color="auto"/>
        <w:left w:val="none" w:sz="0" w:space="0" w:color="auto"/>
        <w:bottom w:val="none" w:sz="0" w:space="0" w:color="auto"/>
        <w:right w:val="none" w:sz="0" w:space="0" w:color="auto"/>
      </w:divBdr>
    </w:div>
    <w:div w:id="1989938995">
      <w:bodyDiv w:val="1"/>
      <w:marLeft w:val="0"/>
      <w:marRight w:val="0"/>
      <w:marTop w:val="0"/>
      <w:marBottom w:val="0"/>
      <w:divBdr>
        <w:top w:val="none" w:sz="0" w:space="0" w:color="auto"/>
        <w:left w:val="none" w:sz="0" w:space="0" w:color="auto"/>
        <w:bottom w:val="none" w:sz="0" w:space="0" w:color="auto"/>
        <w:right w:val="none" w:sz="0" w:space="0" w:color="auto"/>
      </w:divBdr>
    </w:div>
    <w:div w:id="2066030057">
      <w:bodyDiv w:val="1"/>
      <w:marLeft w:val="0"/>
      <w:marRight w:val="0"/>
      <w:marTop w:val="0"/>
      <w:marBottom w:val="0"/>
      <w:divBdr>
        <w:top w:val="none" w:sz="0" w:space="0" w:color="auto"/>
        <w:left w:val="none" w:sz="0" w:space="0" w:color="auto"/>
        <w:bottom w:val="none" w:sz="0" w:space="0" w:color="auto"/>
        <w:right w:val="none" w:sz="0" w:space="0" w:color="auto"/>
      </w:divBdr>
      <w:divsChild>
        <w:div w:id="781456815">
          <w:marLeft w:val="547"/>
          <w:marRight w:val="0"/>
          <w:marTop w:val="0"/>
          <w:marBottom w:val="0"/>
          <w:divBdr>
            <w:top w:val="none" w:sz="0" w:space="0" w:color="auto"/>
            <w:left w:val="none" w:sz="0" w:space="0" w:color="auto"/>
            <w:bottom w:val="none" w:sz="0" w:space="0" w:color="auto"/>
            <w:right w:val="none" w:sz="0" w:space="0" w:color="auto"/>
          </w:divBdr>
        </w:div>
      </w:divsChild>
    </w:div>
    <w:div w:id="2140297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footer" Target="footer2.xml"/><Relationship Id="rId34" Type="http://schemas.openxmlformats.org/officeDocument/2006/relationships/diagramColors" Target="diagrams/colors2.xm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150.png"/><Relationship Id="rId63" Type="http://schemas.openxmlformats.org/officeDocument/2006/relationships/image" Target="media/image23.png"/><Relationship Id="rId68" Type="http://schemas.openxmlformats.org/officeDocument/2006/relationships/image" Target="media/image2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Layout" Target="diagrams/layout1.xml"/><Relationship Id="rId29" Type="http://schemas.openxmlformats.org/officeDocument/2006/relationships/header" Target="header6.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diagramLayout" Target="diagrams/layout2.xml"/><Relationship Id="rId37" Type="http://schemas.openxmlformats.org/officeDocument/2006/relationships/header" Target="header9.xml"/><Relationship Id="rId40" Type="http://schemas.openxmlformats.org/officeDocument/2006/relationships/image" Target="media/image6.png"/><Relationship Id="rId45" Type="http://schemas.openxmlformats.org/officeDocument/2006/relationships/image" Target="media/image11.png"/><Relationship Id="rId58" Type="http://schemas.openxmlformats.org/officeDocument/2006/relationships/image" Target="media/image180.png"/><Relationship Id="rId66" Type="http://schemas.openxmlformats.org/officeDocument/2006/relationships/image" Target="media/image26.png"/><Relationship Id="rId5" Type="http://schemas.openxmlformats.org/officeDocument/2006/relationships/numbering" Target="numbering.xml"/><Relationship Id="rId61" Type="http://schemas.openxmlformats.org/officeDocument/2006/relationships/image" Target="media/image21.png"/><Relationship Id="rId19" Type="http://schemas.microsoft.com/office/2007/relationships/diagramDrawing" Target="diagrams/drawing1.xml"/><Relationship Id="rId14" Type="http://schemas.openxmlformats.org/officeDocument/2006/relationships/hyperlink" Target="file:////Users/grainnebridie/Library/Containers/com.microsoft.Word/Data/Downloads/NTDMasterPlan_Guidelines_WHOAfrRegion_Version1.Updated_KD.docx" TargetMode="External"/><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header" Target="header7.xml"/><Relationship Id="rId35" Type="http://schemas.microsoft.com/office/2007/relationships/diagramDrawing" Target="diagrams/drawing2.xm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160.png"/><Relationship Id="rId64" Type="http://schemas.openxmlformats.org/officeDocument/2006/relationships/image" Target="media/image24.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diagramQuickStyle" Target="diagrams/quickStyle1.xml"/><Relationship Id="rId25" Type="http://schemas.openxmlformats.org/officeDocument/2006/relationships/header" Target="header3.xml"/><Relationship Id="rId33" Type="http://schemas.openxmlformats.org/officeDocument/2006/relationships/diagramQuickStyle" Target="diagrams/quickStyle2.xml"/><Relationship Id="rId38" Type="http://schemas.openxmlformats.org/officeDocument/2006/relationships/header" Target="header10.xml"/><Relationship Id="rId46" Type="http://schemas.openxmlformats.org/officeDocument/2006/relationships/image" Target="media/image12.png"/><Relationship Id="rId59" Type="http://schemas.openxmlformats.org/officeDocument/2006/relationships/image" Target="media/image19.png"/><Relationship Id="rId67" Type="http://schemas.openxmlformats.org/officeDocument/2006/relationships/image" Target="media/image27.png"/><Relationship Id="rId20" Type="http://schemas.openxmlformats.org/officeDocument/2006/relationships/footer" Target="footer1.xml"/><Relationship Id="rId41" Type="http://schemas.openxmlformats.org/officeDocument/2006/relationships/image" Target="media/image7.png"/><Relationship Id="rId62" Type="http://schemas.openxmlformats.org/officeDocument/2006/relationships/image" Target="media/image22.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image" Target="media/image4.png"/><Relationship Id="rId28" Type="http://schemas.openxmlformats.org/officeDocument/2006/relationships/header" Target="header5.xml"/><Relationship Id="rId36" Type="http://schemas.openxmlformats.org/officeDocument/2006/relationships/header" Target="header8.xml"/><Relationship Id="rId49" Type="http://schemas.openxmlformats.org/officeDocument/2006/relationships/image" Target="media/image15.png"/><Relationship Id="rId57" Type="http://schemas.openxmlformats.org/officeDocument/2006/relationships/image" Target="media/image18.png"/><Relationship Id="rId10" Type="http://schemas.openxmlformats.org/officeDocument/2006/relationships/endnotes" Target="endnotes.xml"/><Relationship Id="rId31" Type="http://schemas.openxmlformats.org/officeDocument/2006/relationships/diagramData" Target="diagrams/data2.xml"/><Relationship Id="rId44" Type="http://schemas.openxmlformats.org/officeDocument/2006/relationships/image" Target="media/image10.png"/><Relationship Id="rId60" Type="http://schemas.openxmlformats.org/officeDocument/2006/relationships/image" Target="media/image20.png"/><Relationship Id="rId65"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file:////Users/grainnebridie/Library/Containers/com.microsoft.Word/Data/Downloads/NTDMasterPlan_Guidelines_WHOAfrRegion_Version1.Updated_KD.docx" TargetMode="External"/><Relationship Id="rId18" Type="http://schemas.openxmlformats.org/officeDocument/2006/relationships/diagramColors" Target="diagrams/colors1.xml"/><Relationship Id="rId39"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apps.who.int/iris/bitstream/handle/10665/324775/WHO-PRP-18.1-eng.pdf" TargetMode="External"/><Relationship Id="rId7" Type="http://schemas.openxmlformats.org/officeDocument/2006/relationships/hyperlink" Target="https://apps.who.int/iris/bitstream/handle/10665/324775/WHO-PRP-18.1-eng.pdf" TargetMode="External"/><Relationship Id="rId2" Type="http://schemas.openxmlformats.org/officeDocument/2006/relationships/hyperlink" Target="https://www.who.int/neglected_diseases/Revised-Draft-NTD-Roadmap-23Apr2020.pdf" TargetMode="External"/><Relationship Id="rId1" Type="http://schemas.openxmlformats.org/officeDocument/2006/relationships/hyperlink" Target="https://www.who.int/neglected_diseases/Revised-Draft-NTD-Roadmap-23Apr2020.pdf" TargetMode="External"/><Relationship Id="rId6" Type="http://schemas.openxmlformats.org/officeDocument/2006/relationships/hyperlink" Target="https://www.who.int/neglected_diseases/Revised-Draft-NTD-Roadmap-23Apr2020.pdf" TargetMode="External"/><Relationship Id="rId5" Type="http://schemas.openxmlformats.org/officeDocument/2006/relationships/hyperlink" Target="https://www.who.int/neglected_diseases/Revised-Draft-NTD-Roadmap-23Apr2020.pdf" TargetMode="External"/><Relationship Id="rId4" Type="http://schemas.openxmlformats.org/officeDocument/2006/relationships/hyperlink" Target="https://apps.who.int/iris/bitstream/handle/10665/182735/WHO_FWC_WSH_15.12_eng.pdf?sequenc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8C9194-B0B0-864A-8835-5C07CB14269E}" type="doc">
      <dgm:prSet loTypeId="urn:microsoft.com/office/officeart/2005/8/layout/process2" loCatId="" qsTypeId="urn:microsoft.com/office/officeart/2005/8/quickstyle/simple1" qsCatId="simple" csTypeId="urn:microsoft.com/office/officeart/2005/8/colors/accent1_2" csCatId="accent1" phldr="1"/>
      <dgm:spPr/>
      <dgm:t>
        <a:bodyPr/>
        <a:lstStyle/>
        <a:p>
          <a:endParaRPr lang="fr-FR"/>
        </a:p>
      </dgm:t>
    </dgm:pt>
    <dgm:pt modelId="{360EC0FC-C6D1-934C-8A95-58A06EC9E9E9}">
      <dgm:prSet phldrT="[Texte]"/>
      <dgm:spPr/>
      <dgm:t>
        <a:bodyPr/>
        <a:lstStyle/>
        <a:p>
          <a:r>
            <a:rPr lang="fr-FR"/>
            <a:t>Assess Performance and Commitment</a:t>
          </a:r>
        </a:p>
      </dgm:t>
    </dgm:pt>
    <dgm:pt modelId="{90D7A854-734C-9341-81E1-39B40AC04A6E}" type="parTrans" cxnId="{41705DBF-4B06-DD4C-AF73-D9DDA248F3E8}">
      <dgm:prSet/>
      <dgm:spPr/>
      <dgm:t>
        <a:bodyPr/>
        <a:lstStyle/>
        <a:p>
          <a:endParaRPr lang="fr-FR"/>
        </a:p>
      </dgm:t>
    </dgm:pt>
    <dgm:pt modelId="{20948046-F4AD-A940-B53F-3A02E7FBA372}" type="sibTrans" cxnId="{41705DBF-4B06-DD4C-AF73-D9DDA248F3E8}">
      <dgm:prSet/>
      <dgm:spPr/>
      <dgm:t>
        <a:bodyPr/>
        <a:lstStyle/>
        <a:p>
          <a:endParaRPr lang="fr-FR"/>
        </a:p>
      </dgm:t>
    </dgm:pt>
    <dgm:pt modelId="{AFB6716C-5A94-2E48-BE4B-A47C7600A45D}">
      <dgm:prSet phldrT="[Texte]"/>
      <dgm:spPr/>
      <dgm:t>
        <a:bodyPr/>
        <a:lstStyle/>
        <a:p>
          <a:r>
            <a:rPr lang="fr-FR"/>
            <a:t>Set Strategic Agenda</a:t>
          </a:r>
        </a:p>
      </dgm:t>
    </dgm:pt>
    <dgm:pt modelId="{601F18B9-9D68-3740-8A71-3F831CD4A034}" type="parTrans" cxnId="{65F23DBB-588A-D745-8595-495DF63A57B2}">
      <dgm:prSet/>
      <dgm:spPr/>
      <dgm:t>
        <a:bodyPr/>
        <a:lstStyle/>
        <a:p>
          <a:endParaRPr lang="fr-FR"/>
        </a:p>
      </dgm:t>
    </dgm:pt>
    <dgm:pt modelId="{783470A9-C230-394E-AB36-D358F0480BF3}" type="sibTrans" cxnId="{65F23DBB-588A-D745-8595-495DF63A57B2}">
      <dgm:prSet/>
      <dgm:spPr/>
      <dgm:t>
        <a:bodyPr/>
        <a:lstStyle/>
        <a:p>
          <a:endParaRPr lang="fr-FR"/>
        </a:p>
      </dgm:t>
    </dgm:pt>
    <dgm:pt modelId="{2A58C9E0-82E8-6345-8585-64293806C9AB}">
      <dgm:prSet phldrT="[Texte]"/>
      <dgm:spPr/>
      <dgm:t>
        <a:bodyPr/>
        <a:lstStyle/>
        <a:p>
          <a:r>
            <a:rPr lang="fr-FR"/>
            <a:t>Define Operational Framework</a:t>
          </a:r>
        </a:p>
      </dgm:t>
    </dgm:pt>
    <dgm:pt modelId="{1681B924-5C89-8B4E-85E9-67E43F99ED0A}" type="parTrans" cxnId="{8ADB03CB-BC22-8E41-95F9-0A534A92C50D}">
      <dgm:prSet/>
      <dgm:spPr/>
      <dgm:t>
        <a:bodyPr/>
        <a:lstStyle/>
        <a:p>
          <a:endParaRPr lang="fr-FR"/>
        </a:p>
      </dgm:t>
    </dgm:pt>
    <dgm:pt modelId="{7FF4538D-89CC-A449-98A4-7593933CE335}" type="sibTrans" cxnId="{8ADB03CB-BC22-8E41-95F9-0A534A92C50D}">
      <dgm:prSet/>
      <dgm:spPr/>
      <dgm:t>
        <a:bodyPr/>
        <a:lstStyle/>
        <a:p>
          <a:endParaRPr lang="fr-FR"/>
        </a:p>
      </dgm:t>
    </dgm:pt>
    <dgm:pt modelId="{20C9FD3F-9F6C-C14C-9FBB-F7D24FB38755}" type="pres">
      <dgm:prSet presAssocID="{118C9194-B0B0-864A-8835-5C07CB14269E}" presName="linearFlow" presStyleCnt="0">
        <dgm:presLayoutVars>
          <dgm:resizeHandles val="exact"/>
        </dgm:presLayoutVars>
      </dgm:prSet>
      <dgm:spPr/>
    </dgm:pt>
    <dgm:pt modelId="{3CC769A7-0F3B-7F4F-BCAA-3C21E6FBFDC2}" type="pres">
      <dgm:prSet presAssocID="{360EC0FC-C6D1-934C-8A95-58A06EC9E9E9}" presName="node" presStyleLbl="node1" presStyleIdx="0" presStyleCnt="3">
        <dgm:presLayoutVars>
          <dgm:bulletEnabled val="1"/>
        </dgm:presLayoutVars>
      </dgm:prSet>
      <dgm:spPr/>
    </dgm:pt>
    <dgm:pt modelId="{A43C2751-793B-0142-9289-819282C7B0F9}" type="pres">
      <dgm:prSet presAssocID="{20948046-F4AD-A940-B53F-3A02E7FBA372}" presName="sibTrans" presStyleLbl="sibTrans2D1" presStyleIdx="0" presStyleCnt="2"/>
      <dgm:spPr/>
    </dgm:pt>
    <dgm:pt modelId="{2C3F8306-9993-F349-BEA8-8AE690116060}" type="pres">
      <dgm:prSet presAssocID="{20948046-F4AD-A940-B53F-3A02E7FBA372}" presName="connectorText" presStyleLbl="sibTrans2D1" presStyleIdx="0" presStyleCnt="2"/>
      <dgm:spPr/>
    </dgm:pt>
    <dgm:pt modelId="{491BDCA0-A146-9A41-B3A7-1ED5E9335F90}" type="pres">
      <dgm:prSet presAssocID="{AFB6716C-5A94-2E48-BE4B-A47C7600A45D}" presName="node" presStyleLbl="node1" presStyleIdx="1" presStyleCnt="3">
        <dgm:presLayoutVars>
          <dgm:bulletEnabled val="1"/>
        </dgm:presLayoutVars>
      </dgm:prSet>
      <dgm:spPr/>
    </dgm:pt>
    <dgm:pt modelId="{FA9D0883-21AF-EE4D-B22F-10C6F1A5AE6F}" type="pres">
      <dgm:prSet presAssocID="{783470A9-C230-394E-AB36-D358F0480BF3}" presName="sibTrans" presStyleLbl="sibTrans2D1" presStyleIdx="1" presStyleCnt="2"/>
      <dgm:spPr/>
    </dgm:pt>
    <dgm:pt modelId="{2E87E291-1267-0548-86DF-EDE08C6E6F49}" type="pres">
      <dgm:prSet presAssocID="{783470A9-C230-394E-AB36-D358F0480BF3}" presName="connectorText" presStyleLbl="sibTrans2D1" presStyleIdx="1" presStyleCnt="2"/>
      <dgm:spPr/>
    </dgm:pt>
    <dgm:pt modelId="{BB1A04B2-EB44-A04D-A118-532B8952F163}" type="pres">
      <dgm:prSet presAssocID="{2A58C9E0-82E8-6345-8585-64293806C9AB}" presName="node" presStyleLbl="node1" presStyleIdx="2" presStyleCnt="3">
        <dgm:presLayoutVars>
          <dgm:bulletEnabled val="1"/>
        </dgm:presLayoutVars>
      </dgm:prSet>
      <dgm:spPr/>
    </dgm:pt>
  </dgm:ptLst>
  <dgm:cxnLst>
    <dgm:cxn modelId="{C5A52053-A149-4BE6-94EE-20BD77933B66}" type="presOf" srcId="{AFB6716C-5A94-2E48-BE4B-A47C7600A45D}" destId="{491BDCA0-A146-9A41-B3A7-1ED5E9335F90}" srcOrd="0" destOrd="0" presId="urn:microsoft.com/office/officeart/2005/8/layout/process2"/>
    <dgm:cxn modelId="{20A8C79D-6F3D-428E-A9BC-4CB49D74D2AF}" type="presOf" srcId="{783470A9-C230-394E-AB36-D358F0480BF3}" destId="{FA9D0883-21AF-EE4D-B22F-10C6F1A5AE6F}" srcOrd="0" destOrd="0" presId="urn:microsoft.com/office/officeart/2005/8/layout/process2"/>
    <dgm:cxn modelId="{BD614FA4-A9F5-4C9B-8740-715FF622F4E1}" type="presOf" srcId="{783470A9-C230-394E-AB36-D358F0480BF3}" destId="{2E87E291-1267-0548-86DF-EDE08C6E6F49}" srcOrd="1" destOrd="0" presId="urn:microsoft.com/office/officeart/2005/8/layout/process2"/>
    <dgm:cxn modelId="{7C94C7A6-251F-4C48-80EF-F9E924157C50}" type="presOf" srcId="{20948046-F4AD-A940-B53F-3A02E7FBA372}" destId="{2C3F8306-9993-F349-BEA8-8AE690116060}" srcOrd="1" destOrd="0" presId="urn:microsoft.com/office/officeart/2005/8/layout/process2"/>
    <dgm:cxn modelId="{E0AFC8AE-CE9A-420B-B268-24E587AD2B56}" type="presOf" srcId="{360EC0FC-C6D1-934C-8A95-58A06EC9E9E9}" destId="{3CC769A7-0F3B-7F4F-BCAA-3C21E6FBFDC2}" srcOrd="0" destOrd="0" presId="urn:microsoft.com/office/officeart/2005/8/layout/process2"/>
    <dgm:cxn modelId="{65F23DBB-588A-D745-8595-495DF63A57B2}" srcId="{118C9194-B0B0-864A-8835-5C07CB14269E}" destId="{AFB6716C-5A94-2E48-BE4B-A47C7600A45D}" srcOrd="1" destOrd="0" parTransId="{601F18B9-9D68-3740-8A71-3F831CD4A034}" sibTransId="{783470A9-C230-394E-AB36-D358F0480BF3}"/>
    <dgm:cxn modelId="{41705DBF-4B06-DD4C-AF73-D9DDA248F3E8}" srcId="{118C9194-B0B0-864A-8835-5C07CB14269E}" destId="{360EC0FC-C6D1-934C-8A95-58A06EC9E9E9}" srcOrd="0" destOrd="0" parTransId="{90D7A854-734C-9341-81E1-39B40AC04A6E}" sibTransId="{20948046-F4AD-A940-B53F-3A02E7FBA372}"/>
    <dgm:cxn modelId="{8ADB03CB-BC22-8E41-95F9-0A534A92C50D}" srcId="{118C9194-B0B0-864A-8835-5C07CB14269E}" destId="{2A58C9E0-82E8-6345-8585-64293806C9AB}" srcOrd="2" destOrd="0" parTransId="{1681B924-5C89-8B4E-85E9-67E43F99ED0A}" sibTransId="{7FF4538D-89CC-A449-98A4-7593933CE335}"/>
    <dgm:cxn modelId="{A3A566E6-B0BA-4B74-92B7-9C9A6424E075}" type="presOf" srcId="{118C9194-B0B0-864A-8835-5C07CB14269E}" destId="{20C9FD3F-9F6C-C14C-9FBB-F7D24FB38755}" srcOrd="0" destOrd="0" presId="urn:microsoft.com/office/officeart/2005/8/layout/process2"/>
    <dgm:cxn modelId="{BC6A2BEF-40AC-474C-89D5-38DA5184935A}" type="presOf" srcId="{20948046-F4AD-A940-B53F-3A02E7FBA372}" destId="{A43C2751-793B-0142-9289-819282C7B0F9}" srcOrd="0" destOrd="0" presId="urn:microsoft.com/office/officeart/2005/8/layout/process2"/>
    <dgm:cxn modelId="{D88835FC-509D-462A-BA1C-E1C0B24A0711}" type="presOf" srcId="{2A58C9E0-82E8-6345-8585-64293806C9AB}" destId="{BB1A04B2-EB44-A04D-A118-532B8952F163}" srcOrd="0" destOrd="0" presId="urn:microsoft.com/office/officeart/2005/8/layout/process2"/>
    <dgm:cxn modelId="{13BE9CFD-1361-4C7A-BA35-81981B3F7CD6}" type="presParOf" srcId="{20C9FD3F-9F6C-C14C-9FBB-F7D24FB38755}" destId="{3CC769A7-0F3B-7F4F-BCAA-3C21E6FBFDC2}" srcOrd="0" destOrd="0" presId="urn:microsoft.com/office/officeart/2005/8/layout/process2"/>
    <dgm:cxn modelId="{AD037A6E-B5C3-4ED9-A2A4-9598C40532F6}" type="presParOf" srcId="{20C9FD3F-9F6C-C14C-9FBB-F7D24FB38755}" destId="{A43C2751-793B-0142-9289-819282C7B0F9}" srcOrd="1" destOrd="0" presId="urn:microsoft.com/office/officeart/2005/8/layout/process2"/>
    <dgm:cxn modelId="{B2FEA3EC-E41A-43DD-BD28-E23AE8617A9E}" type="presParOf" srcId="{A43C2751-793B-0142-9289-819282C7B0F9}" destId="{2C3F8306-9993-F349-BEA8-8AE690116060}" srcOrd="0" destOrd="0" presId="urn:microsoft.com/office/officeart/2005/8/layout/process2"/>
    <dgm:cxn modelId="{79334BE8-EA21-448A-8F9B-8EE690A15253}" type="presParOf" srcId="{20C9FD3F-9F6C-C14C-9FBB-F7D24FB38755}" destId="{491BDCA0-A146-9A41-B3A7-1ED5E9335F90}" srcOrd="2" destOrd="0" presId="urn:microsoft.com/office/officeart/2005/8/layout/process2"/>
    <dgm:cxn modelId="{41FA22BB-1F7A-41BA-905D-97C3478A34C2}" type="presParOf" srcId="{20C9FD3F-9F6C-C14C-9FBB-F7D24FB38755}" destId="{FA9D0883-21AF-EE4D-B22F-10C6F1A5AE6F}" srcOrd="3" destOrd="0" presId="urn:microsoft.com/office/officeart/2005/8/layout/process2"/>
    <dgm:cxn modelId="{3E5BE5D6-B207-4B86-9848-5C8F1794D47B}" type="presParOf" srcId="{FA9D0883-21AF-EE4D-B22F-10C6F1A5AE6F}" destId="{2E87E291-1267-0548-86DF-EDE08C6E6F49}" srcOrd="0" destOrd="0" presId="urn:microsoft.com/office/officeart/2005/8/layout/process2"/>
    <dgm:cxn modelId="{AD20CB6B-A67A-4104-A4A6-993550C8DBF5}" type="presParOf" srcId="{20C9FD3F-9F6C-C14C-9FBB-F7D24FB38755}" destId="{BB1A04B2-EB44-A04D-A118-532B8952F163}" srcOrd="4" destOrd="0" presId="urn:microsoft.com/office/officeart/2005/8/layout/process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32932E4-79BF-E142-8B36-8164104278BA}" type="doc">
      <dgm:prSet loTypeId="urn:microsoft.com/office/officeart/2005/8/layout/vList5" loCatId="" qsTypeId="urn:microsoft.com/office/officeart/2005/8/quickstyle/simple1" qsCatId="simple" csTypeId="urn:microsoft.com/office/officeart/2005/8/colors/accent1_2" csCatId="accent1" phldr="1"/>
      <dgm:spPr/>
      <dgm:t>
        <a:bodyPr/>
        <a:lstStyle/>
        <a:p>
          <a:endParaRPr lang="fr-FR"/>
        </a:p>
      </dgm:t>
    </dgm:pt>
    <dgm:pt modelId="{464DA2CD-0BF8-BF4F-9A8E-3FA2AE1841FE}">
      <dgm:prSet phldrT="[Texte]"/>
      <dgm:spPr>
        <a:solidFill>
          <a:schemeClr val="tx2">
            <a:lumMod val="60000"/>
            <a:lumOff val="40000"/>
          </a:schemeClr>
        </a:solidFill>
      </dgm:spPr>
      <dgm:t>
        <a:bodyPr/>
        <a:lstStyle/>
        <a:p>
          <a:r>
            <a:rPr lang="fr-FR"/>
            <a:t>INTEGRATED </a:t>
          </a:r>
          <a:br>
            <a:rPr lang="fr-FR"/>
          </a:br>
          <a:r>
            <a:rPr lang="fr-FR"/>
            <a:t>APPROACHES</a:t>
          </a:r>
        </a:p>
      </dgm:t>
    </dgm:pt>
    <dgm:pt modelId="{F1585F8C-2809-3E4C-95EE-F85A8B1DA494}" type="parTrans" cxnId="{7C4424F2-02B8-294D-A2F7-656BC2DB4ECC}">
      <dgm:prSet/>
      <dgm:spPr/>
      <dgm:t>
        <a:bodyPr/>
        <a:lstStyle/>
        <a:p>
          <a:endParaRPr lang="fr-FR"/>
        </a:p>
      </dgm:t>
    </dgm:pt>
    <dgm:pt modelId="{1074CFC3-62B8-2348-9055-79C97A8FD4BD}" type="sibTrans" cxnId="{7C4424F2-02B8-294D-A2F7-656BC2DB4ECC}">
      <dgm:prSet/>
      <dgm:spPr/>
      <dgm:t>
        <a:bodyPr/>
        <a:lstStyle/>
        <a:p>
          <a:endParaRPr lang="fr-FR"/>
        </a:p>
      </dgm:t>
    </dgm:pt>
    <dgm:pt modelId="{CFCC6BA4-5805-A54B-AA50-44DFB4629B16}">
      <dgm:prSet phldrT="[Texte]"/>
      <dgm:spPr>
        <a:solidFill>
          <a:schemeClr val="tx2">
            <a:lumMod val="60000"/>
            <a:lumOff val="40000"/>
            <a:alpha val="60000"/>
          </a:schemeClr>
        </a:solidFill>
        <a:ln>
          <a:noFill/>
        </a:ln>
      </dgm:spPr>
      <dgm:t>
        <a:bodyPr/>
        <a:lstStyle/>
        <a:p>
          <a:r>
            <a:rPr lang="fr-FR"/>
            <a:t>Adopt and implement integrated skin NTD Strategies.</a:t>
          </a:r>
        </a:p>
      </dgm:t>
    </dgm:pt>
    <dgm:pt modelId="{01464B07-B54E-AF4A-B928-060DDF62D3BD}" type="parTrans" cxnId="{B1FD72F4-84BE-6848-8E00-6E207BB3FBCF}">
      <dgm:prSet/>
      <dgm:spPr/>
      <dgm:t>
        <a:bodyPr/>
        <a:lstStyle/>
        <a:p>
          <a:endParaRPr lang="fr-FR"/>
        </a:p>
      </dgm:t>
    </dgm:pt>
    <dgm:pt modelId="{7EA4F739-4B6F-F243-BF5B-4CEB3C3FA135}" type="sibTrans" cxnId="{B1FD72F4-84BE-6848-8E00-6E207BB3FBCF}">
      <dgm:prSet/>
      <dgm:spPr/>
      <dgm:t>
        <a:bodyPr/>
        <a:lstStyle/>
        <a:p>
          <a:endParaRPr lang="fr-FR"/>
        </a:p>
      </dgm:t>
    </dgm:pt>
    <dgm:pt modelId="{45EAA0A7-4FB1-9E44-BA14-1232EBF21BD1}">
      <dgm:prSet phldrT="[Texte]"/>
      <dgm:spPr>
        <a:solidFill>
          <a:schemeClr val="accent5">
            <a:lumMod val="60000"/>
            <a:lumOff val="40000"/>
          </a:schemeClr>
        </a:solidFill>
      </dgm:spPr>
      <dgm:t>
        <a:bodyPr/>
        <a:lstStyle/>
        <a:p>
          <a:r>
            <a:rPr lang="fr-FR"/>
            <a:t>COUNTRY OWNERSHIP</a:t>
          </a:r>
        </a:p>
      </dgm:t>
    </dgm:pt>
    <dgm:pt modelId="{E9521154-567E-934B-AF6A-B4DE63C77D12}" type="parTrans" cxnId="{187EF3E9-876D-8E4A-90E0-8834C54C42AB}">
      <dgm:prSet/>
      <dgm:spPr/>
      <dgm:t>
        <a:bodyPr/>
        <a:lstStyle/>
        <a:p>
          <a:endParaRPr lang="fr-FR"/>
        </a:p>
      </dgm:t>
    </dgm:pt>
    <dgm:pt modelId="{6A49C205-639B-D140-9653-1B119177FE08}" type="sibTrans" cxnId="{187EF3E9-876D-8E4A-90E0-8834C54C42AB}">
      <dgm:prSet/>
      <dgm:spPr/>
      <dgm:t>
        <a:bodyPr/>
        <a:lstStyle/>
        <a:p>
          <a:endParaRPr lang="fr-FR"/>
        </a:p>
      </dgm:t>
    </dgm:pt>
    <dgm:pt modelId="{6E595BCE-C545-3445-9B93-C8DF8CD253AA}">
      <dgm:prSet phldrT="[Texte]"/>
      <dgm:spPr>
        <a:solidFill>
          <a:schemeClr val="accent5">
            <a:lumMod val="60000"/>
            <a:lumOff val="40000"/>
            <a:alpha val="60000"/>
          </a:schemeClr>
        </a:solidFill>
        <a:ln>
          <a:noFill/>
        </a:ln>
      </dgm:spPr>
      <dgm:t>
        <a:bodyPr/>
        <a:lstStyle/>
        <a:p>
          <a:r>
            <a:rPr lang="fr-FR"/>
            <a:t>NTDs integrated into national health strategies/plans</a:t>
          </a:r>
        </a:p>
      </dgm:t>
    </dgm:pt>
    <dgm:pt modelId="{6DB8462D-4336-3E4F-ABCA-D65A713B79C0}" type="parTrans" cxnId="{C7A42352-9B6C-9C44-9B3B-03D8B5EE2A21}">
      <dgm:prSet/>
      <dgm:spPr/>
      <dgm:t>
        <a:bodyPr/>
        <a:lstStyle/>
        <a:p>
          <a:endParaRPr lang="fr-FR"/>
        </a:p>
      </dgm:t>
    </dgm:pt>
    <dgm:pt modelId="{F3D8EC48-1222-9643-BAE7-5D7AB60CDDDA}" type="sibTrans" cxnId="{C7A42352-9B6C-9C44-9B3B-03D8B5EE2A21}">
      <dgm:prSet/>
      <dgm:spPr/>
      <dgm:t>
        <a:bodyPr/>
        <a:lstStyle/>
        <a:p>
          <a:endParaRPr lang="fr-FR"/>
        </a:p>
      </dgm:t>
    </dgm:pt>
    <dgm:pt modelId="{72C704AE-8AE3-834B-8185-D9C0805A5D57}">
      <dgm:prSet phldrT="[Texte]"/>
      <dgm:spPr>
        <a:solidFill>
          <a:schemeClr val="accent5">
            <a:lumMod val="60000"/>
            <a:lumOff val="40000"/>
            <a:alpha val="60000"/>
          </a:schemeClr>
        </a:solidFill>
        <a:ln>
          <a:noFill/>
        </a:ln>
      </dgm:spPr>
      <dgm:t>
        <a:bodyPr/>
        <a:lstStyle/>
        <a:p>
          <a:r>
            <a:rPr lang="fr-FR"/>
            <a:t>Including NTD interventions in package of essential services and budgeting for them</a:t>
          </a:r>
        </a:p>
      </dgm:t>
    </dgm:pt>
    <dgm:pt modelId="{9556063B-A2E5-B647-A613-226AEBB16CD6}" type="parTrans" cxnId="{309F591C-42C1-864B-9AC6-4735AC934CEF}">
      <dgm:prSet/>
      <dgm:spPr/>
      <dgm:t>
        <a:bodyPr/>
        <a:lstStyle/>
        <a:p>
          <a:endParaRPr lang="fr-FR"/>
        </a:p>
      </dgm:t>
    </dgm:pt>
    <dgm:pt modelId="{E5D3A86D-BC8B-D047-AE1D-9416719370AF}" type="sibTrans" cxnId="{309F591C-42C1-864B-9AC6-4735AC934CEF}">
      <dgm:prSet/>
      <dgm:spPr/>
      <dgm:t>
        <a:bodyPr/>
        <a:lstStyle/>
        <a:p>
          <a:endParaRPr lang="fr-FR"/>
        </a:p>
      </dgm:t>
    </dgm:pt>
    <dgm:pt modelId="{A2E3E542-B8B2-304A-9FA6-AFE7EF043026}">
      <dgm:prSet phldrT="[Texte]"/>
      <dgm:spPr>
        <a:solidFill>
          <a:schemeClr val="accent3">
            <a:lumMod val="60000"/>
            <a:lumOff val="40000"/>
          </a:schemeClr>
        </a:solidFill>
      </dgm:spPr>
      <dgm:t>
        <a:bodyPr/>
        <a:lstStyle/>
        <a:p>
          <a:r>
            <a:rPr lang="fr-FR"/>
            <a:t>UNIVERSAL HEALTH COVERAGE</a:t>
          </a:r>
        </a:p>
      </dgm:t>
    </dgm:pt>
    <dgm:pt modelId="{CDEA0E22-B003-5645-975D-7932BA6CC066}" type="parTrans" cxnId="{44404A24-5BC6-DC44-80EC-1A80E9031583}">
      <dgm:prSet/>
      <dgm:spPr/>
      <dgm:t>
        <a:bodyPr/>
        <a:lstStyle/>
        <a:p>
          <a:endParaRPr lang="fr-FR"/>
        </a:p>
      </dgm:t>
    </dgm:pt>
    <dgm:pt modelId="{A80D30D6-8D9D-7C40-9720-897E004F1B34}" type="sibTrans" cxnId="{44404A24-5BC6-DC44-80EC-1A80E9031583}">
      <dgm:prSet/>
      <dgm:spPr/>
      <dgm:t>
        <a:bodyPr/>
        <a:lstStyle/>
        <a:p>
          <a:endParaRPr lang="fr-FR"/>
        </a:p>
      </dgm:t>
    </dgm:pt>
    <dgm:pt modelId="{C5FEF739-AC54-4344-94C5-DDDA7A8889B0}">
      <dgm:prSet phldrT="[Texte]"/>
      <dgm:spPr>
        <a:solidFill>
          <a:schemeClr val="accent3">
            <a:lumMod val="60000"/>
            <a:lumOff val="40000"/>
            <a:alpha val="60000"/>
          </a:schemeClr>
        </a:solidFill>
        <a:ln>
          <a:noFill/>
        </a:ln>
      </dgm:spPr>
      <dgm:t>
        <a:bodyPr/>
        <a:lstStyle/>
        <a:p>
          <a:r>
            <a:rPr lang="fr-FR"/>
            <a:t>Proportion of the population at risk protected against out-of-pocket health payments due to NTDs</a:t>
          </a:r>
        </a:p>
      </dgm:t>
    </dgm:pt>
    <dgm:pt modelId="{2C71A457-98E7-8849-83DA-901BE3B9E13C}" type="parTrans" cxnId="{19738EA6-9DBF-B54C-B755-F127446654F1}">
      <dgm:prSet/>
      <dgm:spPr/>
      <dgm:t>
        <a:bodyPr/>
        <a:lstStyle/>
        <a:p>
          <a:endParaRPr lang="fr-FR"/>
        </a:p>
      </dgm:t>
    </dgm:pt>
    <dgm:pt modelId="{136C2BD5-677F-9041-9C7F-CA222070873A}" type="sibTrans" cxnId="{19738EA6-9DBF-B54C-B755-F127446654F1}">
      <dgm:prSet/>
      <dgm:spPr/>
      <dgm:t>
        <a:bodyPr/>
        <a:lstStyle/>
        <a:p>
          <a:endParaRPr lang="fr-FR"/>
        </a:p>
      </dgm:t>
    </dgm:pt>
    <dgm:pt modelId="{B08FFB9D-5CF7-B845-AA1A-AE4D2A10C447}">
      <dgm:prSet/>
      <dgm:spPr>
        <a:solidFill>
          <a:schemeClr val="accent1">
            <a:lumMod val="60000"/>
            <a:lumOff val="40000"/>
          </a:schemeClr>
        </a:solidFill>
      </dgm:spPr>
      <dgm:t>
        <a:bodyPr/>
        <a:lstStyle/>
        <a:p>
          <a:r>
            <a:rPr lang="fr-FR"/>
            <a:t>MULTI-SECTORIAL</a:t>
          </a:r>
          <a:br>
            <a:rPr lang="fr-FR"/>
          </a:br>
          <a:r>
            <a:rPr lang="fr-FR"/>
            <a:t>COLLABORATION</a:t>
          </a:r>
        </a:p>
      </dgm:t>
    </dgm:pt>
    <dgm:pt modelId="{690D6620-6236-5B47-816F-ED2714820CE6}" type="parTrans" cxnId="{BF7A9129-6EC7-A247-8D52-D55AA45469F4}">
      <dgm:prSet/>
      <dgm:spPr/>
      <dgm:t>
        <a:bodyPr/>
        <a:lstStyle/>
        <a:p>
          <a:endParaRPr lang="fr-FR"/>
        </a:p>
      </dgm:t>
    </dgm:pt>
    <dgm:pt modelId="{2EFD2836-F2D5-4D42-BD64-8C3A07CE725F}" type="sibTrans" cxnId="{BF7A9129-6EC7-A247-8D52-D55AA45469F4}">
      <dgm:prSet/>
      <dgm:spPr/>
      <dgm:t>
        <a:bodyPr/>
        <a:lstStyle/>
        <a:p>
          <a:endParaRPr lang="fr-FR"/>
        </a:p>
      </dgm:t>
    </dgm:pt>
    <dgm:pt modelId="{987B0D2F-DC4D-FE4E-8509-D2A143016E2B}">
      <dgm:prSet/>
      <dgm:spPr>
        <a:solidFill>
          <a:schemeClr val="accent1">
            <a:lumMod val="40000"/>
            <a:lumOff val="60000"/>
            <a:alpha val="60000"/>
          </a:schemeClr>
        </a:solidFill>
        <a:ln>
          <a:noFill/>
        </a:ln>
      </dgm:spPr>
      <dgm:t>
        <a:bodyPr/>
        <a:lstStyle/>
        <a:p>
          <a:r>
            <a:rPr lang="fr-FR"/>
            <a:t>100% Access to at least basic water supply, sanitation and hygiene in endemic areas</a:t>
          </a:r>
        </a:p>
      </dgm:t>
    </dgm:pt>
    <dgm:pt modelId="{6CB50EFC-A8A8-1D4D-BB7B-1FEBFA0B9F74}" type="parTrans" cxnId="{F080016F-DFD7-A64C-8FBE-C0B330D7DD44}">
      <dgm:prSet/>
      <dgm:spPr/>
      <dgm:t>
        <a:bodyPr/>
        <a:lstStyle/>
        <a:p>
          <a:endParaRPr lang="fr-FR"/>
        </a:p>
      </dgm:t>
    </dgm:pt>
    <dgm:pt modelId="{293F8143-5C5A-DB48-8CE1-0BC29D3D8344}" type="sibTrans" cxnId="{F080016F-DFD7-A64C-8FBE-C0B330D7DD44}">
      <dgm:prSet/>
      <dgm:spPr/>
      <dgm:t>
        <a:bodyPr/>
        <a:lstStyle/>
        <a:p>
          <a:endParaRPr lang="fr-FR"/>
        </a:p>
      </dgm:t>
    </dgm:pt>
    <dgm:pt modelId="{BB62BEC5-0608-A24F-845D-AB5E155F7AE8}">
      <dgm:prSet/>
      <dgm:spPr>
        <a:solidFill>
          <a:schemeClr val="accent1">
            <a:lumMod val="40000"/>
            <a:lumOff val="60000"/>
            <a:alpha val="60000"/>
          </a:schemeClr>
        </a:solidFill>
        <a:ln>
          <a:noFill/>
        </a:ln>
      </dgm:spPr>
      <dgm:t>
        <a:bodyPr/>
        <a:lstStyle/>
        <a:p>
          <a:r>
            <a:rPr lang="fr-FR"/>
            <a:t>Percentage reduction in numbers of deaths from vector-borne neglected tropical diseases (relative to 2016)</a:t>
          </a:r>
        </a:p>
      </dgm:t>
    </dgm:pt>
    <dgm:pt modelId="{168B1AC2-8C83-3840-B448-F309C21AD653}" type="parTrans" cxnId="{566F9D6C-7720-7249-9A7C-11563713A40C}">
      <dgm:prSet/>
      <dgm:spPr/>
      <dgm:t>
        <a:bodyPr/>
        <a:lstStyle/>
        <a:p>
          <a:endParaRPr lang="fr-FR"/>
        </a:p>
      </dgm:t>
    </dgm:pt>
    <dgm:pt modelId="{AAA4EAA4-2677-644B-BE53-F4FB2ED8C2DA}" type="sibTrans" cxnId="{566F9D6C-7720-7249-9A7C-11563713A40C}">
      <dgm:prSet/>
      <dgm:spPr/>
      <dgm:t>
        <a:bodyPr/>
        <a:lstStyle/>
        <a:p>
          <a:endParaRPr lang="fr-FR"/>
        </a:p>
      </dgm:t>
    </dgm:pt>
    <dgm:pt modelId="{DF2BC4BE-E32B-F14D-9D88-572000211464}">
      <dgm:prSet phldrT="[Texte]"/>
      <dgm:spPr>
        <a:solidFill>
          <a:schemeClr val="accent5">
            <a:lumMod val="60000"/>
            <a:lumOff val="40000"/>
            <a:alpha val="60000"/>
          </a:schemeClr>
        </a:solidFill>
        <a:ln>
          <a:noFill/>
        </a:ln>
      </dgm:spPr>
      <dgm:t>
        <a:bodyPr/>
        <a:lstStyle/>
        <a:p>
          <a:r>
            <a:rPr lang="fr-FR"/>
            <a:t>Reporting on all relevant endemic NTDs</a:t>
          </a:r>
        </a:p>
      </dgm:t>
    </dgm:pt>
    <dgm:pt modelId="{718969D3-342F-7F48-8D35-B6B12D929AA3}" type="parTrans" cxnId="{693ACA7D-F4F3-2E49-A445-5822384CD084}">
      <dgm:prSet/>
      <dgm:spPr/>
      <dgm:t>
        <a:bodyPr/>
        <a:lstStyle/>
        <a:p>
          <a:endParaRPr lang="fr-FR"/>
        </a:p>
      </dgm:t>
    </dgm:pt>
    <dgm:pt modelId="{29921A85-27D7-5F44-9D2F-747BA4B8DE46}" type="sibTrans" cxnId="{693ACA7D-F4F3-2E49-A445-5822384CD084}">
      <dgm:prSet/>
      <dgm:spPr/>
      <dgm:t>
        <a:bodyPr/>
        <a:lstStyle/>
        <a:p>
          <a:endParaRPr lang="fr-FR"/>
        </a:p>
      </dgm:t>
    </dgm:pt>
    <dgm:pt modelId="{C35E5D5A-5AB3-5F4E-B1BB-EF1BA031CE66}" type="pres">
      <dgm:prSet presAssocID="{832932E4-79BF-E142-8B36-8164104278BA}" presName="Name0" presStyleCnt="0">
        <dgm:presLayoutVars>
          <dgm:dir/>
          <dgm:animLvl val="lvl"/>
          <dgm:resizeHandles val="exact"/>
        </dgm:presLayoutVars>
      </dgm:prSet>
      <dgm:spPr/>
    </dgm:pt>
    <dgm:pt modelId="{101B07B3-4908-4A4E-8827-F4BB04283D79}" type="pres">
      <dgm:prSet presAssocID="{464DA2CD-0BF8-BF4F-9A8E-3FA2AE1841FE}" presName="linNode" presStyleCnt="0"/>
      <dgm:spPr/>
    </dgm:pt>
    <dgm:pt modelId="{8A67B012-140F-EC4A-AD75-2728E3940F87}" type="pres">
      <dgm:prSet presAssocID="{464DA2CD-0BF8-BF4F-9A8E-3FA2AE1841FE}" presName="parentText" presStyleLbl="node1" presStyleIdx="0" presStyleCnt="4" custScaleX="122555">
        <dgm:presLayoutVars>
          <dgm:chMax val="1"/>
          <dgm:bulletEnabled val="1"/>
        </dgm:presLayoutVars>
      </dgm:prSet>
      <dgm:spPr>
        <a:prstGeom prst="homePlate">
          <a:avLst/>
        </a:prstGeom>
      </dgm:spPr>
    </dgm:pt>
    <dgm:pt modelId="{903A6AB5-630E-C044-98A9-F63A0619B7FE}" type="pres">
      <dgm:prSet presAssocID="{464DA2CD-0BF8-BF4F-9A8E-3FA2AE1841FE}" presName="descendantText" presStyleLbl="alignAccFollowNode1" presStyleIdx="0" presStyleCnt="4" custScaleX="225898" custScaleY="106840">
        <dgm:presLayoutVars>
          <dgm:bulletEnabled val="1"/>
        </dgm:presLayoutVars>
      </dgm:prSet>
      <dgm:spPr>
        <a:prstGeom prst="rect">
          <a:avLst/>
        </a:prstGeom>
      </dgm:spPr>
    </dgm:pt>
    <dgm:pt modelId="{D670D7B5-0AFC-FD48-8644-8109F437D865}" type="pres">
      <dgm:prSet presAssocID="{1074CFC3-62B8-2348-9055-79C97A8FD4BD}" presName="sp" presStyleCnt="0"/>
      <dgm:spPr/>
    </dgm:pt>
    <dgm:pt modelId="{19CC7771-5F6D-0C40-A926-9C29E7142155}" type="pres">
      <dgm:prSet presAssocID="{B08FFB9D-5CF7-B845-AA1A-AE4D2A10C447}" presName="linNode" presStyleCnt="0"/>
      <dgm:spPr/>
    </dgm:pt>
    <dgm:pt modelId="{810C9EC6-2475-534F-AC8B-F8C6A0939F5E}" type="pres">
      <dgm:prSet presAssocID="{B08FFB9D-5CF7-B845-AA1A-AE4D2A10C447}" presName="parentText" presStyleLbl="node1" presStyleIdx="1" presStyleCnt="4" custScaleX="122555">
        <dgm:presLayoutVars>
          <dgm:chMax val="1"/>
          <dgm:bulletEnabled val="1"/>
        </dgm:presLayoutVars>
      </dgm:prSet>
      <dgm:spPr>
        <a:prstGeom prst="homePlate">
          <a:avLst/>
        </a:prstGeom>
      </dgm:spPr>
    </dgm:pt>
    <dgm:pt modelId="{0F18BC82-0439-B740-AB0B-B83D1709D332}" type="pres">
      <dgm:prSet presAssocID="{B08FFB9D-5CF7-B845-AA1A-AE4D2A10C447}" presName="descendantText" presStyleLbl="alignAccFollowNode1" presStyleIdx="1" presStyleCnt="4" custScaleX="225898" custScaleY="106840">
        <dgm:presLayoutVars>
          <dgm:bulletEnabled val="1"/>
        </dgm:presLayoutVars>
      </dgm:prSet>
      <dgm:spPr>
        <a:prstGeom prst="rect">
          <a:avLst/>
        </a:prstGeom>
      </dgm:spPr>
    </dgm:pt>
    <dgm:pt modelId="{072E45E5-3FEB-5549-81D8-3B252A36AC99}" type="pres">
      <dgm:prSet presAssocID="{2EFD2836-F2D5-4D42-BD64-8C3A07CE725F}" presName="sp" presStyleCnt="0"/>
      <dgm:spPr/>
    </dgm:pt>
    <dgm:pt modelId="{F3CF18AB-F0FA-004C-AF69-08C37FF0F9C1}" type="pres">
      <dgm:prSet presAssocID="{45EAA0A7-4FB1-9E44-BA14-1232EBF21BD1}" presName="linNode" presStyleCnt="0"/>
      <dgm:spPr/>
    </dgm:pt>
    <dgm:pt modelId="{4241E9D0-77F8-704D-94A3-FCBBC26D1F96}" type="pres">
      <dgm:prSet presAssocID="{45EAA0A7-4FB1-9E44-BA14-1232EBF21BD1}" presName="parentText" presStyleLbl="node1" presStyleIdx="2" presStyleCnt="4" custScaleX="122555">
        <dgm:presLayoutVars>
          <dgm:chMax val="1"/>
          <dgm:bulletEnabled val="1"/>
        </dgm:presLayoutVars>
      </dgm:prSet>
      <dgm:spPr>
        <a:prstGeom prst="homePlate">
          <a:avLst/>
        </a:prstGeom>
      </dgm:spPr>
    </dgm:pt>
    <dgm:pt modelId="{EBFF5DE8-A219-7249-96A0-6FF67C6ED451}" type="pres">
      <dgm:prSet presAssocID="{45EAA0A7-4FB1-9E44-BA14-1232EBF21BD1}" presName="descendantText" presStyleLbl="alignAccFollowNode1" presStyleIdx="2" presStyleCnt="4" custScaleX="225898" custScaleY="106840">
        <dgm:presLayoutVars>
          <dgm:bulletEnabled val="1"/>
        </dgm:presLayoutVars>
      </dgm:prSet>
      <dgm:spPr>
        <a:prstGeom prst="rect">
          <a:avLst/>
        </a:prstGeom>
      </dgm:spPr>
    </dgm:pt>
    <dgm:pt modelId="{95F9BB31-7C86-D644-8753-18B479954508}" type="pres">
      <dgm:prSet presAssocID="{6A49C205-639B-D140-9653-1B119177FE08}" presName="sp" presStyleCnt="0"/>
      <dgm:spPr/>
    </dgm:pt>
    <dgm:pt modelId="{FD34EAD6-4834-1941-AE3D-6E37502F02F8}" type="pres">
      <dgm:prSet presAssocID="{A2E3E542-B8B2-304A-9FA6-AFE7EF043026}" presName="linNode" presStyleCnt="0"/>
      <dgm:spPr/>
    </dgm:pt>
    <dgm:pt modelId="{12EE87E2-466A-CE41-A2AF-A76466630B40}" type="pres">
      <dgm:prSet presAssocID="{A2E3E542-B8B2-304A-9FA6-AFE7EF043026}" presName="parentText" presStyleLbl="node1" presStyleIdx="3" presStyleCnt="4" custScaleX="122555">
        <dgm:presLayoutVars>
          <dgm:chMax val="1"/>
          <dgm:bulletEnabled val="1"/>
        </dgm:presLayoutVars>
      </dgm:prSet>
      <dgm:spPr>
        <a:prstGeom prst="homePlate">
          <a:avLst/>
        </a:prstGeom>
      </dgm:spPr>
    </dgm:pt>
    <dgm:pt modelId="{C972072A-CE0F-274A-A378-49603D705DBB}" type="pres">
      <dgm:prSet presAssocID="{A2E3E542-B8B2-304A-9FA6-AFE7EF043026}" presName="descendantText" presStyleLbl="alignAccFollowNode1" presStyleIdx="3" presStyleCnt="4" custScaleX="225898" custScaleY="106840">
        <dgm:presLayoutVars>
          <dgm:bulletEnabled val="1"/>
        </dgm:presLayoutVars>
      </dgm:prSet>
      <dgm:spPr>
        <a:prstGeom prst="rect">
          <a:avLst/>
        </a:prstGeom>
      </dgm:spPr>
    </dgm:pt>
  </dgm:ptLst>
  <dgm:cxnLst>
    <dgm:cxn modelId="{42998505-B2D6-436F-9DD6-CD1E63021B3A}" type="presOf" srcId="{C5FEF739-AC54-4344-94C5-DDDA7A8889B0}" destId="{C972072A-CE0F-274A-A378-49603D705DBB}" srcOrd="0" destOrd="0" presId="urn:microsoft.com/office/officeart/2005/8/layout/vList5"/>
    <dgm:cxn modelId="{309F591C-42C1-864B-9AC6-4735AC934CEF}" srcId="{45EAA0A7-4FB1-9E44-BA14-1232EBF21BD1}" destId="{72C704AE-8AE3-834B-8185-D9C0805A5D57}" srcOrd="1" destOrd="0" parTransId="{9556063B-A2E5-B647-A613-226AEBB16CD6}" sibTransId="{E5D3A86D-BC8B-D047-AE1D-9416719370AF}"/>
    <dgm:cxn modelId="{D5AC341F-DD86-4DCD-BB3A-F18D017AF2FE}" type="presOf" srcId="{DF2BC4BE-E32B-F14D-9D88-572000211464}" destId="{EBFF5DE8-A219-7249-96A0-6FF67C6ED451}" srcOrd="0" destOrd="2" presId="urn:microsoft.com/office/officeart/2005/8/layout/vList5"/>
    <dgm:cxn modelId="{44404A24-5BC6-DC44-80EC-1A80E9031583}" srcId="{832932E4-79BF-E142-8B36-8164104278BA}" destId="{A2E3E542-B8B2-304A-9FA6-AFE7EF043026}" srcOrd="3" destOrd="0" parTransId="{CDEA0E22-B003-5645-975D-7932BA6CC066}" sibTransId="{A80D30D6-8D9D-7C40-9720-897E004F1B34}"/>
    <dgm:cxn modelId="{BF7A9129-6EC7-A247-8D52-D55AA45469F4}" srcId="{832932E4-79BF-E142-8B36-8164104278BA}" destId="{B08FFB9D-5CF7-B845-AA1A-AE4D2A10C447}" srcOrd="1" destOrd="0" parTransId="{690D6620-6236-5B47-816F-ED2714820CE6}" sibTransId="{2EFD2836-F2D5-4D42-BD64-8C3A07CE725F}"/>
    <dgm:cxn modelId="{B34B5B6B-0496-4F4D-AAFD-7BE22B659A7E}" type="presOf" srcId="{45EAA0A7-4FB1-9E44-BA14-1232EBF21BD1}" destId="{4241E9D0-77F8-704D-94A3-FCBBC26D1F96}" srcOrd="0" destOrd="0" presId="urn:microsoft.com/office/officeart/2005/8/layout/vList5"/>
    <dgm:cxn modelId="{566F9D6C-7720-7249-9A7C-11563713A40C}" srcId="{B08FFB9D-5CF7-B845-AA1A-AE4D2A10C447}" destId="{BB62BEC5-0608-A24F-845D-AB5E155F7AE8}" srcOrd="1" destOrd="0" parTransId="{168B1AC2-8C83-3840-B448-F309C21AD653}" sibTransId="{AAA4EAA4-2677-644B-BE53-F4FB2ED8C2DA}"/>
    <dgm:cxn modelId="{F080016F-DFD7-A64C-8FBE-C0B330D7DD44}" srcId="{B08FFB9D-5CF7-B845-AA1A-AE4D2A10C447}" destId="{987B0D2F-DC4D-FE4E-8509-D2A143016E2B}" srcOrd="0" destOrd="0" parTransId="{6CB50EFC-A8A8-1D4D-BB7B-1FEBFA0B9F74}" sibTransId="{293F8143-5C5A-DB48-8CE1-0BC29D3D8344}"/>
    <dgm:cxn modelId="{C7A42352-9B6C-9C44-9B3B-03D8B5EE2A21}" srcId="{45EAA0A7-4FB1-9E44-BA14-1232EBF21BD1}" destId="{6E595BCE-C545-3445-9B93-C8DF8CD253AA}" srcOrd="0" destOrd="0" parTransId="{6DB8462D-4336-3E4F-ABCA-D65A713B79C0}" sibTransId="{F3D8EC48-1222-9643-BAE7-5D7AB60CDDDA}"/>
    <dgm:cxn modelId="{9FFF3E7C-C55F-44F8-87D5-A3AB154024DE}" type="presOf" srcId="{BB62BEC5-0608-A24F-845D-AB5E155F7AE8}" destId="{0F18BC82-0439-B740-AB0B-B83D1709D332}" srcOrd="0" destOrd="1" presId="urn:microsoft.com/office/officeart/2005/8/layout/vList5"/>
    <dgm:cxn modelId="{597C587C-0EF0-4889-B056-575ACFB42D2E}" type="presOf" srcId="{A2E3E542-B8B2-304A-9FA6-AFE7EF043026}" destId="{12EE87E2-466A-CE41-A2AF-A76466630B40}" srcOrd="0" destOrd="0" presId="urn:microsoft.com/office/officeart/2005/8/layout/vList5"/>
    <dgm:cxn modelId="{693ACA7D-F4F3-2E49-A445-5822384CD084}" srcId="{45EAA0A7-4FB1-9E44-BA14-1232EBF21BD1}" destId="{DF2BC4BE-E32B-F14D-9D88-572000211464}" srcOrd="2" destOrd="0" parTransId="{718969D3-342F-7F48-8D35-B6B12D929AA3}" sibTransId="{29921A85-27D7-5F44-9D2F-747BA4B8DE46}"/>
    <dgm:cxn modelId="{28D1AE82-2E8C-4B89-A6D4-0BCFAE2603B6}" type="presOf" srcId="{CFCC6BA4-5805-A54B-AA50-44DFB4629B16}" destId="{903A6AB5-630E-C044-98A9-F63A0619B7FE}" srcOrd="0" destOrd="0" presId="urn:microsoft.com/office/officeart/2005/8/layout/vList5"/>
    <dgm:cxn modelId="{7712CD8E-8D64-4E1C-913C-B0B99386C9C2}" type="presOf" srcId="{6E595BCE-C545-3445-9B93-C8DF8CD253AA}" destId="{EBFF5DE8-A219-7249-96A0-6FF67C6ED451}" srcOrd="0" destOrd="0" presId="urn:microsoft.com/office/officeart/2005/8/layout/vList5"/>
    <dgm:cxn modelId="{19738EA6-9DBF-B54C-B755-F127446654F1}" srcId="{A2E3E542-B8B2-304A-9FA6-AFE7EF043026}" destId="{C5FEF739-AC54-4344-94C5-DDDA7A8889B0}" srcOrd="0" destOrd="0" parTransId="{2C71A457-98E7-8849-83DA-901BE3B9E13C}" sibTransId="{136C2BD5-677F-9041-9C7F-CA222070873A}"/>
    <dgm:cxn modelId="{529A7DC0-1E2A-425F-8239-3E22C4D8EE63}" type="presOf" srcId="{B08FFB9D-5CF7-B845-AA1A-AE4D2A10C447}" destId="{810C9EC6-2475-534F-AC8B-F8C6A0939F5E}" srcOrd="0" destOrd="0" presId="urn:microsoft.com/office/officeart/2005/8/layout/vList5"/>
    <dgm:cxn modelId="{5D1AF0C6-DCE5-45E4-B63A-8CBC85754719}" type="presOf" srcId="{832932E4-79BF-E142-8B36-8164104278BA}" destId="{C35E5D5A-5AB3-5F4E-B1BB-EF1BA031CE66}" srcOrd="0" destOrd="0" presId="urn:microsoft.com/office/officeart/2005/8/layout/vList5"/>
    <dgm:cxn modelId="{1E4DF1CA-4AFE-4432-94D3-6D00818FD6BB}" type="presOf" srcId="{72C704AE-8AE3-834B-8185-D9C0805A5D57}" destId="{EBFF5DE8-A219-7249-96A0-6FF67C6ED451}" srcOrd="0" destOrd="1" presId="urn:microsoft.com/office/officeart/2005/8/layout/vList5"/>
    <dgm:cxn modelId="{774E84DF-C955-4AEB-88F6-4C42257096B2}" type="presOf" srcId="{987B0D2F-DC4D-FE4E-8509-D2A143016E2B}" destId="{0F18BC82-0439-B740-AB0B-B83D1709D332}" srcOrd="0" destOrd="0" presId="urn:microsoft.com/office/officeart/2005/8/layout/vList5"/>
    <dgm:cxn modelId="{187EF3E9-876D-8E4A-90E0-8834C54C42AB}" srcId="{832932E4-79BF-E142-8B36-8164104278BA}" destId="{45EAA0A7-4FB1-9E44-BA14-1232EBF21BD1}" srcOrd="2" destOrd="0" parTransId="{E9521154-567E-934B-AF6A-B4DE63C77D12}" sibTransId="{6A49C205-639B-D140-9653-1B119177FE08}"/>
    <dgm:cxn modelId="{DBE0AFEB-F33F-4620-A016-26A10C085F47}" type="presOf" srcId="{464DA2CD-0BF8-BF4F-9A8E-3FA2AE1841FE}" destId="{8A67B012-140F-EC4A-AD75-2728E3940F87}" srcOrd="0" destOrd="0" presId="urn:microsoft.com/office/officeart/2005/8/layout/vList5"/>
    <dgm:cxn modelId="{7C4424F2-02B8-294D-A2F7-656BC2DB4ECC}" srcId="{832932E4-79BF-E142-8B36-8164104278BA}" destId="{464DA2CD-0BF8-BF4F-9A8E-3FA2AE1841FE}" srcOrd="0" destOrd="0" parTransId="{F1585F8C-2809-3E4C-95EE-F85A8B1DA494}" sibTransId="{1074CFC3-62B8-2348-9055-79C97A8FD4BD}"/>
    <dgm:cxn modelId="{B1FD72F4-84BE-6848-8E00-6E207BB3FBCF}" srcId="{464DA2CD-0BF8-BF4F-9A8E-3FA2AE1841FE}" destId="{CFCC6BA4-5805-A54B-AA50-44DFB4629B16}" srcOrd="0" destOrd="0" parTransId="{01464B07-B54E-AF4A-B928-060DDF62D3BD}" sibTransId="{7EA4F739-4B6F-F243-BF5B-4CEB3C3FA135}"/>
    <dgm:cxn modelId="{E48AA30B-0241-45A6-8269-F350592684B7}" type="presParOf" srcId="{C35E5D5A-5AB3-5F4E-B1BB-EF1BA031CE66}" destId="{101B07B3-4908-4A4E-8827-F4BB04283D79}" srcOrd="0" destOrd="0" presId="urn:microsoft.com/office/officeart/2005/8/layout/vList5"/>
    <dgm:cxn modelId="{42E39620-0BC3-41E0-9B9E-6F62B3A2809E}" type="presParOf" srcId="{101B07B3-4908-4A4E-8827-F4BB04283D79}" destId="{8A67B012-140F-EC4A-AD75-2728E3940F87}" srcOrd="0" destOrd="0" presId="urn:microsoft.com/office/officeart/2005/8/layout/vList5"/>
    <dgm:cxn modelId="{31228FE1-AB15-43B3-8459-88C5A6514B7E}" type="presParOf" srcId="{101B07B3-4908-4A4E-8827-F4BB04283D79}" destId="{903A6AB5-630E-C044-98A9-F63A0619B7FE}" srcOrd="1" destOrd="0" presId="urn:microsoft.com/office/officeart/2005/8/layout/vList5"/>
    <dgm:cxn modelId="{471BED20-95E2-4E92-B6B6-C6C5C7D34BAC}" type="presParOf" srcId="{C35E5D5A-5AB3-5F4E-B1BB-EF1BA031CE66}" destId="{D670D7B5-0AFC-FD48-8644-8109F437D865}" srcOrd="1" destOrd="0" presId="urn:microsoft.com/office/officeart/2005/8/layout/vList5"/>
    <dgm:cxn modelId="{D1F08889-F125-4440-8C74-832D990C2670}" type="presParOf" srcId="{C35E5D5A-5AB3-5F4E-B1BB-EF1BA031CE66}" destId="{19CC7771-5F6D-0C40-A926-9C29E7142155}" srcOrd="2" destOrd="0" presId="urn:microsoft.com/office/officeart/2005/8/layout/vList5"/>
    <dgm:cxn modelId="{6378575D-DC19-4BE5-B2D4-F07D53B00CDE}" type="presParOf" srcId="{19CC7771-5F6D-0C40-A926-9C29E7142155}" destId="{810C9EC6-2475-534F-AC8B-F8C6A0939F5E}" srcOrd="0" destOrd="0" presId="urn:microsoft.com/office/officeart/2005/8/layout/vList5"/>
    <dgm:cxn modelId="{386EF9E1-71F2-4756-AC10-DF553510BF1C}" type="presParOf" srcId="{19CC7771-5F6D-0C40-A926-9C29E7142155}" destId="{0F18BC82-0439-B740-AB0B-B83D1709D332}" srcOrd="1" destOrd="0" presId="urn:microsoft.com/office/officeart/2005/8/layout/vList5"/>
    <dgm:cxn modelId="{4B2843C2-9B12-4DA4-AF24-72A1C0016291}" type="presParOf" srcId="{C35E5D5A-5AB3-5F4E-B1BB-EF1BA031CE66}" destId="{072E45E5-3FEB-5549-81D8-3B252A36AC99}" srcOrd="3" destOrd="0" presId="urn:microsoft.com/office/officeart/2005/8/layout/vList5"/>
    <dgm:cxn modelId="{CFF27A82-F1BC-4AF9-9568-A4531E88909B}" type="presParOf" srcId="{C35E5D5A-5AB3-5F4E-B1BB-EF1BA031CE66}" destId="{F3CF18AB-F0FA-004C-AF69-08C37FF0F9C1}" srcOrd="4" destOrd="0" presId="urn:microsoft.com/office/officeart/2005/8/layout/vList5"/>
    <dgm:cxn modelId="{410ED3CE-93C8-450B-A03C-84AEEFDBA6FD}" type="presParOf" srcId="{F3CF18AB-F0FA-004C-AF69-08C37FF0F9C1}" destId="{4241E9D0-77F8-704D-94A3-FCBBC26D1F96}" srcOrd="0" destOrd="0" presId="urn:microsoft.com/office/officeart/2005/8/layout/vList5"/>
    <dgm:cxn modelId="{9018520B-5067-4030-B18A-180AAE07C1DD}" type="presParOf" srcId="{F3CF18AB-F0FA-004C-AF69-08C37FF0F9C1}" destId="{EBFF5DE8-A219-7249-96A0-6FF67C6ED451}" srcOrd="1" destOrd="0" presId="urn:microsoft.com/office/officeart/2005/8/layout/vList5"/>
    <dgm:cxn modelId="{79F62211-CA75-45EB-BB72-6DC8A7BB2ED4}" type="presParOf" srcId="{C35E5D5A-5AB3-5F4E-B1BB-EF1BA031CE66}" destId="{95F9BB31-7C86-D644-8753-18B479954508}" srcOrd="5" destOrd="0" presId="urn:microsoft.com/office/officeart/2005/8/layout/vList5"/>
    <dgm:cxn modelId="{4AAE0E74-057F-417A-B98C-1A2CEC73B653}" type="presParOf" srcId="{C35E5D5A-5AB3-5F4E-B1BB-EF1BA031CE66}" destId="{FD34EAD6-4834-1941-AE3D-6E37502F02F8}" srcOrd="6" destOrd="0" presId="urn:microsoft.com/office/officeart/2005/8/layout/vList5"/>
    <dgm:cxn modelId="{6FE4CAC8-B73A-48A7-9562-2B3D1D3E3AC5}" type="presParOf" srcId="{FD34EAD6-4834-1941-AE3D-6E37502F02F8}" destId="{12EE87E2-466A-CE41-A2AF-A76466630B40}" srcOrd="0" destOrd="0" presId="urn:microsoft.com/office/officeart/2005/8/layout/vList5"/>
    <dgm:cxn modelId="{67388A8F-171E-4CD3-A3D3-1856170AA48E}" type="presParOf" srcId="{FD34EAD6-4834-1941-AE3D-6E37502F02F8}" destId="{C972072A-CE0F-274A-A378-49603D705DBB}" srcOrd="1" destOrd="0" presId="urn:microsoft.com/office/officeart/2005/8/layout/vList5"/>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C769A7-0F3B-7F4F-BCAA-3C21E6FBFDC2}">
      <dsp:nvSpPr>
        <dsp:cNvPr id="0" name=""/>
        <dsp:cNvSpPr/>
      </dsp:nvSpPr>
      <dsp:spPr>
        <a:xfrm>
          <a:off x="68345" y="0"/>
          <a:ext cx="1150688" cy="3788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kern="1200"/>
            <a:t>Assess Performance and Commitment</a:t>
          </a:r>
        </a:p>
      </dsp:txBody>
      <dsp:txXfrm>
        <a:off x="79440" y="11095"/>
        <a:ext cx="1128498" cy="356637"/>
      </dsp:txXfrm>
    </dsp:sp>
    <dsp:sp modelId="{A43C2751-793B-0142-9289-819282C7B0F9}">
      <dsp:nvSpPr>
        <dsp:cNvPr id="0" name=""/>
        <dsp:cNvSpPr/>
      </dsp:nvSpPr>
      <dsp:spPr>
        <a:xfrm rot="5400000">
          <a:off x="572659" y="388298"/>
          <a:ext cx="142060" cy="1704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FR" sz="700" kern="1200"/>
        </a:p>
      </dsp:txBody>
      <dsp:txXfrm rot="-5400000">
        <a:off x="592547" y="402504"/>
        <a:ext cx="102284" cy="99442"/>
      </dsp:txXfrm>
    </dsp:sp>
    <dsp:sp modelId="{491BDCA0-A146-9A41-B3A7-1ED5E9335F90}">
      <dsp:nvSpPr>
        <dsp:cNvPr id="0" name=""/>
        <dsp:cNvSpPr/>
      </dsp:nvSpPr>
      <dsp:spPr>
        <a:xfrm>
          <a:off x="68345" y="568241"/>
          <a:ext cx="1150688" cy="3788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kern="1200"/>
            <a:t>Set Strategic Agenda</a:t>
          </a:r>
        </a:p>
      </dsp:txBody>
      <dsp:txXfrm>
        <a:off x="79440" y="579336"/>
        <a:ext cx="1128498" cy="356637"/>
      </dsp:txXfrm>
    </dsp:sp>
    <dsp:sp modelId="{FA9D0883-21AF-EE4D-B22F-10C6F1A5AE6F}">
      <dsp:nvSpPr>
        <dsp:cNvPr id="0" name=""/>
        <dsp:cNvSpPr/>
      </dsp:nvSpPr>
      <dsp:spPr>
        <a:xfrm rot="5400000">
          <a:off x="572659" y="956539"/>
          <a:ext cx="142060" cy="1704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FR" sz="700" kern="1200"/>
        </a:p>
      </dsp:txBody>
      <dsp:txXfrm rot="-5400000">
        <a:off x="592547" y="970745"/>
        <a:ext cx="102284" cy="99442"/>
      </dsp:txXfrm>
    </dsp:sp>
    <dsp:sp modelId="{BB1A04B2-EB44-A04D-A118-532B8952F163}">
      <dsp:nvSpPr>
        <dsp:cNvPr id="0" name=""/>
        <dsp:cNvSpPr/>
      </dsp:nvSpPr>
      <dsp:spPr>
        <a:xfrm>
          <a:off x="68345" y="1136482"/>
          <a:ext cx="1150688" cy="3788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kern="1200"/>
            <a:t>Define Operational Framework</a:t>
          </a:r>
        </a:p>
      </dsp:txBody>
      <dsp:txXfrm>
        <a:off x="79440" y="1147577"/>
        <a:ext cx="1128498" cy="3566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3A6AB5-630E-C044-98A9-F63A0619B7FE}">
      <dsp:nvSpPr>
        <dsp:cNvPr id="0" name=""/>
        <dsp:cNvSpPr/>
      </dsp:nvSpPr>
      <dsp:spPr>
        <a:xfrm rot="5400000">
          <a:off x="3288430" y="-1857453"/>
          <a:ext cx="658483" cy="4488519"/>
        </a:xfrm>
        <a:prstGeom prst="rect">
          <a:avLst/>
        </a:prstGeom>
        <a:solidFill>
          <a:schemeClr val="tx2">
            <a:lumMod val="60000"/>
            <a:lumOff val="40000"/>
            <a:alpha val="6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fr-FR" sz="1000" kern="1200"/>
            <a:t>Adopt and implement integrated skin NTD Strategies.</a:t>
          </a:r>
        </a:p>
      </dsp:txBody>
      <dsp:txXfrm rot="-5400000">
        <a:off x="1373412" y="57565"/>
        <a:ext cx="4488519" cy="658483"/>
      </dsp:txXfrm>
    </dsp:sp>
    <dsp:sp modelId="{8A67B012-140F-EC4A-AD75-2728E3940F87}">
      <dsp:nvSpPr>
        <dsp:cNvPr id="0" name=""/>
        <dsp:cNvSpPr/>
      </dsp:nvSpPr>
      <dsp:spPr>
        <a:xfrm>
          <a:off x="3653" y="1601"/>
          <a:ext cx="1369759" cy="770408"/>
        </a:xfrm>
        <a:prstGeom prst="homePlate">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fr-FR" sz="1000" kern="1200"/>
            <a:t>INTEGRATED </a:t>
          </a:r>
          <a:br>
            <a:rPr lang="fr-FR" sz="1000" kern="1200"/>
          </a:br>
          <a:r>
            <a:rPr lang="fr-FR" sz="1000" kern="1200"/>
            <a:t>APPROACHES</a:t>
          </a:r>
        </a:p>
      </dsp:txBody>
      <dsp:txXfrm>
        <a:off x="3653" y="1601"/>
        <a:ext cx="1177157" cy="770408"/>
      </dsp:txXfrm>
    </dsp:sp>
    <dsp:sp modelId="{0F18BC82-0439-B740-AB0B-B83D1709D332}">
      <dsp:nvSpPr>
        <dsp:cNvPr id="0" name=""/>
        <dsp:cNvSpPr/>
      </dsp:nvSpPr>
      <dsp:spPr>
        <a:xfrm rot="5400000">
          <a:off x="3288430" y="-1048524"/>
          <a:ext cx="658483" cy="4488519"/>
        </a:xfrm>
        <a:prstGeom prst="rect">
          <a:avLst/>
        </a:prstGeom>
        <a:solidFill>
          <a:schemeClr val="accent1">
            <a:lumMod val="40000"/>
            <a:lumOff val="60000"/>
            <a:alpha val="6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fr-FR" sz="1000" kern="1200"/>
            <a:t>100% Access to at least basic water supply, sanitation and hygiene in endemic areas</a:t>
          </a:r>
        </a:p>
        <a:p>
          <a:pPr marL="57150" lvl="1" indent="-57150" algn="l" defTabSz="444500">
            <a:lnSpc>
              <a:spcPct val="90000"/>
            </a:lnSpc>
            <a:spcBef>
              <a:spcPct val="0"/>
            </a:spcBef>
            <a:spcAft>
              <a:spcPct val="15000"/>
            </a:spcAft>
            <a:buChar char="•"/>
          </a:pPr>
          <a:r>
            <a:rPr lang="fr-FR" sz="1000" kern="1200"/>
            <a:t>Percentage reduction in numbers of deaths from vector-borne neglected tropical diseases (relative to 2016)</a:t>
          </a:r>
        </a:p>
      </dsp:txBody>
      <dsp:txXfrm rot="-5400000">
        <a:off x="1373412" y="866494"/>
        <a:ext cx="4488519" cy="658483"/>
      </dsp:txXfrm>
    </dsp:sp>
    <dsp:sp modelId="{810C9EC6-2475-534F-AC8B-F8C6A0939F5E}">
      <dsp:nvSpPr>
        <dsp:cNvPr id="0" name=""/>
        <dsp:cNvSpPr/>
      </dsp:nvSpPr>
      <dsp:spPr>
        <a:xfrm>
          <a:off x="3653" y="810530"/>
          <a:ext cx="1369759" cy="770408"/>
        </a:xfrm>
        <a:prstGeom prst="homePlate">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fr-FR" sz="1000" kern="1200"/>
            <a:t>MULTI-SECTORIAL</a:t>
          </a:r>
          <a:br>
            <a:rPr lang="fr-FR" sz="1000" kern="1200"/>
          </a:br>
          <a:r>
            <a:rPr lang="fr-FR" sz="1000" kern="1200"/>
            <a:t>COLLABORATION</a:t>
          </a:r>
        </a:p>
      </dsp:txBody>
      <dsp:txXfrm>
        <a:off x="3653" y="810530"/>
        <a:ext cx="1177157" cy="770408"/>
      </dsp:txXfrm>
    </dsp:sp>
    <dsp:sp modelId="{EBFF5DE8-A219-7249-96A0-6FF67C6ED451}">
      <dsp:nvSpPr>
        <dsp:cNvPr id="0" name=""/>
        <dsp:cNvSpPr/>
      </dsp:nvSpPr>
      <dsp:spPr>
        <a:xfrm rot="5400000">
          <a:off x="3288430" y="-239595"/>
          <a:ext cx="658483" cy="4488519"/>
        </a:xfrm>
        <a:prstGeom prst="rect">
          <a:avLst/>
        </a:prstGeom>
        <a:solidFill>
          <a:schemeClr val="accent5">
            <a:lumMod val="60000"/>
            <a:lumOff val="40000"/>
            <a:alpha val="6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fr-FR" sz="1000" kern="1200"/>
            <a:t>NTDs integrated into national health strategies/plans</a:t>
          </a:r>
        </a:p>
        <a:p>
          <a:pPr marL="57150" lvl="1" indent="-57150" algn="l" defTabSz="444500">
            <a:lnSpc>
              <a:spcPct val="90000"/>
            </a:lnSpc>
            <a:spcBef>
              <a:spcPct val="0"/>
            </a:spcBef>
            <a:spcAft>
              <a:spcPct val="15000"/>
            </a:spcAft>
            <a:buChar char="•"/>
          </a:pPr>
          <a:r>
            <a:rPr lang="fr-FR" sz="1000" kern="1200"/>
            <a:t>Including NTD interventions in package of essential services and budgeting for them</a:t>
          </a:r>
        </a:p>
        <a:p>
          <a:pPr marL="57150" lvl="1" indent="-57150" algn="l" defTabSz="444500">
            <a:lnSpc>
              <a:spcPct val="90000"/>
            </a:lnSpc>
            <a:spcBef>
              <a:spcPct val="0"/>
            </a:spcBef>
            <a:spcAft>
              <a:spcPct val="15000"/>
            </a:spcAft>
            <a:buChar char="•"/>
          </a:pPr>
          <a:r>
            <a:rPr lang="fr-FR" sz="1000" kern="1200"/>
            <a:t>Reporting on all relevant endemic NTDs</a:t>
          </a:r>
        </a:p>
      </dsp:txBody>
      <dsp:txXfrm rot="-5400000">
        <a:off x="1373412" y="1675423"/>
        <a:ext cx="4488519" cy="658483"/>
      </dsp:txXfrm>
    </dsp:sp>
    <dsp:sp modelId="{4241E9D0-77F8-704D-94A3-FCBBC26D1F96}">
      <dsp:nvSpPr>
        <dsp:cNvPr id="0" name=""/>
        <dsp:cNvSpPr/>
      </dsp:nvSpPr>
      <dsp:spPr>
        <a:xfrm>
          <a:off x="3653" y="1619460"/>
          <a:ext cx="1369759" cy="770408"/>
        </a:xfrm>
        <a:prstGeom prst="homePlate">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fr-FR" sz="1000" kern="1200"/>
            <a:t>COUNTRY OWNERSHIP</a:t>
          </a:r>
        </a:p>
      </dsp:txBody>
      <dsp:txXfrm>
        <a:off x="3653" y="1619460"/>
        <a:ext cx="1177157" cy="770408"/>
      </dsp:txXfrm>
    </dsp:sp>
    <dsp:sp modelId="{C972072A-CE0F-274A-A378-49603D705DBB}">
      <dsp:nvSpPr>
        <dsp:cNvPr id="0" name=""/>
        <dsp:cNvSpPr/>
      </dsp:nvSpPr>
      <dsp:spPr>
        <a:xfrm rot="5400000">
          <a:off x="3288430" y="569334"/>
          <a:ext cx="658483" cy="4488519"/>
        </a:xfrm>
        <a:prstGeom prst="rect">
          <a:avLst/>
        </a:prstGeom>
        <a:solidFill>
          <a:schemeClr val="accent3">
            <a:lumMod val="60000"/>
            <a:lumOff val="40000"/>
            <a:alpha val="6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fr-FR" sz="1000" kern="1200"/>
            <a:t>Proportion of the population at risk protected against out-of-pocket health payments due to NTDs</a:t>
          </a:r>
        </a:p>
      </dsp:txBody>
      <dsp:txXfrm rot="-5400000">
        <a:off x="1373412" y="2484352"/>
        <a:ext cx="4488519" cy="658483"/>
      </dsp:txXfrm>
    </dsp:sp>
    <dsp:sp modelId="{12EE87E2-466A-CE41-A2AF-A76466630B40}">
      <dsp:nvSpPr>
        <dsp:cNvPr id="0" name=""/>
        <dsp:cNvSpPr/>
      </dsp:nvSpPr>
      <dsp:spPr>
        <a:xfrm>
          <a:off x="3653" y="2428389"/>
          <a:ext cx="1369759" cy="770408"/>
        </a:xfrm>
        <a:prstGeom prst="homePlate">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fr-FR" sz="1000" kern="1200"/>
            <a:t>UNIVERSAL HEALTH COVERAGE</a:t>
          </a:r>
        </a:p>
      </dsp:txBody>
      <dsp:txXfrm>
        <a:off x="3653" y="2428389"/>
        <a:ext cx="1177157" cy="77040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DC401AFAB8BA248BE2B469835572419" ma:contentTypeVersion="12" ma:contentTypeDescription="Create a new document." ma:contentTypeScope="" ma:versionID="d5df6aea0f407a193bb4f7fd22085a05">
  <xsd:schema xmlns:xsd="http://www.w3.org/2001/XMLSchema" xmlns:xs="http://www.w3.org/2001/XMLSchema" xmlns:p="http://schemas.microsoft.com/office/2006/metadata/properties" xmlns:ns2="a4ecec9d-3957-4ce3-a88f-3cafdb560bca" xmlns:ns3="65a248ca-af82-41d4-811e-3b1b95bf39ea" targetNamespace="http://schemas.microsoft.com/office/2006/metadata/properties" ma:root="true" ma:fieldsID="8fe82626e3a49b93be6f111573f2045c" ns2:_="" ns3:_="">
    <xsd:import namespace="a4ecec9d-3957-4ce3-a88f-3cafdb560bca"/>
    <xsd:import namespace="65a248ca-af82-41d4-811e-3b1b95bf39e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ecec9d-3957-4ce3-a88f-3cafdb560b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a248ca-af82-41d4-811e-3b1b95bf39e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D2620B-6DBE-4D7C-A3E1-EF22F0A86B87}">
  <ds:schemaRefs>
    <ds:schemaRef ds:uri="http://schemas.openxmlformats.org/officeDocument/2006/bibliography"/>
  </ds:schemaRefs>
</ds:datastoreItem>
</file>

<file path=customXml/itemProps2.xml><?xml version="1.0" encoding="utf-8"?>
<ds:datastoreItem xmlns:ds="http://schemas.openxmlformats.org/officeDocument/2006/customXml" ds:itemID="{BEB1B3E9-021C-493C-99D3-31CB96ADAB93}">
  <ds:schemaRefs>
    <ds:schemaRef ds:uri="http://schemas.microsoft.com/sharepoint/v3/contenttype/forms"/>
  </ds:schemaRefs>
</ds:datastoreItem>
</file>

<file path=customXml/itemProps3.xml><?xml version="1.0" encoding="utf-8"?>
<ds:datastoreItem xmlns:ds="http://schemas.openxmlformats.org/officeDocument/2006/customXml" ds:itemID="{2B9D32C0-92F2-4603-B73B-85D467DC555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B747BD3-79EF-4599-81EF-A2895C1C1667}"/>
</file>

<file path=docProps/app.xml><?xml version="1.0" encoding="utf-8"?>
<Properties xmlns="http://schemas.openxmlformats.org/officeDocument/2006/extended-properties" xmlns:vt="http://schemas.openxmlformats.org/officeDocument/2006/docPropsVTypes">
  <Template>Normal.dotm</Template>
  <TotalTime>92</TotalTime>
  <Pages>44</Pages>
  <Words>7584</Words>
  <Characters>43233</Characters>
  <Application>Microsoft Office Word</Application>
  <DocSecurity>4</DocSecurity>
  <Lines>360</Lines>
  <Paragraphs>101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Country NTD Master Plan 2021-25</vt:lpstr>
      <vt:lpstr>Country NTD Master Plan 2021-25</vt:lpstr>
    </vt:vector>
  </TitlesOfParts>
  <Company>Toshiba</Company>
  <LinksUpToDate>false</LinksUpToDate>
  <CharactersWithSpaces>50716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Country NTD Master Plan 2021-25</dc:title>
  <dc:subject>Framework for Development</dc:subject>
  <dc:creator>Contributors:</dc:creator>
  <cp:lastModifiedBy>Anouk Gouvras</cp:lastModifiedBy>
  <cp:revision>2</cp:revision>
  <cp:lastPrinted>2020-08-21T12:30:00Z</cp:lastPrinted>
  <dcterms:created xsi:type="dcterms:W3CDTF">2020-09-14T12:53:00Z</dcterms:created>
  <dcterms:modified xsi:type="dcterms:W3CDTF">2020-09-14T12:53:00Z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0x0101009DC401AFAB8BA248BE2B469835572419</vt:lpwstr>
  </property>
</Properties>
</file>